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不锈钢、镍纤维及纤维毡项目建设方案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570" w:history="1">
        <w:r>
          <w:rPr>
            <w:rFonts w:ascii="仿宋" w:eastAsia="仿宋" w:hAnsi="仿宋" w:cs="仿宋" w:hint="eastAsia"/>
            <w:lang w:eastAsia="zh-CN"/>
          </w:rPr>
          <w:t>概论</w:t>
        </w:r>
        <w:r>
          <w:tab/>
        </w:r>
        <w:r>
          <w:fldChar w:fldCharType="begin"/>
        </w:r>
        <w:r>
          <w:instrText xml:space="preserve"> PAGEREF _Toc570 \h </w:instrText>
        </w:r>
        <w:r>
          <w:fldChar w:fldCharType="separate"/>
        </w:r>
        <w:r>
          <w:t>4</w:t>
        </w:r>
        <w:r>
          <w:fldChar w:fldCharType="end"/>
        </w:r>
      </w:hyperlink>
    </w:p>
    <w:p>
      <w:pPr>
        <w:pStyle w:val="TOC1"/>
        <w:tabs>
          <w:tab w:val="right" w:leader="dot" w:pos="8306"/>
        </w:tabs>
      </w:pPr>
      <w:hyperlink w:anchor="_Toc20624" w:history="1">
        <w:r>
          <w:rPr>
            <w:rFonts w:ascii="仿宋" w:eastAsia="仿宋" w:hAnsi="仿宋" w:cs="仿宋" w:hint="eastAsia"/>
            <w:lang w:eastAsia="zh-CN"/>
          </w:rPr>
          <w:t>一、项目选址研究</w:t>
        </w:r>
        <w:r>
          <w:tab/>
        </w:r>
        <w:r>
          <w:fldChar w:fldCharType="begin"/>
        </w:r>
        <w:r>
          <w:instrText xml:space="preserve"> PAGEREF _Toc20624 \h </w:instrText>
        </w:r>
        <w:r>
          <w:fldChar w:fldCharType="separate"/>
        </w:r>
        <w:r>
          <w:t>4</w:t>
        </w:r>
        <w:r>
          <w:fldChar w:fldCharType="end"/>
        </w:r>
      </w:hyperlink>
    </w:p>
    <w:p>
      <w:pPr>
        <w:pStyle w:val="TOC2"/>
        <w:tabs>
          <w:tab w:val="right" w:leader="dot" w:pos="8306"/>
        </w:tabs>
      </w:pPr>
      <w:hyperlink w:anchor="_Toc6640" w:history="1">
        <w:r>
          <w:rPr>
            <w:rFonts w:ascii="仿宋" w:eastAsia="仿宋" w:hAnsi="仿宋" w:cs="仿宋" w:hint="eastAsia"/>
            <w:lang w:eastAsia="zh-CN"/>
          </w:rPr>
          <w:t>(一)、项目选址原则</w:t>
        </w:r>
        <w:r>
          <w:tab/>
        </w:r>
        <w:r>
          <w:fldChar w:fldCharType="begin"/>
        </w:r>
        <w:r>
          <w:instrText xml:space="preserve"> PAGEREF _Toc6640 \h </w:instrText>
        </w:r>
        <w:r>
          <w:fldChar w:fldCharType="separate"/>
        </w:r>
        <w:r>
          <w:t>4</w:t>
        </w:r>
        <w:r>
          <w:fldChar w:fldCharType="end"/>
        </w:r>
      </w:hyperlink>
    </w:p>
    <w:p>
      <w:pPr>
        <w:pStyle w:val="TOC2"/>
        <w:tabs>
          <w:tab w:val="right" w:leader="dot" w:pos="8306"/>
        </w:tabs>
      </w:pPr>
      <w:hyperlink w:anchor="_Toc405" w:history="1">
        <w:r>
          <w:rPr>
            <w:rFonts w:ascii="仿宋" w:eastAsia="仿宋" w:hAnsi="仿宋" w:cs="仿宋" w:hint="eastAsia"/>
            <w:lang w:eastAsia="zh-CN"/>
          </w:rPr>
          <w:t>(二)、项目选址</w:t>
        </w:r>
        <w:r>
          <w:tab/>
        </w:r>
        <w:r>
          <w:fldChar w:fldCharType="begin"/>
        </w:r>
        <w:r>
          <w:instrText xml:space="preserve"> PAGEREF _Toc405 \h </w:instrText>
        </w:r>
        <w:r>
          <w:fldChar w:fldCharType="separate"/>
        </w:r>
        <w:r>
          <w:t>7</w:t>
        </w:r>
        <w:r>
          <w:fldChar w:fldCharType="end"/>
        </w:r>
      </w:hyperlink>
    </w:p>
    <w:p>
      <w:pPr>
        <w:pStyle w:val="TOC2"/>
        <w:tabs>
          <w:tab w:val="right" w:leader="dot" w:pos="8306"/>
        </w:tabs>
      </w:pPr>
      <w:hyperlink w:anchor="_Toc7302" w:history="1">
        <w:r>
          <w:rPr>
            <w:rFonts w:ascii="仿宋" w:eastAsia="仿宋" w:hAnsi="仿宋" w:cs="仿宋" w:hint="eastAsia"/>
            <w:lang w:eastAsia="zh-CN"/>
          </w:rPr>
          <w:t>(三)、建设条件分析</w:t>
        </w:r>
        <w:r>
          <w:tab/>
        </w:r>
        <w:r>
          <w:fldChar w:fldCharType="begin"/>
        </w:r>
        <w:r>
          <w:instrText xml:space="preserve"> PAGEREF _Toc7302 \h </w:instrText>
        </w:r>
        <w:r>
          <w:fldChar w:fldCharType="separate"/>
        </w:r>
        <w:r>
          <w:t>9</w:t>
        </w:r>
        <w:r>
          <w:fldChar w:fldCharType="end"/>
        </w:r>
      </w:hyperlink>
    </w:p>
    <w:p>
      <w:pPr>
        <w:pStyle w:val="TOC2"/>
        <w:tabs>
          <w:tab w:val="right" w:leader="dot" w:pos="8306"/>
        </w:tabs>
      </w:pPr>
      <w:hyperlink w:anchor="_Toc16005" w:history="1">
        <w:r>
          <w:rPr>
            <w:rFonts w:ascii="仿宋" w:eastAsia="仿宋" w:hAnsi="仿宋" w:cs="仿宋" w:hint="eastAsia"/>
            <w:lang w:eastAsia="zh-CN"/>
          </w:rPr>
          <w:t>(四)、用地控制指标</w:t>
        </w:r>
        <w:r>
          <w:tab/>
        </w:r>
        <w:r>
          <w:fldChar w:fldCharType="begin"/>
        </w:r>
        <w:r>
          <w:instrText xml:space="preserve"> PAGEREF _Toc16005 \h </w:instrText>
        </w:r>
        <w:r>
          <w:fldChar w:fldCharType="separate"/>
        </w:r>
        <w:r>
          <w:t>11</w:t>
        </w:r>
        <w:r>
          <w:fldChar w:fldCharType="end"/>
        </w:r>
      </w:hyperlink>
    </w:p>
    <w:p>
      <w:pPr>
        <w:pStyle w:val="TOC2"/>
        <w:tabs>
          <w:tab w:val="right" w:leader="dot" w:pos="8306"/>
        </w:tabs>
      </w:pPr>
      <w:hyperlink w:anchor="_Toc1729" w:history="1">
        <w:r>
          <w:rPr>
            <w:rFonts w:ascii="仿宋" w:eastAsia="仿宋" w:hAnsi="仿宋" w:cs="仿宋" w:hint="eastAsia"/>
            <w:lang w:eastAsia="zh-CN"/>
          </w:rPr>
          <w:t>(五)、地总体要求</w:t>
        </w:r>
        <w:r>
          <w:tab/>
        </w:r>
        <w:r>
          <w:fldChar w:fldCharType="begin"/>
        </w:r>
        <w:r>
          <w:instrText xml:space="preserve"> PAGEREF _Toc1729 \h </w:instrText>
        </w:r>
        <w:r>
          <w:fldChar w:fldCharType="separate"/>
        </w:r>
        <w:r>
          <w:t>12</w:t>
        </w:r>
        <w:r>
          <w:fldChar w:fldCharType="end"/>
        </w:r>
      </w:hyperlink>
    </w:p>
    <w:p>
      <w:pPr>
        <w:pStyle w:val="TOC2"/>
        <w:tabs>
          <w:tab w:val="right" w:leader="dot" w:pos="8306"/>
        </w:tabs>
      </w:pPr>
      <w:hyperlink w:anchor="_Toc20303" w:history="1">
        <w:r>
          <w:rPr>
            <w:rFonts w:ascii="仿宋" w:eastAsia="仿宋" w:hAnsi="仿宋" w:cs="仿宋" w:hint="eastAsia"/>
            <w:lang w:eastAsia="zh-CN"/>
          </w:rPr>
          <w:t>(六)、节约用地措施</w:t>
        </w:r>
        <w:r>
          <w:tab/>
        </w:r>
        <w:r>
          <w:fldChar w:fldCharType="begin"/>
        </w:r>
        <w:r>
          <w:instrText xml:space="preserve"> PAGEREF _Toc20303 \h </w:instrText>
        </w:r>
        <w:r>
          <w:fldChar w:fldCharType="separate"/>
        </w:r>
        <w:r>
          <w:t>13</w:t>
        </w:r>
        <w:r>
          <w:fldChar w:fldCharType="end"/>
        </w:r>
      </w:hyperlink>
    </w:p>
    <w:p>
      <w:pPr>
        <w:pStyle w:val="TOC2"/>
        <w:tabs>
          <w:tab w:val="right" w:leader="dot" w:pos="8306"/>
        </w:tabs>
      </w:pPr>
      <w:hyperlink w:anchor="_Toc19986" w:history="1">
        <w:r>
          <w:rPr>
            <w:rFonts w:ascii="仿宋" w:eastAsia="仿宋" w:hAnsi="仿宋" w:cs="仿宋" w:hint="eastAsia"/>
            <w:lang w:eastAsia="zh-CN"/>
          </w:rPr>
          <w:t>(七)、选址综合评价</w:t>
        </w:r>
        <w:r>
          <w:tab/>
        </w:r>
        <w:r>
          <w:fldChar w:fldCharType="begin"/>
        </w:r>
        <w:r>
          <w:instrText xml:space="preserve"> PAGEREF _Toc19986 \h </w:instrText>
        </w:r>
        <w:r>
          <w:fldChar w:fldCharType="separate"/>
        </w:r>
        <w:r>
          <w:t>15</w:t>
        </w:r>
        <w:r>
          <w:fldChar w:fldCharType="end"/>
        </w:r>
      </w:hyperlink>
    </w:p>
    <w:p>
      <w:pPr>
        <w:pStyle w:val="TOC1"/>
        <w:tabs>
          <w:tab w:val="right" w:leader="dot" w:pos="8306"/>
        </w:tabs>
      </w:pPr>
      <w:hyperlink w:anchor="_Toc21492" w:history="1">
        <w:r>
          <w:rPr>
            <w:rFonts w:ascii="仿宋" w:eastAsia="仿宋" w:hAnsi="仿宋" w:cs="仿宋" w:hint="eastAsia"/>
            <w:lang w:eastAsia="zh-CN"/>
          </w:rPr>
          <w:t>二、背景、必要性分析</w:t>
        </w:r>
        <w:r>
          <w:tab/>
        </w:r>
        <w:r>
          <w:fldChar w:fldCharType="begin"/>
        </w:r>
        <w:r>
          <w:instrText xml:space="preserve"> PAGEREF _Toc21492 \h </w:instrText>
        </w:r>
        <w:r>
          <w:fldChar w:fldCharType="separate"/>
        </w:r>
        <w:r>
          <w:t>16</w:t>
        </w:r>
        <w:r>
          <w:fldChar w:fldCharType="end"/>
        </w:r>
      </w:hyperlink>
    </w:p>
    <w:p>
      <w:pPr>
        <w:pStyle w:val="TOC2"/>
        <w:tabs>
          <w:tab w:val="right" w:leader="dot" w:pos="8306"/>
        </w:tabs>
      </w:pPr>
      <w:hyperlink w:anchor="_Toc22908" w:history="1">
        <w:r>
          <w:rPr>
            <w:rFonts w:ascii="仿宋" w:eastAsia="仿宋" w:hAnsi="仿宋" w:cs="仿宋" w:hint="eastAsia"/>
            <w:lang w:eastAsia="zh-CN"/>
          </w:rPr>
          <w:t>(一)、项目建设背景</w:t>
        </w:r>
        <w:r>
          <w:tab/>
        </w:r>
        <w:r>
          <w:fldChar w:fldCharType="begin"/>
        </w:r>
        <w:r>
          <w:instrText xml:space="preserve"> PAGEREF _Toc22908 \h </w:instrText>
        </w:r>
        <w:r>
          <w:fldChar w:fldCharType="separate"/>
        </w:r>
        <w:r>
          <w:t>16</w:t>
        </w:r>
        <w:r>
          <w:fldChar w:fldCharType="end"/>
        </w:r>
      </w:hyperlink>
    </w:p>
    <w:p>
      <w:pPr>
        <w:pStyle w:val="TOC2"/>
        <w:tabs>
          <w:tab w:val="right" w:leader="dot" w:pos="8306"/>
        </w:tabs>
      </w:pPr>
      <w:hyperlink w:anchor="_Toc27212" w:history="1">
        <w:r>
          <w:rPr>
            <w:rFonts w:ascii="仿宋" w:eastAsia="仿宋" w:hAnsi="仿宋" w:cs="仿宋" w:hint="eastAsia"/>
            <w:lang w:eastAsia="zh-CN"/>
          </w:rPr>
          <w:t>(二)、必要性分析</w:t>
        </w:r>
        <w:r>
          <w:tab/>
        </w:r>
        <w:r>
          <w:fldChar w:fldCharType="begin"/>
        </w:r>
        <w:r>
          <w:instrText xml:space="preserve"> PAGEREF _Toc27212 \h </w:instrText>
        </w:r>
        <w:r>
          <w:fldChar w:fldCharType="separate"/>
        </w:r>
        <w:r>
          <w:t>17</w:t>
        </w:r>
        <w:r>
          <w:fldChar w:fldCharType="end"/>
        </w:r>
      </w:hyperlink>
    </w:p>
    <w:p>
      <w:pPr>
        <w:pStyle w:val="TOC2"/>
        <w:tabs>
          <w:tab w:val="right" w:leader="dot" w:pos="8306"/>
        </w:tabs>
      </w:pPr>
      <w:hyperlink w:anchor="_Toc24273" w:history="1">
        <w:r>
          <w:rPr>
            <w:rFonts w:ascii="仿宋" w:eastAsia="仿宋" w:hAnsi="仿宋" w:cs="仿宋" w:hint="eastAsia"/>
            <w:lang w:eastAsia="zh-CN"/>
          </w:rPr>
          <w:t>(三)、项目建设有利条件</w:t>
        </w:r>
        <w:r>
          <w:tab/>
        </w:r>
        <w:r>
          <w:fldChar w:fldCharType="begin"/>
        </w:r>
        <w:r>
          <w:instrText xml:space="preserve"> PAGEREF _Toc24273 \h </w:instrText>
        </w:r>
        <w:r>
          <w:fldChar w:fldCharType="separate"/>
        </w:r>
        <w:r>
          <w:t>18</w:t>
        </w:r>
        <w:r>
          <w:fldChar w:fldCharType="end"/>
        </w:r>
      </w:hyperlink>
    </w:p>
    <w:p>
      <w:pPr>
        <w:pStyle w:val="TOC1"/>
        <w:tabs>
          <w:tab w:val="right" w:leader="dot" w:pos="8306"/>
        </w:tabs>
      </w:pPr>
      <w:hyperlink w:anchor="_Toc10965" w:history="1">
        <w:r>
          <w:rPr>
            <w:rFonts w:ascii="仿宋" w:eastAsia="仿宋" w:hAnsi="仿宋" w:cs="仿宋" w:hint="eastAsia"/>
            <w:lang w:eastAsia="zh-CN"/>
          </w:rPr>
          <w:t>三、建设风险评估分析</w:t>
        </w:r>
        <w:r>
          <w:tab/>
        </w:r>
        <w:r>
          <w:fldChar w:fldCharType="begin"/>
        </w:r>
        <w:r>
          <w:instrText xml:space="preserve"> PAGEREF _Toc10965 \h </w:instrText>
        </w:r>
        <w:r>
          <w:fldChar w:fldCharType="separate"/>
        </w:r>
        <w:r>
          <w:t>20</w:t>
        </w:r>
        <w:r>
          <w:fldChar w:fldCharType="end"/>
        </w:r>
      </w:hyperlink>
    </w:p>
    <w:p>
      <w:pPr>
        <w:pStyle w:val="TOC2"/>
        <w:tabs>
          <w:tab w:val="right" w:leader="dot" w:pos="8306"/>
        </w:tabs>
      </w:pPr>
      <w:hyperlink w:anchor="_Toc11973" w:history="1">
        <w:r>
          <w:rPr>
            <w:rFonts w:ascii="仿宋" w:eastAsia="仿宋" w:hAnsi="仿宋" w:cs="仿宋" w:hint="eastAsia"/>
            <w:lang w:eastAsia="zh-CN"/>
          </w:rPr>
          <w:t>(一)、政策风险分析</w:t>
        </w:r>
        <w:r>
          <w:tab/>
        </w:r>
        <w:r>
          <w:fldChar w:fldCharType="begin"/>
        </w:r>
        <w:r>
          <w:instrText xml:space="preserve"> PAGEREF _Toc11973 \h </w:instrText>
        </w:r>
        <w:r>
          <w:fldChar w:fldCharType="separate"/>
        </w:r>
        <w:r>
          <w:t>20</w:t>
        </w:r>
        <w:r>
          <w:fldChar w:fldCharType="end"/>
        </w:r>
      </w:hyperlink>
    </w:p>
    <w:p>
      <w:pPr>
        <w:pStyle w:val="TOC2"/>
        <w:tabs>
          <w:tab w:val="right" w:leader="dot" w:pos="8306"/>
        </w:tabs>
      </w:pPr>
      <w:hyperlink w:anchor="_Toc31986" w:history="1">
        <w:r>
          <w:rPr>
            <w:rFonts w:ascii="仿宋" w:eastAsia="仿宋" w:hAnsi="仿宋" w:cs="仿宋" w:hint="eastAsia"/>
            <w:lang w:eastAsia="zh-CN"/>
          </w:rPr>
          <w:t>(二)、社会风险分析</w:t>
        </w:r>
        <w:r>
          <w:tab/>
        </w:r>
        <w:r>
          <w:fldChar w:fldCharType="begin"/>
        </w:r>
        <w:r>
          <w:instrText xml:space="preserve"> PAGEREF _Toc31986 \h </w:instrText>
        </w:r>
        <w:r>
          <w:fldChar w:fldCharType="separate"/>
        </w:r>
        <w:r>
          <w:t>21</w:t>
        </w:r>
        <w:r>
          <w:fldChar w:fldCharType="end"/>
        </w:r>
      </w:hyperlink>
    </w:p>
    <w:p>
      <w:pPr>
        <w:pStyle w:val="TOC2"/>
        <w:tabs>
          <w:tab w:val="right" w:leader="dot" w:pos="8306"/>
        </w:tabs>
      </w:pPr>
      <w:hyperlink w:anchor="_Toc3748" w:history="1">
        <w:r>
          <w:rPr>
            <w:rFonts w:ascii="仿宋" w:eastAsia="仿宋" w:hAnsi="仿宋" w:cs="仿宋" w:hint="eastAsia"/>
            <w:lang w:eastAsia="zh-CN"/>
          </w:rPr>
          <w:t>(三)、市场风险分析</w:t>
        </w:r>
        <w:r>
          <w:tab/>
        </w:r>
        <w:r>
          <w:fldChar w:fldCharType="begin"/>
        </w:r>
        <w:r>
          <w:instrText xml:space="preserve"> PAGEREF _Toc3748 \h </w:instrText>
        </w:r>
        <w:r>
          <w:fldChar w:fldCharType="separate"/>
        </w:r>
        <w:r>
          <w:t>22</w:t>
        </w:r>
        <w:r>
          <w:fldChar w:fldCharType="end"/>
        </w:r>
      </w:hyperlink>
    </w:p>
    <w:p>
      <w:pPr>
        <w:pStyle w:val="TOC2"/>
        <w:tabs>
          <w:tab w:val="right" w:leader="dot" w:pos="8306"/>
        </w:tabs>
      </w:pPr>
      <w:hyperlink w:anchor="_Toc1617" w:history="1">
        <w:r>
          <w:rPr>
            <w:rFonts w:ascii="仿宋" w:eastAsia="仿宋" w:hAnsi="仿宋" w:cs="仿宋" w:hint="eastAsia"/>
            <w:lang w:eastAsia="zh-CN"/>
          </w:rPr>
          <w:t>(四)、资金风险分析</w:t>
        </w:r>
        <w:r>
          <w:tab/>
        </w:r>
        <w:r>
          <w:fldChar w:fldCharType="begin"/>
        </w:r>
        <w:r>
          <w:instrText xml:space="preserve"> PAGEREF _Toc1617 \h </w:instrText>
        </w:r>
        <w:r>
          <w:fldChar w:fldCharType="separate"/>
        </w:r>
        <w:r>
          <w:t>23</w:t>
        </w:r>
        <w:r>
          <w:fldChar w:fldCharType="end"/>
        </w:r>
      </w:hyperlink>
    </w:p>
    <w:p>
      <w:pPr>
        <w:pStyle w:val="TOC2"/>
        <w:tabs>
          <w:tab w:val="right" w:leader="dot" w:pos="8306"/>
        </w:tabs>
      </w:pPr>
      <w:hyperlink w:anchor="_Toc29873" w:history="1">
        <w:r>
          <w:rPr>
            <w:rFonts w:ascii="仿宋" w:eastAsia="仿宋" w:hAnsi="仿宋" w:cs="仿宋" w:hint="eastAsia"/>
            <w:lang w:eastAsia="zh-CN"/>
          </w:rPr>
          <w:t>(五)、技术风险分析</w:t>
        </w:r>
        <w:r>
          <w:tab/>
        </w:r>
        <w:r>
          <w:fldChar w:fldCharType="begin"/>
        </w:r>
        <w:r>
          <w:instrText xml:space="preserve"> PAGEREF _Toc29873 \h </w:instrText>
        </w:r>
        <w:r>
          <w:fldChar w:fldCharType="separate"/>
        </w:r>
        <w:r>
          <w:t>24</w:t>
        </w:r>
        <w:r>
          <w:fldChar w:fldCharType="end"/>
        </w:r>
      </w:hyperlink>
    </w:p>
    <w:p>
      <w:pPr>
        <w:pStyle w:val="TOC2"/>
        <w:tabs>
          <w:tab w:val="right" w:leader="dot" w:pos="8306"/>
        </w:tabs>
      </w:pPr>
      <w:hyperlink w:anchor="_Toc22093" w:history="1">
        <w:r>
          <w:rPr>
            <w:rFonts w:ascii="仿宋" w:eastAsia="仿宋" w:hAnsi="仿宋" w:cs="仿宋" w:hint="eastAsia"/>
            <w:lang w:eastAsia="zh-CN"/>
          </w:rPr>
          <w:t>(六)、财务风险分析</w:t>
        </w:r>
        <w:r>
          <w:tab/>
        </w:r>
        <w:r>
          <w:fldChar w:fldCharType="begin"/>
        </w:r>
        <w:r>
          <w:instrText xml:space="preserve"> PAGEREF _Toc22093 \h </w:instrText>
        </w:r>
        <w:r>
          <w:fldChar w:fldCharType="separate"/>
        </w:r>
        <w:r>
          <w:t>26</w:t>
        </w:r>
        <w:r>
          <w:fldChar w:fldCharType="end"/>
        </w:r>
      </w:hyperlink>
    </w:p>
    <w:p>
      <w:pPr>
        <w:pStyle w:val="TOC2"/>
        <w:tabs>
          <w:tab w:val="right" w:leader="dot" w:pos="8306"/>
        </w:tabs>
      </w:pPr>
      <w:hyperlink w:anchor="_Toc25714" w:history="1">
        <w:r>
          <w:rPr>
            <w:rFonts w:ascii="仿宋" w:eastAsia="仿宋" w:hAnsi="仿宋" w:cs="仿宋" w:hint="eastAsia"/>
            <w:lang w:eastAsia="zh-CN"/>
          </w:rPr>
          <w:t>(七)、管理风险分析</w:t>
        </w:r>
        <w:r>
          <w:tab/>
        </w:r>
        <w:r>
          <w:fldChar w:fldCharType="begin"/>
        </w:r>
        <w:r>
          <w:instrText xml:space="preserve"> PAGEREF _Toc25714 \h </w:instrText>
        </w:r>
        <w:r>
          <w:fldChar w:fldCharType="separate"/>
        </w:r>
        <w:r>
          <w:t>27</w:t>
        </w:r>
        <w:r>
          <w:fldChar w:fldCharType="end"/>
        </w:r>
      </w:hyperlink>
    </w:p>
    <w:p>
      <w:pPr>
        <w:pStyle w:val="TOC2"/>
        <w:tabs>
          <w:tab w:val="right" w:leader="dot" w:pos="8306"/>
        </w:tabs>
      </w:pPr>
      <w:hyperlink w:anchor="_Toc13700" w:history="1">
        <w:r>
          <w:rPr>
            <w:rFonts w:ascii="仿宋" w:eastAsia="仿宋" w:hAnsi="仿宋" w:cs="仿宋" w:hint="eastAsia"/>
            <w:lang w:eastAsia="zh-CN"/>
          </w:rPr>
          <w:t>(八)、其它风险分析</w:t>
        </w:r>
        <w:r>
          <w:tab/>
        </w:r>
        <w:r>
          <w:fldChar w:fldCharType="begin"/>
        </w:r>
        <w:r>
          <w:instrText xml:space="preserve"> PAGEREF _Toc13700 \h </w:instrText>
        </w:r>
        <w:r>
          <w:fldChar w:fldCharType="separate"/>
        </w:r>
        <w:r>
          <w:t>29</w:t>
        </w:r>
        <w:r>
          <w:fldChar w:fldCharType="end"/>
        </w:r>
      </w:hyperlink>
    </w:p>
    <w:p>
      <w:pPr>
        <w:pStyle w:val="TOC2"/>
        <w:tabs>
          <w:tab w:val="right" w:leader="dot" w:pos="8306"/>
        </w:tabs>
      </w:pPr>
      <w:hyperlink w:anchor="_Toc21117" w:history="1">
        <w:r>
          <w:rPr>
            <w:rFonts w:ascii="仿宋" w:eastAsia="仿宋" w:hAnsi="仿宋" w:cs="仿宋" w:hint="eastAsia"/>
            <w:lang w:eastAsia="zh-CN"/>
          </w:rPr>
          <w:t>(九)、社会影响评估</w:t>
        </w:r>
        <w:r>
          <w:tab/>
        </w:r>
        <w:r>
          <w:fldChar w:fldCharType="begin"/>
        </w:r>
        <w:r>
          <w:instrText xml:space="preserve"> PAGEREF _Toc21117 \h </w:instrText>
        </w:r>
        <w:r>
          <w:fldChar w:fldCharType="separate"/>
        </w:r>
        <w:r>
          <w:t>30</w:t>
        </w:r>
        <w:r>
          <w:fldChar w:fldCharType="end"/>
        </w:r>
      </w:hyperlink>
    </w:p>
    <w:p>
      <w:pPr>
        <w:pStyle w:val="TOC1"/>
        <w:tabs>
          <w:tab w:val="right" w:leader="dot" w:pos="8306"/>
        </w:tabs>
      </w:pPr>
      <w:hyperlink w:anchor="_Toc761" w:history="1">
        <w:r>
          <w:rPr>
            <w:rFonts w:ascii="仿宋" w:eastAsia="仿宋" w:hAnsi="仿宋" w:cs="仿宋" w:hint="eastAsia"/>
            <w:lang w:eastAsia="zh-CN"/>
          </w:rPr>
          <w:t>四、发展规划、产业政策和行业准入分析</w:t>
        </w:r>
        <w:r>
          <w:tab/>
        </w:r>
        <w:r>
          <w:fldChar w:fldCharType="begin"/>
        </w:r>
        <w:r>
          <w:instrText xml:space="preserve"> PAGEREF _Toc761 \h </w:instrText>
        </w:r>
        <w:r>
          <w:fldChar w:fldCharType="separate"/>
        </w:r>
        <w:r>
          <w:t>32</w:t>
        </w:r>
        <w:r>
          <w:fldChar w:fldCharType="end"/>
        </w:r>
      </w:hyperlink>
    </w:p>
    <w:p>
      <w:pPr>
        <w:pStyle w:val="TOC2"/>
        <w:tabs>
          <w:tab w:val="right" w:leader="dot" w:pos="8306"/>
        </w:tabs>
      </w:pPr>
      <w:hyperlink w:anchor="_Toc29563" w:history="1">
        <w:r>
          <w:rPr>
            <w:rFonts w:ascii="仿宋" w:eastAsia="仿宋" w:hAnsi="仿宋" w:cs="仿宋" w:hint="eastAsia"/>
            <w:lang w:eastAsia="zh-CN"/>
          </w:rPr>
          <w:t>(一)、发展规划分析</w:t>
        </w:r>
        <w:r>
          <w:tab/>
        </w:r>
        <w:r>
          <w:fldChar w:fldCharType="begin"/>
        </w:r>
        <w:r>
          <w:instrText xml:space="preserve"> PAGEREF _Toc29563 \h </w:instrText>
        </w:r>
        <w:r>
          <w:fldChar w:fldCharType="separate"/>
        </w:r>
        <w:r>
          <w:t>32</w:t>
        </w:r>
        <w:r>
          <w:fldChar w:fldCharType="end"/>
        </w:r>
      </w:hyperlink>
    </w:p>
    <w:p>
      <w:pPr>
        <w:pStyle w:val="TOC2"/>
        <w:tabs>
          <w:tab w:val="right" w:leader="dot" w:pos="8306"/>
        </w:tabs>
      </w:pPr>
      <w:hyperlink w:anchor="_Toc4993" w:history="1">
        <w:r>
          <w:rPr>
            <w:rFonts w:ascii="仿宋" w:eastAsia="仿宋" w:hAnsi="仿宋" w:cs="仿宋" w:hint="eastAsia"/>
            <w:lang w:eastAsia="zh-CN"/>
          </w:rPr>
          <w:t>(二)、产业政策分析</w:t>
        </w:r>
        <w:r>
          <w:tab/>
        </w:r>
        <w:r>
          <w:fldChar w:fldCharType="begin"/>
        </w:r>
        <w:r>
          <w:instrText xml:space="preserve"> PAGEREF _Toc4993 \h </w:instrText>
        </w:r>
        <w:r>
          <w:fldChar w:fldCharType="separate"/>
        </w:r>
        <w:r>
          <w:t>34</w:t>
        </w:r>
        <w:r>
          <w:fldChar w:fldCharType="end"/>
        </w:r>
      </w:hyperlink>
    </w:p>
    <w:p>
      <w:pPr>
        <w:pStyle w:val="TOC2"/>
        <w:tabs>
          <w:tab w:val="right" w:leader="dot" w:pos="8306"/>
        </w:tabs>
      </w:pPr>
      <w:hyperlink w:anchor="_Toc14464" w:history="1">
        <w:r>
          <w:rPr>
            <w:rFonts w:ascii="仿宋" w:eastAsia="仿宋" w:hAnsi="仿宋" w:cs="仿宋" w:hint="eastAsia"/>
            <w:lang w:eastAsia="zh-CN"/>
          </w:rPr>
          <w:t>(三)、行业准入分析</w:t>
        </w:r>
        <w:r>
          <w:tab/>
        </w:r>
        <w:r>
          <w:fldChar w:fldCharType="begin"/>
        </w:r>
        <w:r>
          <w:instrText xml:space="preserve"> PAGEREF _Toc14464 \h </w:instrText>
        </w:r>
        <w:r>
          <w:fldChar w:fldCharType="separate"/>
        </w:r>
        <w:r>
          <w:t>35</w:t>
        </w:r>
        <w:r>
          <w:fldChar w:fldCharType="end"/>
        </w:r>
      </w:hyperlink>
    </w:p>
    <w:p>
      <w:pPr>
        <w:pStyle w:val="TOC1"/>
        <w:tabs>
          <w:tab w:val="right" w:leader="dot" w:pos="8306"/>
        </w:tabs>
      </w:pPr>
      <w:hyperlink w:anchor="_Toc27971" w:history="1">
        <w:r>
          <w:rPr>
            <w:rFonts w:ascii="仿宋" w:eastAsia="仿宋" w:hAnsi="仿宋" w:cs="仿宋" w:hint="eastAsia"/>
            <w:lang w:eastAsia="zh-CN"/>
          </w:rPr>
          <w:t>五、环境和生态影响分析</w:t>
        </w:r>
        <w:r>
          <w:tab/>
        </w:r>
        <w:r>
          <w:fldChar w:fldCharType="begin"/>
        </w:r>
        <w:r>
          <w:instrText xml:space="preserve"> PAGEREF _Toc27971 \h </w:instrText>
        </w:r>
        <w:r>
          <w:fldChar w:fldCharType="separate"/>
        </w:r>
        <w:r>
          <w:t>37</w:t>
        </w:r>
        <w:r>
          <w:fldChar w:fldCharType="end"/>
        </w:r>
      </w:hyperlink>
    </w:p>
    <w:p>
      <w:pPr>
        <w:pStyle w:val="TOC2"/>
        <w:tabs>
          <w:tab w:val="right" w:leader="dot" w:pos="8306"/>
        </w:tabs>
      </w:pPr>
      <w:hyperlink w:anchor="_Toc2793" w:history="1">
        <w:r>
          <w:rPr>
            <w:rFonts w:ascii="仿宋" w:eastAsia="仿宋" w:hAnsi="仿宋" w:cs="仿宋" w:hint="eastAsia"/>
            <w:lang w:eastAsia="zh-CN"/>
          </w:rPr>
          <w:t>(一)、环境和生态现状</w:t>
        </w:r>
        <w:r>
          <w:tab/>
        </w:r>
        <w:r>
          <w:fldChar w:fldCharType="begin"/>
        </w:r>
        <w:r>
          <w:instrText xml:space="preserve"> PAGEREF _Toc2793 \h </w:instrText>
        </w:r>
        <w:r>
          <w:fldChar w:fldCharType="separate"/>
        </w:r>
        <w:r>
          <w:t>37</w:t>
        </w:r>
        <w:r>
          <w:fldChar w:fldCharType="end"/>
        </w:r>
      </w:hyperlink>
    </w:p>
    <w:p>
      <w:pPr>
        <w:pStyle w:val="TOC2"/>
        <w:tabs>
          <w:tab w:val="right" w:leader="dot" w:pos="8306"/>
        </w:tabs>
      </w:pPr>
      <w:hyperlink w:anchor="_Toc18582" w:history="1">
        <w:r>
          <w:rPr>
            <w:rFonts w:ascii="仿宋" w:eastAsia="仿宋" w:hAnsi="仿宋" w:cs="仿宋" w:hint="eastAsia"/>
            <w:lang w:eastAsia="zh-CN"/>
          </w:rPr>
          <w:t>(二)、生态环境影响分析</w:t>
        </w:r>
        <w:r>
          <w:tab/>
        </w:r>
        <w:r>
          <w:fldChar w:fldCharType="begin"/>
        </w:r>
        <w:r>
          <w:instrText xml:space="preserve"> PAGEREF _Toc18582 \h </w:instrText>
        </w:r>
        <w:r>
          <w:fldChar w:fldCharType="separate"/>
        </w:r>
        <w:r>
          <w:t>38</w:t>
        </w:r>
        <w:r>
          <w:fldChar w:fldCharType="end"/>
        </w:r>
      </w:hyperlink>
    </w:p>
    <w:p>
      <w:pPr>
        <w:pStyle w:val="TOC2"/>
        <w:tabs>
          <w:tab w:val="right" w:leader="dot" w:pos="8306"/>
        </w:tabs>
      </w:pPr>
      <w:hyperlink w:anchor="_Toc11358" w:history="1">
        <w:r>
          <w:rPr>
            <w:rFonts w:ascii="仿宋" w:eastAsia="仿宋" w:hAnsi="仿宋" w:cs="仿宋" w:hint="eastAsia"/>
            <w:lang w:eastAsia="zh-CN"/>
          </w:rPr>
          <w:t>(三)、生态环境保护措施</w:t>
        </w:r>
        <w:r>
          <w:tab/>
        </w:r>
        <w:r>
          <w:fldChar w:fldCharType="begin"/>
        </w:r>
        <w:r>
          <w:instrText xml:space="preserve"> PAGEREF _Toc11358 \h </w:instrText>
        </w:r>
        <w:r>
          <w:fldChar w:fldCharType="separate"/>
        </w:r>
        <w:r>
          <w:t>40</w:t>
        </w:r>
        <w:r>
          <w:fldChar w:fldCharType="end"/>
        </w:r>
      </w:hyperlink>
    </w:p>
    <w:p>
      <w:pPr>
        <w:pStyle w:val="TOC2"/>
        <w:tabs>
          <w:tab w:val="right" w:leader="dot" w:pos="8306"/>
        </w:tabs>
      </w:pPr>
      <w:hyperlink w:anchor="_Toc18571" w:history="1">
        <w:r>
          <w:rPr>
            <w:rFonts w:ascii="仿宋" w:eastAsia="仿宋" w:hAnsi="仿宋" w:cs="仿宋" w:hint="eastAsia"/>
            <w:lang w:eastAsia="zh-CN"/>
          </w:rPr>
          <w:t>(四)、地质灾害影响分析</w:t>
        </w:r>
        <w:r>
          <w:tab/>
        </w:r>
        <w:r>
          <w:fldChar w:fldCharType="begin"/>
        </w:r>
        <w:r>
          <w:instrText xml:space="preserve"> PAGEREF _Toc18571 \h </w:instrText>
        </w:r>
        <w:r>
          <w:fldChar w:fldCharType="separate"/>
        </w:r>
        <w:r>
          <w:t>41</w:t>
        </w:r>
        <w:r>
          <w:fldChar w:fldCharType="end"/>
        </w:r>
      </w:hyperlink>
    </w:p>
    <w:p>
      <w:pPr>
        <w:pStyle w:val="TOC2"/>
        <w:tabs>
          <w:tab w:val="right" w:leader="dot" w:pos="8306"/>
        </w:tabs>
      </w:pPr>
      <w:hyperlink w:anchor="_Toc936" w:history="1">
        <w:r>
          <w:rPr>
            <w:rFonts w:ascii="仿宋" w:eastAsia="仿宋" w:hAnsi="仿宋" w:cs="仿宋" w:hint="eastAsia"/>
            <w:lang w:eastAsia="zh-CN"/>
          </w:rPr>
          <w:t>(五)、特殊环境影响</w:t>
        </w:r>
        <w:r>
          <w:tab/>
        </w:r>
        <w:r>
          <w:fldChar w:fldCharType="begin"/>
        </w:r>
        <w:r>
          <w:instrText xml:space="preserve"> PAGEREF _Toc936 \h </w:instrText>
        </w:r>
        <w:r>
          <w:fldChar w:fldCharType="separate"/>
        </w:r>
        <w:r>
          <w:t>43</w:t>
        </w:r>
        <w:r>
          <w:fldChar w:fldCharType="end"/>
        </w:r>
      </w:hyperlink>
    </w:p>
    <w:p>
      <w:pPr>
        <w:pStyle w:val="TOC1"/>
        <w:tabs>
          <w:tab w:val="right" w:leader="dot" w:pos="8306"/>
        </w:tabs>
      </w:pPr>
      <w:hyperlink w:anchor="_Toc12498" w:history="1">
        <w:r>
          <w:rPr>
            <w:rFonts w:ascii="仿宋" w:eastAsia="仿宋" w:hAnsi="仿宋" w:cs="仿宋" w:hint="eastAsia"/>
            <w:lang w:eastAsia="zh-CN"/>
          </w:rPr>
          <w:t>六、资源开发及综合利用分析</w:t>
        </w:r>
        <w:r>
          <w:tab/>
        </w:r>
        <w:r>
          <w:fldChar w:fldCharType="begin"/>
        </w:r>
        <w:r>
          <w:instrText xml:space="preserve"> PAGEREF _Toc12498 \h </w:instrText>
        </w:r>
        <w:r>
          <w:fldChar w:fldCharType="separate"/>
        </w:r>
        <w:r>
          <w:t>44</w:t>
        </w:r>
        <w:r>
          <w:fldChar w:fldCharType="end"/>
        </w:r>
      </w:hyperlink>
    </w:p>
    <w:p>
      <w:pPr>
        <w:pStyle w:val="TOC2"/>
        <w:tabs>
          <w:tab w:val="right" w:leader="dot" w:pos="8306"/>
        </w:tabs>
      </w:pPr>
      <w:hyperlink w:anchor="_Toc9599" w:history="1">
        <w:r>
          <w:rPr>
            <w:rFonts w:ascii="仿宋" w:eastAsia="仿宋" w:hAnsi="仿宋" w:cs="仿宋" w:hint="eastAsia"/>
            <w:lang w:eastAsia="zh-CN"/>
          </w:rPr>
          <w:t>(一)、资源开发方案</w:t>
        </w:r>
        <w:r>
          <w:tab/>
        </w:r>
        <w:r>
          <w:fldChar w:fldCharType="begin"/>
        </w:r>
        <w:r>
          <w:instrText xml:space="preserve"> PAGEREF _Toc9599 \h </w:instrText>
        </w:r>
        <w:r>
          <w:fldChar w:fldCharType="separate"/>
        </w:r>
        <w:r>
          <w:t>44</w:t>
        </w:r>
        <w:r>
          <w:fldChar w:fldCharType="end"/>
        </w:r>
      </w:hyperlink>
    </w:p>
    <w:p>
      <w:pPr>
        <w:pStyle w:val="TOC2"/>
        <w:tabs>
          <w:tab w:val="right" w:leader="dot" w:pos="8306"/>
        </w:tabs>
      </w:pPr>
      <w:hyperlink w:anchor="_Toc19437" w:history="1">
        <w:r>
          <w:rPr>
            <w:rFonts w:ascii="仿宋" w:eastAsia="仿宋" w:hAnsi="仿宋" w:cs="仿宋" w:hint="eastAsia"/>
            <w:lang w:eastAsia="zh-CN"/>
          </w:rPr>
          <w:t>(二)、资源利用方案</w:t>
        </w:r>
        <w:r>
          <w:tab/>
        </w:r>
        <w:r>
          <w:fldChar w:fldCharType="begin"/>
        </w:r>
        <w:r>
          <w:instrText xml:space="preserve"> PAGEREF _Toc19437 \h </w:instrText>
        </w:r>
        <w:r>
          <w:fldChar w:fldCharType="separate"/>
        </w:r>
        <w:r>
          <w:t>45</w:t>
        </w:r>
        <w:r>
          <w:fldChar w:fldCharType="end"/>
        </w:r>
      </w:hyperlink>
    </w:p>
    <w:p>
      <w:pPr>
        <w:pStyle w:val="TOC2"/>
        <w:tabs>
          <w:tab w:val="right" w:leader="dot" w:pos="8306"/>
        </w:tabs>
      </w:pPr>
      <w:hyperlink w:anchor="_Toc8312" w:history="1">
        <w:r>
          <w:rPr>
            <w:rFonts w:ascii="仿宋" w:eastAsia="仿宋" w:hAnsi="仿宋" w:cs="仿宋" w:hint="eastAsia"/>
            <w:lang w:eastAsia="zh-CN"/>
          </w:rPr>
          <w:t>(三)、资源节约措施</w:t>
        </w:r>
        <w:r>
          <w:tab/>
        </w:r>
        <w:r>
          <w:fldChar w:fldCharType="begin"/>
        </w:r>
        <w:r>
          <w:instrText xml:space="preserve"> PAGEREF _Toc8312 \h </w:instrText>
        </w:r>
        <w:r>
          <w:fldChar w:fldCharType="separate"/>
        </w:r>
        <w:r>
          <w:t>46</w:t>
        </w:r>
        <w:r>
          <w:fldChar w:fldCharType="end"/>
        </w:r>
      </w:hyperlink>
    </w:p>
    <w:p>
      <w:pPr>
        <w:pStyle w:val="TOC1"/>
        <w:tabs>
          <w:tab w:val="right" w:leader="dot" w:pos="8306"/>
        </w:tabs>
      </w:pPr>
      <w:hyperlink w:anchor="_Toc3013" w:history="1">
        <w:r>
          <w:rPr>
            <w:rFonts w:ascii="仿宋" w:eastAsia="仿宋" w:hAnsi="仿宋" w:cs="仿宋" w:hint="eastAsia"/>
            <w:lang w:eastAsia="zh-CN"/>
          </w:rPr>
          <w:t>七、项目进度计划</w:t>
        </w:r>
        <w:r>
          <w:tab/>
        </w:r>
        <w:r>
          <w:fldChar w:fldCharType="begin"/>
        </w:r>
        <w:r>
          <w:instrText xml:space="preserve"> PAGEREF _Toc3013 \h </w:instrText>
        </w:r>
        <w:r>
          <w:fldChar w:fldCharType="separate"/>
        </w:r>
        <w:r>
          <w:t>47</w:t>
        </w:r>
        <w:r>
          <w:fldChar w:fldCharType="end"/>
        </w:r>
      </w:hyperlink>
    </w:p>
    <w:p>
      <w:pPr>
        <w:pStyle w:val="TOC2"/>
        <w:tabs>
          <w:tab w:val="right" w:leader="dot" w:pos="8306"/>
        </w:tabs>
      </w:pPr>
      <w:hyperlink w:anchor="_Toc3519" w:history="1">
        <w:r>
          <w:rPr>
            <w:rFonts w:ascii="仿宋" w:eastAsia="仿宋" w:hAnsi="仿宋" w:cs="仿宋" w:hint="eastAsia"/>
            <w:lang w:eastAsia="zh-CN"/>
          </w:rPr>
          <w:t>(一)、建设周期</w:t>
        </w:r>
        <w:r>
          <w:tab/>
        </w:r>
        <w:r>
          <w:fldChar w:fldCharType="begin"/>
        </w:r>
        <w:r>
          <w:instrText xml:space="preserve"> PAGEREF _Toc3519 \h </w:instrText>
        </w:r>
        <w:r>
          <w:fldChar w:fldCharType="separate"/>
        </w:r>
        <w:r>
          <w:t>47</w:t>
        </w:r>
        <w:r>
          <w:fldChar w:fldCharType="end"/>
        </w:r>
      </w:hyperlink>
    </w:p>
    <w:p>
      <w:pPr>
        <w:pStyle w:val="TOC2"/>
        <w:tabs>
          <w:tab w:val="right" w:leader="dot" w:pos="8306"/>
        </w:tabs>
      </w:pPr>
      <w:hyperlink w:anchor="_Toc32" w:history="1">
        <w:r>
          <w:rPr>
            <w:rFonts w:ascii="仿宋" w:eastAsia="仿宋" w:hAnsi="仿宋" w:cs="仿宋" w:hint="eastAsia"/>
            <w:lang w:eastAsia="zh-CN"/>
          </w:rPr>
          <w:t>(二)、建设进度</w:t>
        </w:r>
        <w:r>
          <w:tab/>
        </w:r>
        <w:r>
          <w:fldChar w:fldCharType="begin"/>
        </w:r>
        <w:r>
          <w:instrText xml:space="preserve"> PAGEREF _Toc32 \h </w:instrText>
        </w:r>
        <w:r>
          <w:fldChar w:fldCharType="separate"/>
        </w:r>
        <w:r>
          <w:t>48</w:t>
        </w:r>
        <w:r>
          <w:fldChar w:fldCharType="end"/>
        </w:r>
      </w:hyperlink>
    </w:p>
    <w:p>
      <w:pPr>
        <w:pStyle w:val="TOC2"/>
        <w:tabs>
          <w:tab w:val="right" w:leader="dot" w:pos="8306"/>
        </w:tabs>
      </w:pPr>
      <w:hyperlink w:anchor="_Toc13377" w:history="1">
        <w:r>
          <w:rPr>
            <w:rFonts w:ascii="仿宋" w:eastAsia="仿宋" w:hAnsi="仿宋" w:cs="仿宋" w:hint="eastAsia"/>
            <w:lang w:eastAsia="zh-CN"/>
          </w:rPr>
          <w:t>(三)、进度安排注意事项</w:t>
        </w:r>
        <w:r>
          <w:tab/>
        </w:r>
        <w:r>
          <w:fldChar w:fldCharType="begin"/>
        </w:r>
        <w:r>
          <w:instrText xml:space="preserve"> PAGEREF _Toc13377 \h </w:instrText>
        </w:r>
        <w:r>
          <w:fldChar w:fldCharType="separate"/>
        </w:r>
        <w:r>
          <w:t>49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2919" w:history="1">
        <w:r>
          <w:rPr>
            <w:rFonts w:ascii="仿宋" w:eastAsia="仿宋" w:hAnsi="仿宋" w:cs="仿宋" w:hint="eastAsia"/>
            <w:lang w:eastAsia="zh-CN"/>
          </w:rPr>
          <w:t>(四)、人力资源配置</w:t>
        </w:r>
        <w:r>
          <w:tab/>
        </w:r>
        <w:r>
          <w:fldChar w:fldCharType="begin"/>
        </w:r>
        <w:r>
          <w:instrText xml:space="preserve"> PAGEREF _Toc22919 \h </w:instrText>
        </w:r>
        <w:r>
          <w:fldChar w:fldCharType="separate"/>
        </w:r>
        <w:r>
          <w:t>50</w:t>
        </w:r>
        <w:r>
          <w:fldChar w:fldCharType="end"/>
        </w:r>
      </w:hyperlink>
    </w:p>
    <w:p>
      <w:pPr>
        <w:pStyle w:val="TOC2"/>
        <w:tabs>
          <w:tab w:val="right" w:leader="dot" w:pos="8306"/>
        </w:tabs>
      </w:pPr>
      <w:hyperlink w:anchor="_Toc14951" w:history="1">
        <w:r>
          <w:rPr>
            <w:rFonts w:ascii="仿宋" w:eastAsia="仿宋" w:hAnsi="仿宋" w:cs="仿宋" w:hint="eastAsia"/>
            <w:lang w:eastAsia="zh-CN"/>
          </w:rPr>
          <w:t>(五)、员工培训</w:t>
        </w:r>
        <w:r>
          <w:tab/>
        </w:r>
        <w:r>
          <w:fldChar w:fldCharType="begin"/>
        </w:r>
        <w:r>
          <w:instrText xml:space="preserve"> PAGEREF _Toc14951 \h </w:instrText>
        </w:r>
        <w:r>
          <w:fldChar w:fldCharType="separate"/>
        </w:r>
        <w:r>
          <w:t>52</w:t>
        </w:r>
        <w:r>
          <w:fldChar w:fldCharType="end"/>
        </w:r>
      </w:hyperlink>
    </w:p>
    <w:p>
      <w:pPr>
        <w:pStyle w:val="TOC2"/>
        <w:tabs>
          <w:tab w:val="right" w:leader="dot" w:pos="8306"/>
        </w:tabs>
      </w:pPr>
      <w:hyperlink w:anchor="_Toc9373" w:history="1">
        <w:r>
          <w:rPr>
            <w:rFonts w:ascii="仿宋" w:eastAsia="仿宋" w:hAnsi="仿宋" w:cs="仿宋" w:hint="eastAsia"/>
            <w:lang w:eastAsia="zh-CN"/>
          </w:rPr>
          <w:t>(六)、项目实施保障</w:t>
        </w:r>
        <w:r>
          <w:tab/>
        </w:r>
        <w:r>
          <w:fldChar w:fldCharType="begin"/>
        </w:r>
        <w:r>
          <w:instrText xml:space="preserve"> PAGEREF _Toc9373 \h </w:instrText>
        </w:r>
        <w:r>
          <w:fldChar w:fldCharType="separate"/>
        </w:r>
        <w:r>
          <w:t>53</w:t>
        </w:r>
        <w:r>
          <w:fldChar w:fldCharType="end"/>
        </w:r>
      </w:hyperlink>
    </w:p>
    <w:p>
      <w:pPr>
        <w:pStyle w:val="TOC2"/>
        <w:tabs>
          <w:tab w:val="right" w:leader="dot" w:pos="8306"/>
        </w:tabs>
      </w:pPr>
      <w:hyperlink w:anchor="_Toc678" w:history="1">
        <w:r>
          <w:rPr>
            <w:rFonts w:ascii="仿宋" w:eastAsia="仿宋" w:hAnsi="仿宋" w:cs="仿宋" w:hint="eastAsia"/>
            <w:lang w:eastAsia="zh-CN"/>
          </w:rPr>
          <w:t>(七)、安全规范管理</w:t>
        </w:r>
        <w:r>
          <w:tab/>
        </w:r>
        <w:r>
          <w:fldChar w:fldCharType="begin"/>
        </w:r>
        <w:r>
          <w:instrText xml:space="preserve"> PAGEREF _Toc678 \h </w:instrText>
        </w:r>
        <w:r>
          <w:fldChar w:fldCharType="separate"/>
        </w:r>
        <w:r>
          <w:t>54</w:t>
        </w:r>
        <w:r>
          <w:fldChar w:fldCharType="end"/>
        </w:r>
      </w:hyperlink>
    </w:p>
    <w:p>
      <w:pPr>
        <w:pStyle w:val="TOC1"/>
        <w:tabs>
          <w:tab w:val="right" w:leader="dot" w:pos="8306"/>
        </w:tabs>
      </w:pPr>
      <w:hyperlink w:anchor="_Toc2300" w:history="1">
        <w:r>
          <w:rPr>
            <w:rFonts w:ascii="仿宋" w:eastAsia="仿宋" w:hAnsi="仿宋" w:cs="仿宋" w:hint="eastAsia"/>
            <w:lang w:eastAsia="zh-CN"/>
          </w:rPr>
          <w:t>八、经济效益与社会效益优化</w:t>
        </w:r>
        <w:r>
          <w:tab/>
        </w:r>
        <w:r>
          <w:fldChar w:fldCharType="begin"/>
        </w:r>
        <w:r>
          <w:instrText xml:space="preserve"> PAGEREF _Toc2300 \h </w:instrText>
        </w:r>
        <w:r>
          <w:fldChar w:fldCharType="separate"/>
        </w:r>
        <w:r>
          <w:t>55</w:t>
        </w:r>
        <w:r>
          <w:fldChar w:fldCharType="end"/>
        </w:r>
      </w:hyperlink>
    </w:p>
    <w:p>
      <w:pPr>
        <w:pStyle w:val="TOC2"/>
        <w:tabs>
          <w:tab w:val="right" w:leader="dot" w:pos="8306"/>
        </w:tabs>
      </w:pPr>
      <w:hyperlink w:anchor="_Toc29021" w:history="1">
        <w:r>
          <w:rPr>
            <w:rFonts w:ascii="仿宋" w:eastAsia="仿宋" w:hAnsi="仿宋" w:cs="仿宋" w:hint="eastAsia"/>
            <w:lang w:eastAsia="zh-CN"/>
          </w:rPr>
          <w:t>(一)、经济效益提升策略</w:t>
        </w:r>
        <w:r>
          <w:tab/>
        </w:r>
        <w:r>
          <w:fldChar w:fldCharType="begin"/>
        </w:r>
        <w:r>
          <w:instrText xml:space="preserve"> PAGEREF _Toc29021 \h </w:instrText>
        </w:r>
        <w:r>
          <w:fldChar w:fldCharType="separate"/>
        </w:r>
        <w:r>
          <w:t>55</w:t>
        </w:r>
        <w:r>
          <w:fldChar w:fldCharType="end"/>
        </w:r>
      </w:hyperlink>
    </w:p>
    <w:p>
      <w:pPr>
        <w:pStyle w:val="TOC2"/>
        <w:tabs>
          <w:tab w:val="right" w:leader="dot" w:pos="8306"/>
        </w:tabs>
      </w:pPr>
      <w:hyperlink w:anchor="_Toc28676" w:history="1">
        <w:r>
          <w:rPr>
            <w:rFonts w:ascii="仿宋" w:eastAsia="仿宋" w:hAnsi="仿宋" w:cs="仿宋" w:hint="eastAsia"/>
            <w:lang w:eastAsia="zh-CN"/>
          </w:rPr>
          <w:t>(二)、社会效益增强方案</w:t>
        </w:r>
        <w:r>
          <w:tab/>
        </w:r>
        <w:r>
          <w:fldChar w:fldCharType="begin"/>
        </w:r>
        <w:r>
          <w:instrText xml:space="preserve"> PAGEREF _Toc28676 \h </w:instrText>
        </w:r>
        <w:r>
          <w:fldChar w:fldCharType="separate"/>
        </w:r>
        <w:r>
          <w:t>56</w:t>
        </w:r>
        <w:r>
          <w:fldChar w:fldCharType="end"/>
        </w:r>
      </w:hyperlink>
    </w:p>
    <w:p>
      <w:pPr>
        <w:pStyle w:val="TOC1"/>
        <w:tabs>
          <w:tab w:val="right" w:leader="dot" w:pos="8306"/>
        </w:tabs>
      </w:pPr>
      <w:hyperlink w:anchor="_Toc3804" w:history="1">
        <w:r>
          <w:rPr>
            <w:rFonts w:ascii="仿宋" w:eastAsia="仿宋" w:hAnsi="仿宋" w:cs="仿宋" w:hint="eastAsia"/>
            <w:lang w:eastAsia="zh-CN"/>
          </w:rPr>
          <w:t>九、项目变更管理</w:t>
        </w:r>
        <w:r>
          <w:tab/>
        </w:r>
        <w:r>
          <w:fldChar w:fldCharType="begin"/>
        </w:r>
        <w:r>
          <w:instrText xml:space="preserve"> PAGEREF _Toc3804 \h </w:instrText>
        </w:r>
        <w:r>
          <w:fldChar w:fldCharType="separate"/>
        </w:r>
        <w:r>
          <w:t>57</w:t>
        </w:r>
        <w:r>
          <w:fldChar w:fldCharType="end"/>
        </w:r>
      </w:hyperlink>
    </w:p>
    <w:p>
      <w:pPr>
        <w:pStyle w:val="TOC2"/>
        <w:tabs>
          <w:tab w:val="right" w:leader="dot" w:pos="8306"/>
        </w:tabs>
      </w:pPr>
      <w:hyperlink w:anchor="_Toc23381" w:history="1">
        <w:r>
          <w:rPr>
            <w:rFonts w:ascii="仿宋" w:eastAsia="仿宋" w:hAnsi="仿宋" w:cs="仿宋" w:hint="eastAsia"/>
            <w:lang w:eastAsia="zh-CN"/>
          </w:rPr>
          <w:t>(一)、变更控制流程</w:t>
        </w:r>
        <w:r>
          <w:tab/>
        </w:r>
        <w:r>
          <w:fldChar w:fldCharType="begin"/>
        </w:r>
        <w:r>
          <w:instrText xml:space="preserve"> PAGEREF _Toc23381 \h </w:instrText>
        </w:r>
        <w:r>
          <w:fldChar w:fldCharType="separate"/>
        </w:r>
        <w:r>
          <w:t>57</w:t>
        </w:r>
        <w:r>
          <w:fldChar w:fldCharType="end"/>
        </w:r>
      </w:hyperlink>
    </w:p>
    <w:p>
      <w:pPr>
        <w:pStyle w:val="TOC2"/>
        <w:tabs>
          <w:tab w:val="right" w:leader="dot" w:pos="8306"/>
        </w:tabs>
      </w:pPr>
      <w:hyperlink w:anchor="_Toc20119" w:history="1">
        <w:r>
          <w:rPr>
            <w:rFonts w:ascii="仿宋" w:eastAsia="仿宋" w:hAnsi="仿宋" w:cs="仿宋" w:hint="eastAsia"/>
            <w:lang w:eastAsia="zh-CN"/>
          </w:rPr>
          <w:t>(二)、影响评估与处理</w:t>
        </w:r>
        <w:r>
          <w:tab/>
        </w:r>
        <w:r>
          <w:fldChar w:fldCharType="begin"/>
        </w:r>
        <w:r>
          <w:instrText xml:space="preserve"> PAGEREF _Toc20119 \h </w:instrText>
        </w:r>
        <w:r>
          <w:fldChar w:fldCharType="separate"/>
        </w:r>
        <w:r>
          <w:t>58</w:t>
        </w:r>
        <w:r>
          <w:fldChar w:fldCharType="end"/>
        </w:r>
      </w:hyperlink>
    </w:p>
    <w:p>
      <w:pPr>
        <w:pStyle w:val="TOC2"/>
        <w:tabs>
          <w:tab w:val="right" w:leader="dot" w:pos="8306"/>
        </w:tabs>
      </w:pPr>
      <w:hyperlink w:anchor="_Toc12220" w:history="1">
        <w:r>
          <w:rPr>
            <w:rFonts w:ascii="仿宋" w:eastAsia="仿宋" w:hAnsi="仿宋" w:cs="仿宋" w:hint="eastAsia"/>
            <w:lang w:eastAsia="zh-CN"/>
          </w:rPr>
          <w:t>(三)、变更记录与追踪</w:t>
        </w:r>
        <w:r>
          <w:tab/>
        </w:r>
        <w:r>
          <w:fldChar w:fldCharType="begin"/>
        </w:r>
        <w:r>
          <w:instrText xml:space="preserve"> PAGEREF _Toc12220 \h </w:instrText>
        </w:r>
        <w:r>
          <w:fldChar w:fldCharType="separate"/>
        </w:r>
        <w:r>
          <w:t>59</w:t>
        </w:r>
        <w:r>
          <w:fldChar w:fldCharType="end"/>
        </w:r>
      </w:hyperlink>
    </w:p>
    <w:p>
      <w:pPr>
        <w:pStyle w:val="TOC2"/>
        <w:tabs>
          <w:tab w:val="right" w:leader="dot" w:pos="8306"/>
        </w:tabs>
      </w:pPr>
      <w:hyperlink w:anchor="_Toc19645" w:history="1">
        <w:r>
          <w:rPr>
            <w:rFonts w:ascii="仿宋" w:eastAsia="仿宋" w:hAnsi="仿宋" w:cs="仿宋" w:hint="eastAsia"/>
            <w:lang w:eastAsia="zh-CN"/>
          </w:rPr>
          <w:t>(四)、变更管理策略</w:t>
        </w:r>
        <w:r>
          <w:tab/>
        </w:r>
        <w:r>
          <w:fldChar w:fldCharType="begin"/>
        </w:r>
        <w:r>
          <w:instrText xml:space="preserve"> PAGEREF _Toc19645 \h </w:instrText>
        </w:r>
        <w:r>
          <w:fldChar w:fldCharType="separate"/>
        </w:r>
        <w:r>
          <w:t>61</w:t>
        </w:r>
        <w:r>
          <w:fldChar w:fldCharType="end"/>
        </w:r>
      </w:hyperlink>
    </w:p>
    <w:p>
      <w:pPr>
        <w:pStyle w:val="TOC1"/>
        <w:tabs>
          <w:tab w:val="right" w:leader="dot" w:pos="8306"/>
        </w:tabs>
      </w:pPr>
      <w:hyperlink w:anchor="_Toc8410" w:history="1">
        <w:r>
          <w:rPr>
            <w:rFonts w:ascii="仿宋" w:eastAsia="仿宋" w:hAnsi="仿宋" w:cs="仿宋" w:hint="eastAsia"/>
            <w:lang w:eastAsia="zh-CN"/>
          </w:rPr>
          <w:t>十、安全与应急管理</w:t>
        </w:r>
        <w:r>
          <w:tab/>
        </w:r>
        <w:r>
          <w:fldChar w:fldCharType="begin"/>
        </w:r>
        <w:r>
          <w:instrText xml:space="preserve"> PAGEREF _Toc8410 \h </w:instrText>
        </w:r>
        <w:r>
          <w:fldChar w:fldCharType="separate"/>
        </w:r>
        <w:r>
          <w:t>63</w:t>
        </w:r>
        <w:r>
          <w:fldChar w:fldCharType="end"/>
        </w:r>
      </w:hyperlink>
    </w:p>
    <w:p>
      <w:pPr>
        <w:pStyle w:val="TOC2"/>
        <w:tabs>
          <w:tab w:val="right" w:leader="dot" w:pos="8306"/>
        </w:tabs>
      </w:pPr>
      <w:hyperlink w:anchor="_Toc7637" w:history="1">
        <w:r>
          <w:rPr>
            <w:rFonts w:ascii="仿宋" w:eastAsia="仿宋" w:hAnsi="仿宋" w:cs="仿宋" w:hint="eastAsia"/>
            <w:lang w:eastAsia="zh-CN"/>
          </w:rPr>
          <w:t>(一)、安全生产管理</w:t>
        </w:r>
        <w:r>
          <w:tab/>
        </w:r>
        <w:r>
          <w:fldChar w:fldCharType="begin"/>
        </w:r>
        <w:r>
          <w:instrText xml:space="preserve"> PAGEREF _Toc7637 \h </w:instrText>
        </w:r>
        <w:r>
          <w:fldChar w:fldCharType="separate"/>
        </w:r>
        <w:r>
          <w:t>63</w:t>
        </w:r>
        <w:r>
          <w:fldChar w:fldCharType="end"/>
        </w:r>
      </w:hyperlink>
    </w:p>
    <w:p>
      <w:pPr>
        <w:pStyle w:val="TOC2"/>
        <w:tabs>
          <w:tab w:val="right" w:leader="dot" w:pos="8306"/>
        </w:tabs>
      </w:pPr>
      <w:hyperlink w:anchor="_Toc2778" w:history="1">
        <w:r>
          <w:rPr>
            <w:rFonts w:ascii="仿宋" w:eastAsia="仿宋" w:hAnsi="仿宋" w:cs="仿宋" w:hint="eastAsia"/>
            <w:lang w:eastAsia="zh-CN"/>
          </w:rPr>
          <w:t>(二)、应急预案与响应</w:t>
        </w:r>
        <w:r>
          <w:tab/>
        </w:r>
        <w:r>
          <w:fldChar w:fldCharType="begin"/>
        </w:r>
        <w:r>
          <w:instrText xml:space="preserve"> PAGEREF _Toc2778 \h </w:instrText>
        </w:r>
        <w:r>
          <w:fldChar w:fldCharType="separate"/>
        </w:r>
        <w:r>
          <w:t>64</w:t>
        </w:r>
        <w:r>
          <w:fldChar w:fldCharType="end"/>
        </w:r>
      </w:hyperlink>
    </w:p>
    <w:p>
      <w:pPr>
        <w:pStyle w:val="TOC1"/>
        <w:tabs>
          <w:tab w:val="right" w:leader="dot" w:pos="8306"/>
        </w:tabs>
      </w:pPr>
      <w:hyperlink w:anchor="_Toc26648" w:history="1">
        <w:r>
          <w:rPr>
            <w:rFonts w:ascii="仿宋" w:eastAsia="仿宋" w:hAnsi="仿宋" w:cs="仿宋" w:hint="eastAsia"/>
            <w:lang w:eastAsia="zh-CN"/>
          </w:rPr>
          <w:t>十一、环境保护与绿色发展</w:t>
        </w:r>
        <w:r>
          <w:tab/>
        </w:r>
        <w:r>
          <w:fldChar w:fldCharType="begin"/>
        </w:r>
        <w:r>
          <w:instrText xml:space="preserve"> PAGEREF _Toc26648 \h </w:instrText>
        </w:r>
        <w:r>
          <w:fldChar w:fldCharType="separate"/>
        </w:r>
        <w:r>
          <w:t>66</w:t>
        </w:r>
        <w:r>
          <w:fldChar w:fldCharType="end"/>
        </w:r>
      </w:hyperlink>
    </w:p>
    <w:p>
      <w:pPr>
        <w:pStyle w:val="TOC2"/>
        <w:tabs>
          <w:tab w:val="right" w:leader="dot" w:pos="8306"/>
        </w:tabs>
      </w:pPr>
      <w:hyperlink w:anchor="_Toc13031" w:history="1">
        <w:r>
          <w:rPr>
            <w:rFonts w:ascii="仿宋" w:eastAsia="仿宋" w:hAnsi="仿宋" w:cs="仿宋" w:hint="eastAsia"/>
            <w:lang w:eastAsia="zh-CN"/>
          </w:rPr>
          <w:t>(一)、环境保护措施</w:t>
        </w:r>
        <w:r>
          <w:tab/>
        </w:r>
        <w:r>
          <w:fldChar w:fldCharType="begin"/>
        </w:r>
        <w:r>
          <w:instrText xml:space="preserve"> PAGEREF _Toc13031 \h </w:instrText>
        </w:r>
        <w:r>
          <w:fldChar w:fldCharType="separate"/>
        </w:r>
        <w:r>
          <w:t>66</w:t>
        </w:r>
        <w:r>
          <w:fldChar w:fldCharType="end"/>
        </w:r>
      </w:hyperlink>
    </w:p>
    <w:p>
      <w:pPr>
        <w:pStyle w:val="TOC2"/>
        <w:tabs>
          <w:tab w:val="right" w:leader="dot" w:pos="8306"/>
        </w:tabs>
      </w:pPr>
      <w:hyperlink w:anchor="_Toc31888" w:history="1">
        <w:r>
          <w:rPr>
            <w:rFonts w:ascii="仿宋" w:eastAsia="仿宋" w:hAnsi="仿宋" w:cs="仿宋" w:hint="eastAsia"/>
            <w:lang w:eastAsia="zh-CN"/>
          </w:rPr>
          <w:t>(二)、绿色发展与可持续发展策略</w:t>
        </w:r>
        <w:r>
          <w:tab/>
        </w:r>
        <w:r>
          <w:fldChar w:fldCharType="begin"/>
        </w:r>
        <w:r>
          <w:instrText xml:space="preserve"> PAGEREF _Toc31888 \h </w:instrText>
        </w:r>
        <w:r>
          <w:fldChar w:fldCharType="separate"/>
        </w:r>
        <w:r>
          <w:t>68</w:t>
        </w:r>
        <w:r>
          <w:fldChar w:fldCharType="end"/>
        </w:r>
      </w:hyperlink>
    </w:p>
    <w:p>
      <w:pPr>
        <w:pStyle w:val="TOC1"/>
        <w:tabs>
          <w:tab w:val="right" w:leader="dot" w:pos="8306"/>
        </w:tabs>
      </w:pPr>
      <w:hyperlink w:anchor="_Toc27717" w:history="1">
        <w:r>
          <w:rPr>
            <w:rFonts w:ascii="仿宋" w:eastAsia="仿宋" w:hAnsi="仿宋" w:cs="仿宋" w:hint="eastAsia"/>
            <w:lang w:eastAsia="zh-CN"/>
          </w:rPr>
          <w:t>十二、土地利用与规划方案</w:t>
        </w:r>
        <w:r>
          <w:tab/>
        </w:r>
        <w:r>
          <w:fldChar w:fldCharType="begin"/>
        </w:r>
        <w:r>
          <w:instrText xml:space="preserve"> PAGEREF _Toc27717 \h </w:instrText>
        </w:r>
        <w:r>
          <w:fldChar w:fldCharType="separate"/>
        </w:r>
        <w:r>
          <w:t>69</w:t>
        </w:r>
        <w:r>
          <w:fldChar w:fldCharType="end"/>
        </w:r>
      </w:hyperlink>
    </w:p>
    <w:p>
      <w:pPr>
        <w:pStyle w:val="TOC2"/>
        <w:tabs>
          <w:tab w:val="right" w:leader="dot" w:pos="8306"/>
        </w:tabs>
      </w:pPr>
      <w:hyperlink w:anchor="_Toc5708" w:history="1">
        <w:r>
          <w:rPr>
            <w:rFonts w:ascii="仿宋" w:eastAsia="仿宋" w:hAnsi="仿宋" w:cs="仿宋" w:hint="eastAsia"/>
            <w:lang w:eastAsia="zh-CN"/>
          </w:rPr>
          <w:t>(一)、项目用地情况分析</w:t>
        </w:r>
        <w:r>
          <w:tab/>
        </w:r>
        <w:r>
          <w:fldChar w:fldCharType="begin"/>
        </w:r>
        <w:r>
          <w:instrText xml:space="preserve"> PAGEREF _Toc5708 \h </w:instrText>
        </w:r>
        <w:r>
          <w:fldChar w:fldCharType="separate"/>
        </w:r>
        <w:r>
          <w:t>69</w:t>
        </w:r>
        <w:r>
          <w:fldChar w:fldCharType="end"/>
        </w:r>
      </w:hyperlink>
    </w:p>
    <w:p>
      <w:pPr>
        <w:pStyle w:val="TOC2"/>
        <w:tabs>
          <w:tab w:val="right" w:leader="dot" w:pos="8306"/>
        </w:tabs>
      </w:pPr>
      <w:hyperlink w:anchor="_Toc20277" w:history="1">
        <w:r>
          <w:rPr>
            <w:rFonts w:ascii="仿宋" w:eastAsia="仿宋" w:hAnsi="仿宋" w:cs="仿宋" w:hint="eastAsia"/>
            <w:lang w:eastAsia="zh-CN"/>
          </w:rPr>
          <w:t>(二)、土地利用规划方案</w:t>
        </w:r>
        <w:r>
          <w:tab/>
        </w:r>
        <w:r>
          <w:fldChar w:fldCharType="begin"/>
        </w:r>
        <w:r>
          <w:instrText xml:space="preserve"> PAGEREF _Toc20277 \h </w:instrText>
        </w:r>
        <w:r>
          <w:fldChar w:fldCharType="separate"/>
        </w:r>
        <w:r>
          <w:t>70</w:t>
        </w:r>
        <w:r>
          <w:fldChar w:fldCharType="end"/>
        </w:r>
      </w:hyperlink>
    </w:p>
    <w:p>
      <w:pPr>
        <w:pStyle w:val="TOC1"/>
        <w:tabs>
          <w:tab w:val="right" w:leader="dot" w:pos="8306"/>
        </w:tabs>
      </w:pPr>
      <w:hyperlink w:anchor="_Toc22573" w:history="1">
        <w:r>
          <w:rPr>
            <w:rFonts w:ascii="仿宋" w:eastAsia="仿宋" w:hAnsi="仿宋" w:cs="仿宋" w:hint="eastAsia"/>
            <w:lang w:eastAsia="zh-CN"/>
          </w:rPr>
          <w:t>十三、知识产权管理与保护</w:t>
        </w:r>
        <w:r>
          <w:tab/>
        </w:r>
        <w:r>
          <w:fldChar w:fldCharType="begin"/>
        </w:r>
        <w:r>
          <w:instrText xml:space="preserve"> PAGEREF _Toc22573 \h </w:instrText>
        </w:r>
        <w:r>
          <w:fldChar w:fldCharType="separate"/>
        </w:r>
        <w:r>
          <w:t>71</w:t>
        </w:r>
        <w:r>
          <w:fldChar w:fldCharType="end"/>
        </w:r>
      </w:hyperlink>
    </w:p>
    <w:p>
      <w:pPr>
        <w:pStyle w:val="TOC2"/>
        <w:tabs>
          <w:tab w:val="right" w:leader="dot" w:pos="8306"/>
        </w:tabs>
      </w:pPr>
      <w:hyperlink w:anchor="_Toc22551" w:history="1">
        <w:r>
          <w:rPr>
            <w:rFonts w:ascii="仿宋" w:eastAsia="仿宋" w:hAnsi="仿宋" w:cs="仿宋" w:hint="eastAsia"/>
            <w:lang w:eastAsia="zh-CN"/>
          </w:rPr>
          <w:t>(一)、知识产权管理体系建设</w:t>
        </w:r>
        <w:r>
          <w:tab/>
        </w:r>
        <w:r>
          <w:fldChar w:fldCharType="begin"/>
        </w:r>
        <w:r>
          <w:instrText xml:space="preserve"> PAGEREF _Toc22551 \h </w:instrText>
        </w:r>
        <w:r>
          <w:fldChar w:fldCharType="separate"/>
        </w:r>
        <w:r>
          <w:t>71</w:t>
        </w:r>
        <w:r>
          <w:fldChar w:fldCharType="end"/>
        </w:r>
      </w:hyperlink>
    </w:p>
    <w:p>
      <w:pPr>
        <w:pStyle w:val="TOC2"/>
        <w:tabs>
          <w:tab w:val="right" w:leader="dot" w:pos="8306"/>
        </w:tabs>
      </w:pPr>
      <w:hyperlink w:anchor="_Toc9749" w:history="1">
        <w:r>
          <w:rPr>
            <w:rFonts w:ascii="仿宋" w:eastAsia="仿宋" w:hAnsi="仿宋" w:cs="仿宋" w:hint="eastAsia"/>
            <w:lang w:eastAsia="zh-CN"/>
          </w:rPr>
          <w:t>(二)、知识产权保护措施</w:t>
        </w:r>
        <w:r>
          <w:tab/>
        </w:r>
        <w:r>
          <w:fldChar w:fldCharType="begin"/>
        </w:r>
        <w:r>
          <w:instrText xml:space="preserve"> PAGEREF _Toc9749 \h </w:instrText>
        </w:r>
        <w:r>
          <w:fldChar w:fldCharType="separate"/>
        </w:r>
        <w:r>
          <w:t>72</w:t>
        </w:r>
        <w:r>
          <w:fldChar w:fldCharType="end"/>
        </w:r>
      </w:hyperlink>
    </w:p>
    <w:p>
      <w:pPr>
        <w:pStyle w:val="TOC1"/>
        <w:tabs>
          <w:tab w:val="right" w:leader="dot" w:pos="8306"/>
        </w:tabs>
      </w:pPr>
      <w:hyperlink w:anchor="_Toc14427" w:history="1">
        <w:r>
          <w:rPr>
            <w:rFonts w:ascii="仿宋" w:eastAsia="仿宋" w:hAnsi="仿宋" w:cs="仿宋" w:hint="eastAsia"/>
            <w:lang w:eastAsia="zh-CN"/>
          </w:rPr>
          <w:t>十四、设施与设备管理</w:t>
        </w:r>
        <w:r>
          <w:tab/>
        </w:r>
        <w:r>
          <w:fldChar w:fldCharType="begin"/>
        </w:r>
        <w:r>
          <w:instrText xml:space="preserve"> PAGEREF _Toc14427 \h </w:instrText>
        </w:r>
        <w:r>
          <w:fldChar w:fldCharType="separate"/>
        </w:r>
        <w:r>
          <w:t>74</w:t>
        </w:r>
        <w:r>
          <w:fldChar w:fldCharType="end"/>
        </w:r>
      </w:hyperlink>
    </w:p>
    <w:p>
      <w:pPr>
        <w:pStyle w:val="TOC2"/>
        <w:tabs>
          <w:tab w:val="right" w:leader="dot" w:pos="8306"/>
        </w:tabs>
      </w:pPr>
      <w:hyperlink w:anchor="_Toc7287" w:history="1">
        <w:r>
          <w:rPr>
            <w:rFonts w:ascii="仿宋" w:eastAsia="仿宋" w:hAnsi="仿宋" w:cs="仿宋" w:hint="eastAsia"/>
            <w:lang w:eastAsia="zh-CN"/>
          </w:rPr>
          <w:t>(一)、设施规划与配置</w:t>
        </w:r>
        <w:r>
          <w:tab/>
        </w:r>
        <w:r>
          <w:fldChar w:fldCharType="begin"/>
        </w:r>
        <w:r>
          <w:instrText xml:space="preserve"> PAGEREF _Toc7287 \h </w:instrText>
        </w:r>
        <w:r>
          <w:fldChar w:fldCharType="separate"/>
        </w:r>
        <w:r>
          <w:t>74</w:t>
        </w:r>
        <w:r>
          <w:fldChar w:fldCharType="end"/>
        </w:r>
      </w:hyperlink>
    </w:p>
    <w:p>
      <w:pPr>
        <w:pStyle w:val="TOC2"/>
        <w:tabs>
          <w:tab w:val="right" w:leader="dot" w:pos="8306"/>
        </w:tabs>
      </w:pPr>
      <w:hyperlink w:anchor="_Toc12358" w:history="1">
        <w:r>
          <w:rPr>
            <w:rFonts w:ascii="仿宋" w:eastAsia="仿宋" w:hAnsi="仿宋" w:cs="仿宋" w:hint="eastAsia"/>
            <w:lang w:eastAsia="zh-CN"/>
          </w:rPr>
          <w:t>(二)、设备采购与维护管理</w:t>
        </w:r>
        <w:r>
          <w:tab/>
        </w:r>
        <w:r>
          <w:fldChar w:fldCharType="begin"/>
        </w:r>
        <w:r>
          <w:instrText xml:space="preserve"> PAGEREF _Toc12358 \h </w:instrText>
        </w:r>
        <w:r>
          <w:fldChar w:fldCharType="separate"/>
        </w:r>
        <w:r>
          <w:t>75</w:t>
        </w:r>
        <w:r>
          <w:fldChar w:fldCharType="end"/>
        </w:r>
      </w:hyperlink>
    </w:p>
    <w:p>
      <w:pPr>
        <w:pStyle w:val="TOC2"/>
        <w:tabs>
          <w:tab w:val="right" w:leader="dot" w:pos="8306"/>
        </w:tabs>
      </w:pPr>
      <w:hyperlink w:anchor="_Toc16805" w:history="1">
        <w:r>
          <w:rPr>
            <w:rFonts w:ascii="仿宋" w:eastAsia="仿宋" w:hAnsi="仿宋" w:cs="仿宋" w:hint="eastAsia"/>
            <w:lang w:eastAsia="zh-CN"/>
          </w:rPr>
          <w:t>(三)、设施设备升级策略</w:t>
        </w:r>
        <w:r>
          <w:tab/>
        </w:r>
        <w:r>
          <w:fldChar w:fldCharType="begin"/>
        </w:r>
        <w:r>
          <w:instrText xml:space="preserve"> PAGEREF _Toc16805 \h </w:instrText>
        </w:r>
        <w:r>
          <w:fldChar w:fldCharType="separate"/>
        </w:r>
        <w:r>
          <w:t>75</w:t>
        </w:r>
        <w:r>
          <w:fldChar w:fldCharType="end"/>
        </w:r>
      </w:hyperlink>
    </w:p>
    <w:p>
      <w:pPr>
        <w:pStyle w:val="TOC1"/>
        <w:tabs>
          <w:tab w:val="right" w:leader="dot" w:pos="8306"/>
        </w:tabs>
      </w:pPr>
      <w:hyperlink w:anchor="_Toc16277" w:history="1">
        <w:r>
          <w:rPr>
            <w:rFonts w:ascii="仿宋" w:eastAsia="仿宋" w:hAnsi="仿宋" w:cs="仿宋" w:hint="eastAsia"/>
            <w:lang w:eastAsia="zh-CN"/>
          </w:rPr>
          <w:t>十五、质量管理与控制</w:t>
        </w:r>
        <w:r>
          <w:tab/>
        </w:r>
        <w:r>
          <w:fldChar w:fldCharType="begin"/>
        </w:r>
        <w:r>
          <w:instrText xml:space="preserve"> PAGEREF _Toc16277 \h </w:instrText>
        </w:r>
        <w:r>
          <w:fldChar w:fldCharType="separate"/>
        </w:r>
        <w:r>
          <w:t>76</w:t>
        </w:r>
        <w:r>
          <w:fldChar w:fldCharType="end"/>
        </w:r>
      </w:hyperlink>
    </w:p>
    <w:p>
      <w:pPr>
        <w:pStyle w:val="TOC2"/>
        <w:tabs>
          <w:tab w:val="right" w:leader="dot" w:pos="8306"/>
        </w:tabs>
      </w:pPr>
      <w:hyperlink w:anchor="_Toc9804" w:history="1">
        <w:r>
          <w:rPr>
            <w:rFonts w:ascii="仿宋" w:eastAsia="仿宋" w:hAnsi="仿宋" w:cs="仿宋" w:hint="eastAsia"/>
            <w:lang w:eastAsia="zh-CN"/>
          </w:rPr>
          <w:t>(一)、质量管理体系建设</w:t>
        </w:r>
        <w:r>
          <w:tab/>
        </w:r>
        <w:r>
          <w:fldChar w:fldCharType="begin"/>
        </w:r>
        <w:r>
          <w:instrText xml:space="preserve"> PAGEREF _Toc9804 \h </w:instrText>
        </w:r>
        <w:r>
          <w:fldChar w:fldCharType="separate"/>
        </w:r>
        <w:r>
          <w:t>76</w:t>
        </w:r>
        <w:r>
          <w:fldChar w:fldCharType="end"/>
        </w:r>
      </w:hyperlink>
    </w:p>
    <w:p>
      <w:pPr>
        <w:pStyle w:val="TOC2"/>
        <w:tabs>
          <w:tab w:val="right" w:leader="dot" w:pos="8306"/>
        </w:tabs>
      </w:pPr>
      <w:hyperlink w:anchor="_Toc11395" w:history="1">
        <w:r>
          <w:rPr>
            <w:rFonts w:ascii="仿宋" w:eastAsia="仿宋" w:hAnsi="仿宋" w:cs="仿宋" w:hint="eastAsia"/>
            <w:lang w:eastAsia="zh-CN"/>
          </w:rPr>
          <w:t>(二)、质量控制措施</w:t>
        </w:r>
        <w:r>
          <w:tab/>
        </w:r>
        <w:r>
          <w:fldChar w:fldCharType="begin"/>
        </w:r>
        <w:r>
          <w:instrText xml:space="preserve"> PAGEREF _Toc11395 \h </w:instrText>
        </w:r>
        <w:r>
          <w:fldChar w:fldCharType="separate"/>
        </w:r>
        <w:r>
          <w:t>77</w:t>
        </w:r>
        <w:r>
          <w:fldChar w:fldCharType="end"/>
        </w:r>
      </w:hyperlink>
    </w:p>
    <w:p>
      <w:pPr>
        <w:pStyle w:val="TOC1"/>
        <w:tabs>
          <w:tab w:val="right" w:leader="dot" w:pos="8306"/>
        </w:tabs>
      </w:pPr>
      <w:hyperlink w:anchor="_Toc5879" w:history="1">
        <w:r>
          <w:rPr>
            <w:rFonts w:ascii="仿宋" w:eastAsia="仿宋" w:hAnsi="仿宋" w:cs="仿宋" w:hint="eastAsia"/>
            <w:lang w:eastAsia="zh-CN"/>
          </w:rPr>
          <w:t>十六、产业协同与集群发展</w:t>
        </w:r>
        <w:r>
          <w:tab/>
        </w:r>
        <w:r>
          <w:fldChar w:fldCharType="begin"/>
        </w:r>
        <w:r>
          <w:instrText xml:space="preserve"> PAGEREF _Toc5879 \h </w:instrText>
        </w:r>
        <w:r>
          <w:fldChar w:fldCharType="separate"/>
        </w:r>
        <w:r>
          <w:t>79</w:t>
        </w:r>
        <w:r>
          <w:fldChar w:fldCharType="end"/>
        </w:r>
      </w:hyperlink>
    </w:p>
    <w:p>
      <w:pPr>
        <w:pStyle w:val="TOC2"/>
        <w:tabs>
          <w:tab w:val="right" w:leader="dot" w:pos="8306"/>
        </w:tabs>
      </w:pPr>
      <w:hyperlink w:anchor="_Toc7107" w:history="1">
        <w:r>
          <w:rPr>
            <w:rFonts w:ascii="仿宋" w:eastAsia="仿宋" w:hAnsi="仿宋" w:cs="仿宋" w:hint="eastAsia"/>
            <w:lang w:eastAsia="zh-CN"/>
          </w:rPr>
          <w:t>(一)、产业协同机制建设</w:t>
        </w:r>
        <w:r>
          <w:tab/>
        </w:r>
        <w:r>
          <w:fldChar w:fldCharType="begin"/>
        </w:r>
        <w:r>
          <w:instrText xml:space="preserve"> PAGEREF _Toc7107 \h </w:instrText>
        </w:r>
        <w:r>
          <w:fldChar w:fldCharType="separate"/>
        </w:r>
        <w:r>
          <w:t>79</w:t>
        </w:r>
        <w:r>
          <w:fldChar w:fldCharType="end"/>
        </w:r>
      </w:hyperlink>
    </w:p>
    <w:p>
      <w:pPr>
        <w:pStyle w:val="TOC2"/>
        <w:tabs>
          <w:tab w:val="right" w:leader="dot" w:pos="8306"/>
        </w:tabs>
      </w:pPr>
      <w:hyperlink w:anchor="_Toc20118" w:history="1">
        <w:r>
          <w:rPr>
            <w:rFonts w:ascii="仿宋" w:eastAsia="仿宋" w:hAnsi="仿宋" w:cs="仿宋" w:hint="eastAsia"/>
            <w:lang w:eastAsia="zh-CN"/>
          </w:rPr>
          <w:t>(二)、产业集群培育与发展</w:t>
        </w:r>
        <w:r>
          <w:tab/>
        </w:r>
        <w:r>
          <w:fldChar w:fldCharType="begin"/>
        </w:r>
        <w:r>
          <w:instrText xml:space="preserve"> PAGEREF _Toc20118 \h </w:instrText>
        </w:r>
        <w:r>
          <w:fldChar w:fldCharType="separate"/>
        </w:r>
        <w:r>
          <w:t>80</w:t>
        </w:r>
        <w:r>
          <w:fldChar w:fldCharType="end"/>
        </w:r>
      </w:hyperlink>
    </w:p>
    <w:p>
      <w:pPr>
        <w:pStyle w:val="TOC1"/>
        <w:tabs>
          <w:tab w:val="right" w:leader="dot" w:pos="8306"/>
        </w:tabs>
      </w:pPr>
      <w:hyperlink w:anchor="_Toc2402" w:history="1">
        <w:r>
          <w:rPr>
            <w:rFonts w:ascii="仿宋" w:eastAsia="仿宋" w:hAnsi="仿宋" w:cs="仿宋" w:hint="eastAsia"/>
            <w:lang w:eastAsia="zh-CN"/>
          </w:rPr>
          <w:t>十七、合作与交流机制建立</w:t>
        </w:r>
        <w:r>
          <w:tab/>
        </w:r>
        <w:r>
          <w:fldChar w:fldCharType="begin"/>
        </w:r>
        <w:r>
          <w:instrText xml:space="preserve"> PAGEREF _Toc2402 \h </w:instrText>
        </w:r>
        <w:r>
          <w:fldChar w:fldCharType="separate"/>
        </w:r>
        <w:r>
          <w:t>81</w:t>
        </w:r>
        <w:r>
          <w:fldChar w:fldCharType="end"/>
        </w:r>
      </w:hyperlink>
    </w:p>
    <w:p>
      <w:pPr>
        <w:pStyle w:val="TOC2"/>
        <w:tabs>
          <w:tab w:val="right" w:leader="dot" w:pos="8306"/>
        </w:tabs>
      </w:pPr>
      <w:hyperlink w:anchor="_Toc23136" w:history="1">
        <w:r>
          <w:rPr>
            <w:rFonts w:ascii="仿宋" w:eastAsia="仿宋" w:hAnsi="仿宋" w:cs="仿宋" w:hint="eastAsia"/>
            <w:lang w:eastAsia="zh-CN"/>
          </w:rPr>
          <w:t>(一)、合作伙伴选择与合作方式</w:t>
        </w:r>
        <w:r>
          <w:tab/>
        </w:r>
        <w:r>
          <w:fldChar w:fldCharType="begin"/>
        </w:r>
        <w:r>
          <w:instrText xml:space="preserve"> PAGEREF _Toc23136 \h </w:instrText>
        </w:r>
        <w:r>
          <w:fldChar w:fldCharType="separate"/>
        </w:r>
        <w:r>
          <w:t>81</w:t>
        </w:r>
        <w:r>
          <w:fldChar w:fldCharType="end"/>
        </w:r>
      </w:hyperlink>
    </w:p>
    <w:p>
      <w:pPr>
        <w:pStyle w:val="TOC2"/>
        <w:tabs>
          <w:tab w:val="right" w:leader="dot" w:pos="8306"/>
        </w:tabs>
      </w:pPr>
      <w:hyperlink w:anchor="_Toc12725" w:history="1">
        <w:r>
          <w:rPr>
            <w:rFonts w:ascii="仿宋" w:eastAsia="仿宋" w:hAnsi="仿宋" w:cs="仿宋" w:hint="eastAsia"/>
            <w:lang w:eastAsia="zh-CN"/>
          </w:rPr>
          <w:t>(二)、交流与合作平台搭建</w:t>
        </w:r>
        <w:r>
          <w:tab/>
        </w:r>
        <w:r>
          <w:fldChar w:fldCharType="begin"/>
        </w:r>
        <w:r>
          <w:instrText xml:space="preserve"> PAGEREF _Toc12725 \h </w:instrText>
        </w:r>
        <w:r>
          <w:fldChar w:fldCharType="separate"/>
        </w:r>
        <w:r>
          <w:t>82</w:t>
        </w:r>
        <w:r>
          <w:fldChar w:fldCharType="end"/>
        </w:r>
      </w:hyperlink>
    </w:p>
    <w:p>
      <w:pPr>
        <w:pStyle w:val="TOC1"/>
        <w:tabs>
          <w:tab w:val="right" w:leader="dot" w:pos="8306"/>
        </w:tabs>
      </w:pPr>
      <w:hyperlink w:anchor="_Toc8574" w:history="1">
        <w:r>
          <w:rPr>
            <w:rFonts w:ascii="仿宋" w:eastAsia="仿宋" w:hAnsi="仿宋" w:cs="仿宋" w:hint="eastAsia"/>
            <w:lang w:eastAsia="zh-CN"/>
          </w:rPr>
          <w:t>十八、成果转化与推广应用</w:t>
        </w:r>
        <w:r>
          <w:tab/>
        </w:r>
        <w:r>
          <w:fldChar w:fldCharType="begin"/>
        </w:r>
        <w:r>
          <w:instrText xml:space="preserve"> PAGEREF _Toc8574 \h </w:instrText>
        </w:r>
        <w:r>
          <w:fldChar w:fldCharType="separate"/>
        </w:r>
        <w:r>
          <w:t>84</w:t>
        </w:r>
        <w:r>
          <w:fldChar w:fldCharType="end"/>
        </w:r>
      </w:hyperlink>
    </w:p>
    <w:p>
      <w:pPr>
        <w:pStyle w:val="TOC2"/>
        <w:tabs>
          <w:tab w:val="right" w:leader="dot" w:pos="8306"/>
        </w:tabs>
      </w:pPr>
      <w:hyperlink w:anchor="_Toc12988" w:history="1">
        <w:r>
          <w:rPr>
            <w:rFonts w:ascii="仿宋" w:eastAsia="仿宋" w:hAnsi="仿宋" w:cs="仿宋" w:hint="eastAsia"/>
            <w:lang w:eastAsia="zh-CN"/>
          </w:rPr>
          <w:t>(一)、成果转化策略制定</w:t>
        </w:r>
        <w:r>
          <w:tab/>
        </w:r>
        <w:r>
          <w:fldChar w:fldCharType="begin"/>
        </w:r>
        <w:r>
          <w:instrText xml:space="preserve"> PAGEREF _Toc12988 \h </w:instrText>
        </w:r>
        <w:r>
          <w:fldChar w:fldCharType="separate"/>
        </w:r>
        <w:r>
          <w:t>84</w:t>
        </w:r>
        <w:r>
          <w:fldChar w:fldCharType="end"/>
        </w:r>
      </w:hyperlink>
    </w:p>
    <w:p>
      <w:pPr>
        <w:pStyle w:val="TOC2"/>
        <w:tabs>
          <w:tab w:val="right" w:leader="dot" w:pos="8306"/>
        </w:tabs>
      </w:pPr>
      <w:hyperlink w:anchor="_Toc22375" w:history="1">
        <w:r>
          <w:rPr>
            <w:rFonts w:ascii="仿宋" w:eastAsia="仿宋" w:hAnsi="仿宋" w:cs="仿宋" w:hint="eastAsia"/>
            <w:lang w:eastAsia="zh-CN"/>
          </w:rPr>
          <w:t>(二)、成果推广应用方案</w:t>
        </w:r>
        <w:r>
          <w:tab/>
        </w:r>
        <w:r>
          <w:fldChar w:fldCharType="begin"/>
        </w:r>
        <w:r>
          <w:instrText xml:space="preserve"> PAGEREF _Toc22375 \h </w:instrText>
        </w:r>
        <w:r>
          <w:fldChar w:fldCharType="separate"/>
        </w:r>
        <w:r>
          <w:t>85</w:t>
        </w:r>
        <w:r>
          <w:fldChar w:fldCharType="end"/>
        </w:r>
      </w:hyperlink>
    </w:p>
    <w:p>
      <w:pPr>
        <w:pStyle w:val="TOC1"/>
        <w:tabs>
          <w:tab w:val="right" w:leader="dot" w:pos="8306"/>
        </w:tabs>
      </w:pPr>
      <w:hyperlink w:anchor="_Toc12709" w:history="1">
        <w:r>
          <w:rPr>
            <w:rFonts w:ascii="仿宋" w:eastAsia="仿宋" w:hAnsi="仿宋" w:cs="仿宋" w:hint="eastAsia"/>
            <w:lang w:eastAsia="zh-CN"/>
          </w:rPr>
          <w:t>十九、法律法规与政策遵循</w:t>
        </w:r>
        <w:r>
          <w:tab/>
        </w:r>
        <w:r>
          <w:fldChar w:fldCharType="begin"/>
        </w:r>
        <w:r>
          <w:instrText xml:space="preserve"> PAGEREF _Toc12709 \h </w:instrText>
        </w:r>
        <w:r>
          <w:fldChar w:fldCharType="separate"/>
        </w:r>
        <w:r>
          <w:t>87</w:t>
        </w:r>
        <w:r>
          <w:fldChar w:fldCharType="end"/>
        </w:r>
      </w:hyperlink>
    </w:p>
    <w:p>
      <w:pPr>
        <w:pStyle w:val="TOC2"/>
        <w:tabs>
          <w:tab w:val="right" w:leader="dot" w:pos="8306"/>
        </w:tabs>
      </w:pPr>
      <w:hyperlink w:anchor="_Toc5596" w:history="1">
        <w:r>
          <w:rPr>
            <w:rFonts w:ascii="仿宋" w:eastAsia="仿宋" w:hAnsi="仿宋" w:cs="仿宋" w:hint="eastAsia"/>
            <w:lang w:eastAsia="zh-CN"/>
          </w:rPr>
          <w:t>(一)、法律法规遵守</w:t>
        </w:r>
        <w:r>
          <w:tab/>
        </w:r>
        <w:r>
          <w:fldChar w:fldCharType="begin"/>
        </w:r>
        <w:r>
          <w:instrText xml:space="preserve"> PAGEREF _Toc5596 \h </w:instrText>
        </w:r>
        <w:r>
          <w:fldChar w:fldCharType="separate"/>
        </w:r>
        <w:r>
          <w:t>87</w:t>
        </w:r>
        <w:r>
          <w:fldChar w:fldCharType="end"/>
        </w:r>
      </w:hyperlink>
    </w:p>
    <w:p>
      <w:pPr>
        <w:pStyle w:val="TOC2"/>
        <w:tabs>
          <w:tab w:val="right" w:leader="dot" w:pos="8306"/>
        </w:tabs>
      </w:pPr>
      <w:hyperlink w:anchor="_Toc27986" w:history="1">
        <w:r>
          <w:rPr>
            <w:rFonts w:ascii="仿宋" w:eastAsia="仿宋" w:hAnsi="仿宋" w:cs="仿宋" w:hint="eastAsia"/>
            <w:lang w:eastAsia="zh-CN"/>
          </w:rPr>
          <w:t>(二)、政策导向与利用</w:t>
        </w:r>
        <w:r>
          <w:tab/>
        </w:r>
        <w:r>
          <w:fldChar w:fldCharType="begin"/>
        </w:r>
        <w:r>
          <w:instrText xml:space="preserve"> PAGEREF _Toc27986 \h </w:instrText>
        </w:r>
        <w:r>
          <w:fldChar w:fldCharType="separate"/>
        </w:r>
        <w:r>
          <w:t>88</w:t>
        </w:r>
        <w:r>
          <w:fldChar w:fldCharType="end"/>
        </w:r>
      </w:hyperlink>
    </w:p>
    <w:p>
      <w:pPr>
        <w:pStyle w:val="TOC1"/>
        <w:tabs>
          <w:tab w:val="right" w:leader="dot" w:pos="8306"/>
        </w:tabs>
      </w:pPr>
      <w:hyperlink w:anchor="_Toc982" w:history="1">
        <w:r>
          <w:rPr>
            <w:rFonts w:ascii="仿宋" w:eastAsia="仿宋" w:hAnsi="仿宋" w:cs="仿宋" w:hint="eastAsia"/>
            <w:lang w:eastAsia="zh-CN"/>
          </w:rPr>
          <w:t>二十、人力资源管理与开发</w:t>
        </w:r>
        <w:r>
          <w:tab/>
        </w:r>
        <w:r>
          <w:fldChar w:fldCharType="begin"/>
        </w:r>
        <w:r>
          <w:instrText xml:space="preserve"> PAGEREF _Toc982 \h </w:instrText>
        </w:r>
        <w:r>
          <w:fldChar w:fldCharType="separate"/>
        </w:r>
        <w:r>
          <w:t>89</w:t>
        </w:r>
        <w:r>
          <w:fldChar w:fldCharType="end"/>
        </w:r>
      </w:hyperlink>
    </w:p>
    <w:p>
      <w:pPr>
        <w:pStyle w:val="TOC2"/>
        <w:tabs>
          <w:tab w:val="right" w:leader="dot" w:pos="8306"/>
        </w:tabs>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hyperlink w:anchor="_Toc11781" w:history="1">
        <w:r>
          <w:rPr>
            <w:rFonts w:ascii="仿宋" w:eastAsia="仿宋" w:hAnsi="仿宋" w:cs="仿宋" w:hint="eastAsia"/>
            <w:lang w:eastAsia="zh-CN"/>
          </w:rPr>
          <w:t>(一)、人力资源规划</w:t>
        </w:r>
        <w:r>
          <w:tab/>
        </w:r>
        <w:r>
          <w:fldChar w:fldCharType="begin"/>
        </w:r>
        <w:r>
          <w:instrText xml:space="preserve"> PAGEREF _Toc11781 \h </w:instrText>
        </w:r>
        <w:r>
          <w:fldChar w:fldCharType="separate"/>
        </w:r>
        <w:r>
          <w:t>89</w:t>
        </w:r>
        <w:r>
          <w:fldChar w:fldCharType="end"/>
        </w:r>
      </w:hyperlink>
    </w:p>
    <w:p>
      <w:pPr>
        <w:pStyle w:val="TOC2"/>
        <w:tabs>
          <w:tab w:val="right" w:leader="dot" w:pos="8306"/>
        </w:tabs>
      </w:pPr>
      <w:hyperlink w:anchor="_Toc22769" w:history="1">
        <w:r>
          <w:rPr>
            <w:rFonts w:ascii="仿宋" w:eastAsia="仿宋" w:hAnsi="仿宋" w:cs="仿宋" w:hint="eastAsia"/>
            <w:lang w:eastAsia="zh-CN"/>
          </w:rPr>
          <w:t>(二)、人力资源开发与培训</w:t>
        </w:r>
        <w:r>
          <w:tab/>
        </w:r>
        <w:r>
          <w:fldChar w:fldCharType="begin"/>
        </w:r>
        <w:r>
          <w:instrText xml:space="preserve"> PAGEREF _Toc22769 \h </w:instrText>
        </w:r>
        <w:r>
          <w:fldChar w:fldCharType="separate"/>
        </w:r>
        <w:r>
          <w:t>90</w:t>
        </w:r>
        <w:r>
          <w:fldChar w:fldCharType="end"/>
        </w:r>
      </w:hyperlink>
    </w:p>
    <w:p>
      <w:p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570"/>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0624"/>
      <w:r>
        <w:rPr>
          <w:rFonts w:ascii="仿宋" w:eastAsia="仿宋" w:hAnsi="仿宋" w:cs="仿宋" w:hint="eastAsia"/>
          <w:sz w:val="28"/>
          <w:lang w:eastAsia="zh-CN"/>
        </w:rPr>
        <w:t>一、项目选址研究</w:t>
      </w:r>
      <w:bookmarkEnd w:id="2"/>
    </w:p>
    <w:p>
      <w:pPr>
        <w:pStyle w:val="Heading2"/>
        <w:rPr>
          <w:rFonts w:ascii="仿宋" w:eastAsia="仿宋" w:hAnsi="仿宋" w:cs="仿宋" w:hint="eastAsia"/>
          <w:lang w:eastAsia="zh-CN"/>
        </w:rPr>
      </w:pPr>
      <w:bookmarkStart w:id="3" w:name="_Toc6640"/>
      <w:r>
        <w:rPr>
          <w:rFonts w:ascii="仿宋" w:eastAsia="仿宋" w:hAnsi="仿宋" w:cs="仿宋" w:hint="eastAsia"/>
          <w:lang w:eastAsia="zh-CN"/>
        </w:rPr>
        <w:t>(一)、项目选址原则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通拥堵情况的评估：除了考虑地理位置，还需要评估附近地区的交通拥堵情况。长期的交通拥堵可能会导致物流延误和成本上升，因此选择交通畅通的地区至关重要。这可以通过研究交通数据和与当地物流公司的沟通来实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3.</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物流基础设施的考虑：项目所在地的物流基础设施也是一个关键因素。确保附近有现代化的仓储和分销中心，以支持项目的物流需求。此外，物流基础设施的可用性还包括货运公司和运输选项的多样性，以确保灵活性和选择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基础设施完善程度：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项目所在地的基础设施完善程度对项目的运营至关重要。以下是需要考虑的因素：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电力供应可靠性：了解潜在地点的电力供应情况，包括电力中断的频率和持续时间。稳定的电力供应是生产和制造过程的关键，因此选择可靠的电力供应是必要的。</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水资源供应：确保水资源供应稳定，以满足项目的生产和制造需求。特别是在需要大量水资源的行业，如制造业和农业，这一因素尤为重要。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3. 通信网络覆盖：检查当地通信网络的速度和覆盖范围，以支持项目的数据传输和联网需求。高速互联网连接对于现代企业至关重要，可以提高效率和协作能力。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了解项目所在地的政策和法规环境是确保项目合法运营的关键步骤：</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1. 政府支持政策：与当地政府机构沟通，了解其对于新兴企业的政策和支持措施。这可能包括税收政策、补贴、资金支持和土地使用规划等。选择政府积极支持创新和企业发展的地区将有助于项目的长期成功。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2. 法规遵从：确保项目的业务活动符合当地和国家的法律法规，避免可能的法律障碍和罚款。这包括环境法规、劳动法和知识产权法等方面的合规性。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经济条件与市场潜力：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分析当地的经济条件和市场潜力是确定项目选址是否合适的关键因素：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市场研究：进行市场研究，评估目标市场的规模和增长趋势。了解竞争格局和目标客户的需求，以确定市场潜力。这可以通过市场调查、竞争分析和消费者反馈来实现。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2. 经济指标分析：分析当地的经济指标，包括消费能力、失业率和可支配收入。这些指标将帮助确定项目所在地区的经济状况和发展潜力。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资源可用性与成本效益：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考虑资源可用性和成本效益是确保项目能够经济运营的关键因素：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3. 资源供应商可用性：调查附近的供应商和原材料供应商，确保所需的原材料和零部件容易获得。与可靠的供应商建立合作关系可以降低供应链风险，并确保项目不会因原材料短缺而中断生产。</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4. 人才资源丰富度：比较不同地点的人才资源丰富度，特别是在项目所需领域的专业人才。选择人才丰富的地区将有助于项目的技术创新和持续发展。此外，还需要考虑培训和教育机会，以提高员工的技能水平。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5. 成本效益：考虑地价、人工成本和运营成本，以确保项目的成本效益。不同地区的成本结构可能会有所不同，因此需要进行全面的成本分析，包括劳动力成本、土地租赁费用和设施运营成本等。</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项目对环境的影响和可持续性也是选择选址时必须考虑的因素：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环境影响评估：进行环境影响评估，考虑项目可能对当地生态系统和水源的影响。这包括评估空气和水质量、土壤污染风险以及野生动植物的保护。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2. 可持续发展机会：探索可持续发展的机会，如使用可再生能源、减少废物排放和采用绿色供应链实践。选择可持续发展的地点有助于项目在环境方面做出积极的贡献，并提高社会形象。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3. 环境风险评估：评估潜在的环境风险，如洪水、地震等自然灾害风险，以及污染的可能性。这将有助于采取必要的预防措施，减少环境风险对项目的影响。</w:t>
      </w:r>
    </w:p>
    <w:p>
      <w:pPr>
        <w:pStyle w:val="Heading2"/>
        <w:ind w:firstLine="560" w:firstLineChars="200"/>
        <w:rPr>
          <w:rFonts w:ascii="仿宋" w:eastAsia="仿宋" w:hAnsi="仿宋" w:cs="仿宋" w:hint="eastAsia"/>
          <w:sz w:val="28"/>
          <w:lang w:eastAsia="zh-CN"/>
        </w:rPr>
      </w:pPr>
      <w:bookmarkStart w:id="4" w:name="_Toc405"/>
      <w:r>
        <w:rPr>
          <w:rFonts w:ascii="仿宋" w:eastAsia="仿宋" w:hAnsi="仿宋" w:cs="仿宋" w:hint="eastAsia"/>
          <w:sz w:val="28"/>
          <w:lang w:eastAsia="zh-CN"/>
        </w:rPr>
        <w:t>(二)、项目选址</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地理位置与市场接近性：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XXX科技园选择位于XXX城市的市中心，靠近主要高速公路和铁路线路。这一地理位置便于原材料的运输和成品产品的分销。此外，XXX城市是一个发展迅速的城市，与周边城市相邻，有着巨大的市场潜力。</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基础设施和资源可用性：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确保电力供应稳定，与当地电力公司建立了长期合作关系，减少了电力中断的风险。水资源方面，XXX城市拥有充足的水源，科技园也投资建设了高效的水处理设施。通信网络覆盖广泛，支持高速数据传输和联网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XXX科技园位于XXX市政府大力支持的区域。市政府为新兴科技企业提供了税收减免政策，免除了企业所得税和增值税。此外，市政府还提供了研发资金的补贴和技术创新的支持，使科技园的企业受益匪浅。</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人才和劳动力市场：</w:t>
      </w:r>
    </w:p>
    <w:p>
      <w:pPr>
        <w:ind w:firstLine="560" w:firstLineChars="200"/>
        <w:rPr>
          <w:rFonts w:ascii="仿宋" w:eastAsia="仿宋" w:hAnsi="仿宋" w:cs="仿宋" w:hint="eastAsia"/>
          <w:sz w:val="28"/>
        </w:rPr>
      </w:pPr>
      <w:r>
        <w:rPr>
          <w:rFonts w:ascii="仿宋" w:eastAsia="仿宋" w:hAnsi="仿宋" w:cs="仿宋" w:hint="eastAsia"/>
          <w:sz w:val="28"/>
          <w:lang w:eastAsia="zh-CN"/>
        </w:rPr>
        <w:t>XXX城市拥有多所著名大学和科研机构，为科技园提供了丰富的人才资源。科技园与这些学术机构建立了合作关系，吸引了一批高素质的科技人才。XXX城市的劳动力市场也相对宽松，提供了竞争力强的薪酬水平。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经济条件和市场潜力：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市场研究显示，XXX城市及其周边地区的市场需求强劲。XXX科技园专注于生产高科技产品，满足了市场对先进技术和创新解决方案的需求。市场潜力巨大，市场份额稳步增长。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科技园积极参与环境保护，采用了可再生能源供电，减少了碳排放。此外，园区内建有现代化的废物处理设施，确保废物得到妥善处理。环保实践不仅有助于保护当地生态环境，还提高了科技园的可持续性形象。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XXX科技园的地价相对较低，人工成本和生活成本也在可控范围内。这使得项目具备了成本效益，有助于企业的长期发展。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在XXX城市，科技领域的竞争环境相对激烈，但科技园的独特定位和技术优势使其在市场上具备竞争力。与其他科技企业建立了合作关系，共同推动行业的发展。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XXX科技园进行了全面的风险评估，包括地震、洪水等自然灾害风险，以及供应链和市场竞争的风险。项目制定了相应的风险管理计划，确保风险得到控制。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科技园积极融入当地社区，参与社会活动和公益事业。与当地社区建立了积极的合作关系，提供了培训和教育机会，促进了社会和谐发展。</w:t>
      </w:r>
    </w:p>
    <w:p>
      <w:pPr>
        <w:pStyle w:val="Heading2"/>
        <w:ind w:firstLine="560" w:firstLineChars="200"/>
        <w:rPr>
          <w:rFonts w:ascii="仿宋" w:eastAsia="仿宋" w:hAnsi="仿宋" w:cs="仿宋" w:hint="eastAsia"/>
          <w:sz w:val="28"/>
          <w:lang w:eastAsia="zh-CN"/>
        </w:rPr>
      </w:pPr>
      <w:bookmarkStart w:id="5" w:name="_Toc7302"/>
      <w:r>
        <w:rPr>
          <w:rFonts w:ascii="仿宋" w:eastAsia="仿宋" w:hAnsi="仿宋" w:cs="仿宋" w:hint="eastAsia"/>
          <w:sz w:val="28"/>
          <w:lang w:eastAsia="zh-CN"/>
        </w:rPr>
        <w:t>(三)、建设条件分析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1. 完善的国内销售网络：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项目承办单位已经建立了一个完善的国内销售网络，经过多年的经营和拓展，形成了一个覆盖广泛的销售体系。</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这个销售网络不仅包括长期稳定的客户，还涵盖了潜在客户，为项目提供了持续的销售机会。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2. 销售激励制度：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为了提高员工的工作积极性，项目承办单位实施了有效的销售激励制度。这一制度激励销售团队为公司的成功付出更多的努力。</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销售人员通过实现销售目标和业绩，可以获得奖励和激励，这促使他们更加专注和有动力地推动项目产品的销售。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3. 强大的销售团队：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项目承办单位建立了一支强大的销售团队，这个团队不仅在销售方面具有专业知识和经验，还对公司充满向心力。</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公司领导对销售团队的感情投资，建立了一种家庭式的企业文化，使销售员工对公司有很强的归属感和忠诚度。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4. 贯彻执行销售政策：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由于拥有稳定且富有激情的销售团队，项目承办单位能够很好地贯彻执行销售政策。销售政策的有效执行对于项目的成功至关重要。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销售团队的专业性和积极性确保了销售政策能够得以充分落实，从而推动了项目的销售业绩的显著提高。</w:t>
      </w:r>
    </w:p>
    <w:p>
      <w:pPr>
        <w:ind w:firstLine="560" w:firstLineChars="200"/>
        <w:rPr>
          <w:rFonts w:ascii="仿宋" w:eastAsia="仿宋" w:hAnsi="仿宋" w:cs="仿宋" w:hint="eastAsia"/>
          <w:sz w:val="28"/>
        </w:rPr>
      </w:pPr>
      <w:r>
        <w:rPr>
          <w:rFonts w:ascii="仿宋" w:eastAsia="仿宋" w:hAnsi="仿宋" w:cs="仿宋" w:hint="eastAsia"/>
          <w:sz w:val="28"/>
          <w:lang w:eastAsia="zh-CN"/>
        </w:rPr>
        <w:t>5. 区域化销售策略：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项目承办单位的销售团队在有项目产品销售市场的区域，根据当地的实际情况，制定了针对性的销售策略。</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这意味着销售团队会根据不同地区的需求和市场特点，调整销售方法和产品定位，以满足当地加工企业的需求。</w:t>
      </w:r>
    </w:p>
    <w:p>
      <w:pPr>
        <w:pStyle w:val="Heading2"/>
        <w:ind w:firstLine="560" w:firstLineChars="200"/>
        <w:rPr>
          <w:rFonts w:ascii="仿宋" w:eastAsia="仿宋" w:hAnsi="仿宋" w:cs="仿宋" w:hint="eastAsia"/>
          <w:sz w:val="28"/>
          <w:lang w:eastAsia="zh-CN"/>
        </w:rPr>
      </w:pPr>
      <w:bookmarkStart w:id="6" w:name="_Toc16005"/>
      <w:r>
        <w:rPr>
          <w:rFonts w:ascii="仿宋" w:eastAsia="仿宋" w:hAnsi="仿宋" w:cs="仿宋" w:hint="eastAsia"/>
          <w:sz w:val="28"/>
          <w:lang w:eastAsia="zh-CN"/>
        </w:rPr>
        <w:t>(四)、用地控制指标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 不锈钢、镍纤维及纤维毡项目与土地用途规划：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不锈钢、镍纤维及纤维毡项目的首要任务之一是确定土地的最佳用途。根据当地的土地用途规划，项目可能需要用地来建设研发中心、生产设施或办公空间。这需要与城市规划部门密切合作，确保项目用地的规划与城市的总体发展目标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2. 不锈钢、镍纤维及纤维毡项目的容积率和建筑密度：</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用地控制指标通常规定了容积率和建筑密度的要求。对于不锈钢、镍纤维及纤维毡项目来说，这将影响建筑物的规模和高度。必须确保项目的设计符合容积率和建筑密度的限制，以遵守用地控制法规。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3. 不锈钢、镍纤维及纤维毡项目的建筑线限制：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用地控制指标还可能规定了建筑物与街道或相邻土地的距离，这被称为建筑线限制。不锈钢、镍纤维及纤维毡项目必须遵守这些规定，以确保建筑的位置符合法规。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4. 不锈钢、镍纤维及纤维毡项目的环境影响和可持续性：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用地控制指标可能包括环境保护要求，例如绿地比例和污染防控措施。对于不锈钢、镍纤维及纤维毡项目，这意味着必须考虑如何保护当地生态系统、水资源和空气质量，以确保项目的可持续性。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用地控制指标的调整和合规性：</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https://d.book118.com/345110013233011103</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不锈钢、镍纤维及纤维毡项目建设方案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不锈钢、镍纤维及纤维毡项目建设方案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不锈钢、镍纤维及纤维毡项目建设方案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不锈钢、镍纤维及纤维毡项目建设方案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不锈钢、镍纤维及纤维毡项目建设方案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不锈钢、镍纤维及纤维毡项目建设方案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不锈钢、镍纤维及纤维毡项目建设方案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不锈钢、镍纤维及纤维毡项目建设方案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不锈钢、镍纤维及纤维毡项目建设方案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不锈钢、镍纤维及纤维毡项目建设方案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不锈钢、镍纤维及纤维毡项目建设方案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不锈钢、镍纤维及纤维毡项目建设方案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C1A1E6E"/>
    <w:rsid w:val="4C1A1E6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345110013233011103"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2024-02-05T01:16:00Z</dcterms:created>
  <dcterms:modified xsi:type="dcterms:W3CDTF">2024-02-05T01:16:56Z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5D0A7DED6CE34663944A72A0529621A7_11</vt:lpwstr>
  </property>
  <property fmtid="{D5CDD505-2E9C-101B-9397-08002B2CF9AE}" pid="3" name="KSOProductBuildVer">
    <vt:lpwstr>2052-12.1.0.16250</vt:lpwstr>
  </property>
</Properties>
</file>