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F1C00">
      <w:pPr>
        <w:widowControl/>
        <w:jc w:val="left"/>
        <w:rPr>
          <w:rFonts w:ascii="仿宋" w:eastAsia="仿宋" w:hAnsi="仿宋"/>
          <w:b/>
          <w:sz w:val="40"/>
        </w:rPr>
      </w:pPr>
      <w:bookmarkStart w:id="0" w:name="_GoBack"/>
      <w:bookmarkEnd w:id="0"/>
    </w:p>
    <w:p w:rsidR="00FF1C00">
      <w:pPr>
        <w:widowControl/>
        <w:jc w:val="left"/>
        <w:rPr>
          <w:rFonts w:ascii="仿宋" w:eastAsia="仿宋" w:hAnsi="仿宋"/>
          <w:b/>
          <w:sz w:val="40"/>
        </w:rPr>
      </w:pPr>
    </w:p>
    <w:p w:rsidR="00FF1C00">
      <w:pPr>
        <w:widowControl/>
        <w:jc w:val="left"/>
        <w:rPr>
          <w:rFonts w:ascii="仿宋" w:eastAsia="仿宋" w:hAnsi="仿宋"/>
          <w:b/>
          <w:sz w:val="40"/>
        </w:rPr>
      </w:pPr>
    </w:p>
    <w:p w:rsidR="00FF1C00" w:rsidRPr="00FF1C00">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FF1C00">
        <w:rPr>
          <w:rFonts w:ascii="宋体" w:eastAsia="宋体" w:hAnsi="宋体" w:hint="eastAsia"/>
          <w:b/>
          <w:sz w:val="60"/>
        </w:rPr>
        <w:t>防静电帘行业可行性报告</w:t>
      </w:r>
    </w:p>
    <w:p w:rsidR="00FF1C00" w:rsidP="00FF1C00">
      <w:pPr>
        <w:widowControl/>
        <w:jc w:val="center"/>
        <w:rPr>
          <w:rFonts w:ascii="仿宋" w:eastAsia="仿宋" w:hAnsi="仿宋" w:hint="eastAsia"/>
          <w:b/>
          <w:sz w:val="40"/>
        </w:rPr>
      </w:pPr>
      <w:r w:rsidRPr="00FF1C00">
        <w:rPr>
          <w:rFonts w:ascii="仿宋" w:eastAsia="仿宋" w:hAnsi="仿宋" w:hint="eastAsia"/>
          <w:b/>
          <w:sz w:val="40"/>
        </w:rPr>
        <w:t>目录</w:t>
      </w:r>
    </w:p>
    <w:p w:rsidR="00FF1C00">
      <w:pPr>
        <w:pStyle w:val="TOC1"/>
        <w:tabs>
          <w:tab w:val="right" w:leader="dot" w:pos="8296"/>
        </w:tabs>
        <w:rPr>
          <w:noProof/>
        </w:rPr>
      </w:pPr>
      <w:r>
        <w:fldChar w:fldCharType="begin"/>
      </w:r>
      <w:r>
        <w:instrText xml:space="preserve"> TOC \o "1-9" </w:instrText>
      </w:r>
      <w:r>
        <w:fldChar w:fldCharType="separate"/>
      </w:r>
      <w:r>
        <w:rPr>
          <w:rFonts w:hint="eastAsia"/>
          <w:noProof/>
        </w:rPr>
        <w:t>概述</w:t>
      </w:r>
      <w:r>
        <w:rPr>
          <w:noProof/>
        </w:rPr>
        <w:tab/>
      </w:r>
      <w:r>
        <w:rPr>
          <w:noProof/>
        </w:rPr>
        <w:fldChar w:fldCharType="begin"/>
      </w:r>
      <w:r>
        <w:rPr>
          <w:noProof/>
        </w:rPr>
        <w:instrText xml:space="preserve"> PAGEREF _Toc149535102 \h </w:instrText>
      </w:r>
      <w:r>
        <w:rPr>
          <w:noProof/>
        </w:rPr>
        <w:fldChar w:fldCharType="separate"/>
      </w:r>
      <w:r>
        <w:rPr>
          <w:noProof/>
        </w:rPr>
        <w:t>3</w:t>
      </w:r>
      <w:r>
        <w:rPr>
          <w:noProof/>
        </w:rPr>
        <w:fldChar w:fldCharType="end"/>
      </w:r>
    </w:p>
    <w:p w:rsidR="00FF1C00">
      <w:pPr>
        <w:pStyle w:val="TOC1"/>
        <w:tabs>
          <w:tab w:val="right" w:leader="dot" w:pos="8296"/>
        </w:tabs>
        <w:rPr>
          <w:noProof/>
        </w:rPr>
      </w:pPr>
      <w:r>
        <w:rPr>
          <w:rFonts w:hint="eastAsia"/>
          <w:noProof/>
        </w:rPr>
        <w:t>一、防静电帘项目综合评价</w:t>
      </w:r>
      <w:r>
        <w:rPr>
          <w:noProof/>
        </w:rPr>
        <w:tab/>
      </w:r>
      <w:r>
        <w:rPr>
          <w:noProof/>
        </w:rPr>
        <w:fldChar w:fldCharType="begin"/>
      </w:r>
      <w:r>
        <w:rPr>
          <w:noProof/>
        </w:rPr>
        <w:instrText xml:space="preserve"> PAGEREF _Toc149535103 \h </w:instrText>
      </w:r>
      <w:r>
        <w:rPr>
          <w:noProof/>
        </w:rPr>
        <w:fldChar w:fldCharType="separate"/>
      </w:r>
      <w:r>
        <w:rPr>
          <w:noProof/>
        </w:rPr>
        <w:t>3</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、防静电帘项目建设期总体设计</w:t>
      </w:r>
      <w:r>
        <w:rPr>
          <w:noProof/>
        </w:rPr>
        <w:tab/>
      </w:r>
      <w:r>
        <w:rPr>
          <w:noProof/>
        </w:rPr>
        <w:fldChar w:fldCharType="begin"/>
      </w:r>
      <w:r>
        <w:rPr>
          <w:noProof/>
        </w:rPr>
        <w:instrText xml:space="preserve"> PAGEREF _Toc149535104 \h </w:instrText>
      </w:r>
      <w:r>
        <w:rPr>
          <w:noProof/>
        </w:rPr>
        <w:fldChar w:fldCharType="separate"/>
      </w:r>
      <w:r>
        <w:rPr>
          <w:noProof/>
        </w:rPr>
        <w:t>4</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、防静电帘项目实施保障措施</w:t>
      </w:r>
      <w:r>
        <w:rPr>
          <w:noProof/>
        </w:rPr>
        <w:tab/>
      </w:r>
      <w:r>
        <w:rPr>
          <w:noProof/>
        </w:rPr>
        <w:fldChar w:fldCharType="begin"/>
      </w:r>
      <w:r>
        <w:rPr>
          <w:noProof/>
        </w:rPr>
        <w:instrText xml:space="preserve"> PAGEREF _Toc149535105 \h </w:instrText>
      </w:r>
      <w:r>
        <w:rPr>
          <w:noProof/>
        </w:rPr>
        <w:fldChar w:fldCharType="separate"/>
      </w:r>
      <w:r>
        <w:rPr>
          <w:noProof/>
        </w:rPr>
        <w:t>4</w:t>
      </w:r>
      <w:r>
        <w:rPr>
          <w:noProof/>
        </w:rPr>
        <w:fldChar w:fldCharType="end"/>
      </w:r>
    </w:p>
    <w:p w:rsidR="00FF1C00">
      <w:pPr>
        <w:pStyle w:val="TOC1"/>
        <w:tabs>
          <w:tab w:val="right" w:leader="dot" w:pos="8296"/>
        </w:tabs>
        <w:rPr>
          <w:noProof/>
        </w:rPr>
      </w:pPr>
      <w:r>
        <w:rPr>
          <w:rFonts w:hint="eastAsia"/>
          <w:noProof/>
        </w:rPr>
        <w:t>二、防静电帘行业未来技术发展趋势</w:t>
      </w:r>
      <w:r>
        <w:rPr>
          <w:noProof/>
        </w:rPr>
        <w:tab/>
      </w:r>
      <w:r>
        <w:rPr>
          <w:noProof/>
        </w:rPr>
        <w:fldChar w:fldCharType="begin"/>
      </w:r>
      <w:r>
        <w:rPr>
          <w:noProof/>
        </w:rPr>
        <w:instrText xml:space="preserve"> PAGEREF _Toc149535106 \h </w:instrText>
      </w:r>
      <w:r>
        <w:rPr>
          <w:noProof/>
        </w:rPr>
        <w:fldChar w:fldCharType="separate"/>
      </w:r>
      <w:r>
        <w:rPr>
          <w:noProof/>
        </w:rPr>
        <w:t>5</w:t>
      </w:r>
      <w:r>
        <w:rPr>
          <w:noProof/>
        </w:rPr>
        <w:fldChar w:fldCharType="end"/>
      </w:r>
    </w:p>
    <w:p w:rsidR="00FF1C00">
      <w:pPr>
        <w:pStyle w:val="TOC1"/>
        <w:tabs>
          <w:tab w:val="right" w:leader="dot" w:pos="8296"/>
        </w:tabs>
        <w:rPr>
          <w:noProof/>
        </w:rPr>
      </w:pPr>
      <w:r>
        <w:rPr>
          <w:rFonts w:hint="eastAsia"/>
          <w:noProof/>
        </w:rPr>
        <w:t>三、创新研发和知识产权保护</w:t>
      </w:r>
      <w:r>
        <w:rPr>
          <w:noProof/>
        </w:rPr>
        <w:tab/>
      </w:r>
      <w:r>
        <w:rPr>
          <w:noProof/>
        </w:rPr>
        <w:fldChar w:fldCharType="begin"/>
      </w:r>
      <w:r>
        <w:rPr>
          <w:noProof/>
        </w:rPr>
        <w:instrText xml:space="preserve"> PAGEREF _Toc149535107 \h </w:instrText>
      </w:r>
      <w:r>
        <w:rPr>
          <w:noProof/>
        </w:rPr>
        <w:fldChar w:fldCharType="separate"/>
      </w:r>
      <w:r>
        <w:rPr>
          <w:noProof/>
        </w:rPr>
        <w:t>5</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、创新研发的思路和方法</w:t>
      </w:r>
      <w:r>
        <w:rPr>
          <w:noProof/>
        </w:rPr>
        <w:tab/>
      </w:r>
      <w:r>
        <w:rPr>
          <w:noProof/>
        </w:rPr>
        <w:fldChar w:fldCharType="begin"/>
      </w:r>
      <w:r>
        <w:rPr>
          <w:noProof/>
        </w:rPr>
        <w:instrText xml:space="preserve"> PAGEREF _Toc149535108 \h </w:instrText>
      </w:r>
      <w:r>
        <w:rPr>
          <w:noProof/>
        </w:rPr>
        <w:fldChar w:fldCharType="separate"/>
      </w:r>
      <w:r>
        <w:rPr>
          <w:noProof/>
        </w:rPr>
        <w:t>5</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、知识产权保护的策略和措施</w:t>
      </w:r>
      <w:r>
        <w:rPr>
          <w:noProof/>
        </w:rPr>
        <w:tab/>
      </w:r>
      <w:r>
        <w:rPr>
          <w:noProof/>
        </w:rPr>
        <w:fldChar w:fldCharType="begin"/>
      </w:r>
      <w:r>
        <w:rPr>
          <w:noProof/>
        </w:rPr>
        <w:instrText xml:space="preserve"> PAGEREF _Toc149535109 \h </w:instrText>
      </w:r>
      <w:r>
        <w:rPr>
          <w:noProof/>
        </w:rPr>
        <w:fldChar w:fldCharType="separate"/>
      </w:r>
      <w:r>
        <w:rPr>
          <w:noProof/>
        </w:rPr>
        <w:t>7</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、技术转让和专利许可的协议管理</w:t>
      </w:r>
      <w:r>
        <w:rPr>
          <w:noProof/>
        </w:rPr>
        <w:tab/>
      </w:r>
      <w:r>
        <w:rPr>
          <w:noProof/>
        </w:rPr>
        <w:fldChar w:fldCharType="begin"/>
      </w:r>
      <w:r>
        <w:rPr>
          <w:noProof/>
        </w:rPr>
        <w:instrText xml:space="preserve"> PAGEREF _Toc149535110 \h </w:instrText>
      </w:r>
      <w:r>
        <w:rPr>
          <w:noProof/>
        </w:rPr>
        <w:fldChar w:fldCharType="separate"/>
      </w:r>
      <w:r>
        <w:rPr>
          <w:noProof/>
        </w:rPr>
        <w:t>8</w:t>
      </w:r>
      <w:r>
        <w:rPr>
          <w:noProof/>
        </w:rPr>
        <w:fldChar w:fldCharType="end"/>
      </w:r>
    </w:p>
    <w:p w:rsidR="00FF1C00">
      <w:pPr>
        <w:pStyle w:val="TOC1"/>
        <w:tabs>
          <w:tab w:val="right" w:leader="dot" w:pos="8296"/>
        </w:tabs>
        <w:rPr>
          <w:noProof/>
        </w:rPr>
      </w:pPr>
      <w:r>
        <w:rPr>
          <w:rFonts w:hint="eastAsia"/>
          <w:noProof/>
        </w:rPr>
        <w:t>四、产品定价和销售策略</w:t>
      </w:r>
      <w:r>
        <w:rPr>
          <w:noProof/>
        </w:rPr>
        <w:tab/>
      </w:r>
      <w:r>
        <w:rPr>
          <w:noProof/>
        </w:rPr>
        <w:fldChar w:fldCharType="begin"/>
      </w:r>
      <w:r>
        <w:rPr>
          <w:noProof/>
        </w:rPr>
        <w:instrText xml:space="preserve"> PAGEREF _Toc149535111 \h </w:instrText>
      </w:r>
      <w:r>
        <w:rPr>
          <w:noProof/>
        </w:rPr>
        <w:fldChar w:fldCharType="separate"/>
      </w:r>
      <w:r>
        <w:rPr>
          <w:noProof/>
        </w:rPr>
        <w:t>10</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、产品定价的原则和策略</w:t>
      </w:r>
      <w:r>
        <w:rPr>
          <w:noProof/>
        </w:rPr>
        <w:tab/>
      </w:r>
      <w:r>
        <w:rPr>
          <w:noProof/>
        </w:rPr>
        <w:fldChar w:fldCharType="begin"/>
      </w:r>
      <w:r>
        <w:rPr>
          <w:noProof/>
        </w:rPr>
        <w:instrText xml:space="preserve"> PAGEREF _Toc149535112 \h </w:instrText>
      </w:r>
      <w:r>
        <w:rPr>
          <w:noProof/>
        </w:rPr>
        <w:fldChar w:fldCharType="separate"/>
      </w:r>
      <w:r>
        <w:rPr>
          <w:noProof/>
        </w:rPr>
        <w:t>10</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、销售渠道的选择和拓展</w:t>
      </w:r>
      <w:r>
        <w:rPr>
          <w:noProof/>
        </w:rPr>
        <w:tab/>
      </w:r>
      <w:r>
        <w:rPr>
          <w:noProof/>
        </w:rPr>
        <w:fldChar w:fldCharType="begin"/>
      </w:r>
      <w:r>
        <w:rPr>
          <w:noProof/>
        </w:rPr>
        <w:instrText xml:space="preserve"> PAGEREF _Toc149535113 \h </w:instrText>
      </w:r>
      <w:r>
        <w:rPr>
          <w:noProof/>
        </w:rPr>
        <w:fldChar w:fldCharType="separate"/>
      </w:r>
      <w:r>
        <w:rPr>
          <w:noProof/>
        </w:rPr>
        <w:t>11</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、销售促进和营销活动的策划和实施</w:t>
      </w:r>
      <w:r>
        <w:rPr>
          <w:noProof/>
        </w:rPr>
        <w:tab/>
      </w:r>
      <w:r>
        <w:rPr>
          <w:noProof/>
        </w:rPr>
        <w:fldChar w:fldCharType="begin"/>
      </w:r>
      <w:r>
        <w:rPr>
          <w:noProof/>
        </w:rPr>
        <w:instrText xml:space="preserve"> PAGEREF _Toc149535114 \h </w:instrText>
      </w:r>
      <w:r>
        <w:rPr>
          <w:noProof/>
        </w:rPr>
        <w:fldChar w:fldCharType="separate"/>
      </w:r>
      <w:r>
        <w:rPr>
          <w:noProof/>
        </w:rPr>
        <w:t>13</w:t>
      </w:r>
      <w:r>
        <w:rPr>
          <w:noProof/>
        </w:rPr>
        <w:fldChar w:fldCharType="end"/>
      </w:r>
    </w:p>
    <w:p w:rsidR="00FF1C00">
      <w:pPr>
        <w:pStyle w:val="TOC1"/>
        <w:tabs>
          <w:tab w:val="right" w:leader="dot" w:pos="8296"/>
        </w:tabs>
        <w:rPr>
          <w:noProof/>
        </w:rPr>
      </w:pPr>
      <w:r>
        <w:rPr>
          <w:rFonts w:hint="eastAsia"/>
          <w:noProof/>
        </w:rPr>
        <w:t>五、未来市场预测和产品升级</w:t>
      </w:r>
      <w:r>
        <w:rPr>
          <w:noProof/>
        </w:rPr>
        <w:tab/>
      </w:r>
      <w:r>
        <w:rPr>
          <w:noProof/>
        </w:rPr>
        <w:fldChar w:fldCharType="begin"/>
      </w:r>
      <w:r>
        <w:rPr>
          <w:noProof/>
        </w:rPr>
        <w:instrText xml:space="preserve"> PAGEREF _Toc149535115 \h </w:instrText>
      </w:r>
      <w:r>
        <w:rPr>
          <w:noProof/>
        </w:rPr>
        <w:fldChar w:fldCharType="separate"/>
      </w:r>
      <w:r>
        <w:rPr>
          <w:noProof/>
        </w:rPr>
        <w:t>15</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、未来市场发展趋势和预测</w:t>
      </w:r>
      <w:r>
        <w:rPr>
          <w:noProof/>
        </w:rPr>
        <w:tab/>
      </w:r>
      <w:r>
        <w:rPr>
          <w:noProof/>
        </w:rPr>
        <w:fldChar w:fldCharType="begin"/>
      </w:r>
      <w:r>
        <w:rPr>
          <w:noProof/>
        </w:rPr>
        <w:instrText xml:space="preserve"> PAGEREF _Toc149535116 \h </w:instrText>
      </w:r>
      <w:r>
        <w:rPr>
          <w:noProof/>
        </w:rPr>
        <w:fldChar w:fldCharType="separate"/>
      </w:r>
      <w:r>
        <w:rPr>
          <w:noProof/>
        </w:rPr>
        <w:t>15</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、产品升级换代和创新的必要性</w:t>
      </w:r>
      <w:r>
        <w:rPr>
          <w:noProof/>
        </w:rPr>
        <w:tab/>
      </w:r>
      <w:r>
        <w:rPr>
          <w:noProof/>
        </w:rPr>
        <w:fldChar w:fldCharType="begin"/>
      </w:r>
      <w:r>
        <w:rPr>
          <w:noProof/>
        </w:rPr>
        <w:instrText xml:space="preserve"> PAGEREF _Toc149535117 \h </w:instrText>
      </w:r>
      <w:r>
        <w:rPr>
          <w:noProof/>
        </w:rPr>
        <w:fldChar w:fldCharType="separate"/>
      </w:r>
      <w:r>
        <w:rPr>
          <w:noProof/>
        </w:rPr>
        <w:t>15</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、产品升级换代和创新的实施方案</w:t>
      </w:r>
      <w:r>
        <w:rPr>
          <w:noProof/>
        </w:rPr>
        <w:tab/>
      </w:r>
      <w:r>
        <w:rPr>
          <w:noProof/>
        </w:rPr>
        <w:fldChar w:fldCharType="begin"/>
      </w:r>
      <w:r>
        <w:rPr>
          <w:noProof/>
        </w:rPr>
        <w:instrText xml:space="preserve"> PAGEREF _Toc149535118 \h </w:instrText>
      </w:r>
      <w:r>
        <w:rPr>
          <w:noProof/>
        </w:rPr>
        <w:fldChar w:fldCharType="separate"/>
      </w:r>
      <w:r>
        <w:rPr>
          <w:noProof/>
        </w:rPr>
        <w:t>16</w:t>
      </w:r>
      <w:r>
        <w:rPr>
          <w:noProof/>
        </w:rPr>
        <w:fldChar w:fldCharType="end"/>
      </w:r>
    </w:p>
    <w:p w:rsidR="00FF1C00">
      <w:pPr>
        <w:pStyle w:val="TOC1"/>
        <w:tabs>
          <w:tab w:val="right" w:leader="dot" w:pos="8296"/>
        </w:tabs>
        <w:rPr>
          <w:noProof/>
        </w:rPr>
      </w:pPr>
      <w:r>
        <w:rPr>
          <w:rFonts w:hint="eastAsia"/>
          <w:noProof/>
        </w:rPr>
        <w:t>六、社会技术影响评估</w:t>
      </w:r>
      <w:r>
        <w:rPr>
          <w:noProof/>
        </w:rPr>
        <w:tab/>
      </w:r>
      <w:r>
        <w:rPr>
          <w:noProof/>
        </w:rPr>
        <w:fldChar w:fldCharType="begin"/>
      </w:r>
      <w:r>
        <w:rPr>
          <w:noProof/>
        </w:rPr>
        <w:instrText xml:space="preserve"> PAGEREF _Toc149535119 \h </w:instrText>
      </w:r>
      <w:r>
        <w:rPr>
          <w:noProof/>
        </w:rPr>
        <w:fldChar w:fldCharType="separate"/>
      </w:r>
      <w:r>
        <w:rPr>
          <w:noProof/>
        </w:rPr>
        <w:t>17</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、防静电帘在社会技术系统中的角色</w:t>
      </w:r>
      <w:r>
        <w:rPr>
          <w:noProof/>
        </w:rPr>
        <w:tab/>
      </w:r>
      <w:r>
        <w:rPr>
          <w:noProof/>
        </w:rPr>
        <w:fldChar w:fldCharType="begin"/>
      </w:r>
      <w:r>
        <w:rPr>
          <w:noProof/>
        </w:rPr>
        <w:instrText xml:space="preserve"> PAGEREF _Toc149535120 \h </w:instrText>
      </w:r>
      <w:r>
        <w:rPr>
          <w:noProof/>
        </w:rPr>
        <w:fldChar w:fldCharType="separate"/>
      </w:r>
      <w:r>
        <w:rPr>
          <w:noProof/>
        </w:rPr>
        <w:t>17</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、技术对防静电帘使用和市场的影响</w:t>
      </w:r>
      <w:r>
        <w:rPr>
          <w:noProof/>
        </w:rPr>
        <w:tab/>
      </w:r>
      <w:r>
        <w:rPr>
          <w:noProof/>
        </w:rPr>
        <w:fldChar w:fldCharType="begin"/>
      </w:r>
      <w:r>
        <w:rPr>
          <w:noProof/>
        </w:rPr>
        <w:instrText xml:space="preserve"> PAGEREF _Toc149535121 \h </w:instrText>
      </w:r>
      <w:r>
        <w:rPr>
          <w:noProof/>
        </w:rPr>
        <w:fldChar w:fldCharType="separate"/>
      </w:r>
      <w:r>
        <w:rPr>
          <w:noProof/>
        </w:rPr>
        <w:t>18</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、社会技术趋势对可行性的影响</w:t>
      </w:r>
      <w:r>
        <w:rPr>
          <w:noProof/>
        </w:rPr>
        <w:tab/>
      </w:r>
      <w:r>
        <w:rPr>
          <w:noProof/>
        </w:rPr>
        <w:fldChar w:fldCharType="begin"/>
      </w:r>
      <w:r>
        <w:rPr>
          <w:noProof/>
        </w:rPr>
        <w:instrText xml:space="preserve"> PAGEREF _Toc149535122 \h </w:instrText>
      </w:r>
      <w:r>
        <w:rPr>
          <w:noProof/>
        </w:rPr>
        <w:fldChar w:fldCharType="separate"/>
      </w:r>
      <w:r>
        <w:rPr>
          <w:noProof/>
        </w:rPr>
        <w:t>19</w:t>
      </w:r>
      <w:r>
        <w:rPr>
          <w:noProof/>
        </w:rPr>
        <w:fldChar w:fldCharType="end"/>
      </w:r>
    </w:p>
    <w:p w:rsidR="00FF1C00">
      <w:pPr>
        <w:pStyle w:val="TOC1"/>
        <w:tabs>
          <w:tab w:val="right" w:leader="dot" w:pos="8296"/>
        </w:tabs>
        <w:rPr>
          <w:noProof/>
        </w:rPr>
      </w:pPr>
      <w:r>
        <w:rPr>
          <w:rFonts w:hint="eastAsia"/>
          <w:noProof/>
        </w:rPr>
        <w:t>七、工程设计方案</w:t>
      </w:r>
      <w:r>
        <w:rPr>
          <w:noProof/>
        </w:rPr>
        <w:tab/>
      </w:r>
      <w:r>
        <w:rPr>
          <w:noProof/>
        </w:rPr>
        <w:fldChar w:fldCharType="begin"/>
      </w:r>
      <w:r>
        <w:rPr>
          <w:noProof/>
        </w:rPr>
        <w:instrText xml:space="preserve"> PAGEREF _Toc149535123 \h </w:instrText>
      </w:r>
      <w:r>
        <w:rPr>
          <w:noProof/>
        </w:rPr>
        <w:fldChar w:fldCharType="separate"/>
      </w:r>
      <w:r>
        <w:rPr>
          <w:noProof/>
        </w:rPr>
        <w:t>20</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、总图布置</w:t>
      </w:r>
      <w:r>
        <w:rPr>
          <w:noProof/>
        </w:rPr>
        <w:tab/>
      </w:r>
      <w:r>
        <w:rPr>
          <w:noProof/>
        </w:rPr>
        <w:fldChar w:fldCharType="begin"/>
      </w:r>
      <w:r>
        <w:rPr>
          <w:noProof/>
        </w:rPr>
        <w:instrText xml:space="preserve"> PAGEREF _Toc149535124 \h </w:instrText>
      </w:r>
      <w:r>
        <w:rPr>
          <w:noProof/>
        </w:rPr>
        <w:fldChar w:fldCharType="separate"/>
      </w:r>
      <w:r>
        <w:rPr>
          <w:noProof/>
        </w:rPr>
        <w:t>20</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、建筑设计</w:t>
      </w:r>
      <w:r>
        <w:rPr>
          <w:noProof/>
        </w:rPr>
        <w:tab/>
      </w:r>
      <w:r>
        <w:rPr>
          <w:noProof/>
        </w:rPr>
        <w:fldChar w:fldCharType="begin"/>
      </w:r>
      <w:r>
        <w:rPr>
          <w:noProof/>
        </w:rPr>
        <w:instrText xml:space="preserve"> PAGEREF _Toc149535125 \h </w:instrText>
      </w:r>
      <w:r>
        <w:rPr>
          <w:noProof/>
        </w:rPr>
        <w:fldChar w:fldCharType="separate"/>
      </w:r>
      <w:r>
        <w:rPr>
          <w:noProof/>
        </w:rPr>
        <w:t>22</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、结构设计</w:t>
      </w:r>
      <w:r>
        <w:rPr>
          <w:noProof/>
        </w:rPr>
        <w:tab/>
      </w:r>
      <w:r>
        <w:rPr>
          <w:noProof/>
        </w:rPr>
        <w:fldChar w:fldCharType="begin"/>
      </w:r>
      <w:r>
        <w:rPr>
          <w:noProof/>
        </w:rPr>
        <w:instrText xml:space="preserve"> PAGEREF _Toc149535126 \h </w:instrText>
      </w:r>
      <w:r>
        <w:rPr>
          <w:noProof/>
        </w:rPr>
        <w:fldChar w:fldCharType="separate"/>
      </w:r>
      <w:r>
        <w:rPr>
          <w:noProof/>
        </w:rPr>
        <w:t>23</w:t>
      </w:r>
      <w:r>
        <w:rPr>
          <w:noProof/>
        </w:rPr>
        <w:fldChar w:fldCharType="end"/>
      </w:r>
    </w:p>
    <w:p w:rsidR="00FF1C00">
      <w:pPr>
        <w:pStyle w:val="TOC2"/>
        <w:tabs>
          <w:tab w:val="right" w:leader="dot" w:pos="8296"/>
        </w:tabs>
        <w:rPr>
          <w:noProof/>
        </w:rPr>
      </w:pPr>
      <w:r>
        <w:rPr>
          <w:noProof/>
        </w:rPr>
        <w:t>(</w:t>
      </w:r>
      <w:r>
        <w:rPr>
          <w:rFonts w:hint="eastAsia"/>
          <w:noProof/>
        </w:rPr>
        <w:t>四</w:t>
      </w:r>
      <w:r>
        <w:rPr>
          <w:noProof/>
        </w:rPr>
        <w:t>)</w:t>
      </w:r>
      <w:r>
        <w:rPr>
          <w:rFonts w:hint="eastAsia"/>
          <w:noProof/>
        </w:rPr>
        <w:t>、给排水设计</w:t>
      </w:r>
      <w:r>
        <w:rPr>
          <w:noProof/>
        </w:rPr>
        <w:tab/>
      </w:r>
      <w:r>
        <w:rPr>
          <w:noProof/>
        </w:rPr>
        <w:fldChar w:fldCharType="begin"/>
      </w:r>
      <w:r>
        <w:rPr>
          <w:noProof/>
        </w:rPr>
        <w:instrText xml:space="preserve"> PAGEREF _Toc149535127 \h </w:instrText>
      </w:r>
      <w:r>
        <w:rPr>
          <w:noProof/>
        </w:rPr>
        <w:fldChar w:fldCharType="separate"/>
      </w:r>
      <w:r>
        <w:rPr>
          <w:noProof/>
        </w:rPr>
        <w:t>25</w:t>
      </w:r>
      <w:r>
        <w:rPr>
          <w:noProof/>
        </w:rPr>
        <w:fldChar w:fldCharType="end"/>
      </w:r>
    </w:p>
    <w:p w:rsidR="00FF1C00">
      <w:pPr>
        <w:pStyle w:val="TOC2"/>
        <w:tabs>
          <w:tab w:val="right" w:leader="dot" w:pos="8296"/>
        </w:tabs>
        <w:rPr>
          <w:noProof/>
        </w:rPr>
      </w:pPr>
      <w:r>
        <w:rPr>
          <w:noProof/>
        </w:rPr>
        <w:t>(</w:t>
      </w:r>
      <w:r>
        <w:rPr>
          <w:rFonts w:hint="eastAsia"/>
          <w:noProof/>
        </w:rPr>
        <w:t>五</w:t>
      </w:r>
      <w:r>
        <w:rPr>
          <w:noProof/>
        </w:rPr>
        <w:t>)</w:t>
      </w:r>
      <w:r>
        <w:rPr>
          <w:rFonts w:hint="eastAsia"/>
          <w:noProof/>
        </w:rPr>
        <w:t>、电气设计</w:t>
      </w:r>
      <w:r>
        <w:rPr>
          <w:noProof/>
        </w:rPr>
        <w:tab/>
      </w:r>
      <w:r>
        <w:rPr>
          <w:noProof/>
        </w:rPr>
        <w:fldChar w:fldCharType="begin"/>
      </w:r>
      <w:r>
        <w:rPr>
          <w:noProof/>
        </w:rPr>
        <w:instrText xml:space="preserve"> PAGEREF _Toc149535128 \h </w:instrText>
      </w:r>
      <w:r>
        <w:rPr>
          <w:noProof/>
        </w:rPr>
        <w:fldChar w:fldCharType="separate"/>
      </w:r>
      <w:r>
        <w:rPr>
          <w:noProof/>
        </w:rPr>
        <w:t>26</w:t>
      </w:r>
      <w:r>
        <w:rPr>
          <w:noProof/>
        </w:rPr>
        <w:fldChar w:fldCharType="end"/>
      </w:r>
    </w:p>
    <w:p w:rsidR="00FF1C00">
      <w:pPr>
        <w:pStyle w:val="TOC2"/>
        <w:tabs>
          <w:tab w:val="right" w:leader="dot" w:pos="8296"/>
        </w:tabs>
        <w:rPr>
          <w:noProof/>
        </w:rPr>
      </w:pPr>
      <w:r>
        <w:rPr>
          <w:noProof/>
        </w:rPr>
        <w:t>(</w:t>
      </w:r>
      <w:r>
        <w:rPr>
          <w:rFonts w:hint="eastAsia"/>
          <w:noProof/>
        </w:rPr>
        <w:t>六</w:t>
      </w:r>
      <w:r>
        <w:rPr>
          <w:noProof/>
        </w:rPr>
        <w:t>)</w:t>
      </w:r>
      <w:r>
        <w:rPr>
          <w:rFonts w:hint="eastAsia"/>
          <w:noProof/>
        </w:rPr>
        <w:t>、空调通风设计</w:t>
      </w:r>
      <w:r>
        <w:rPr>
          <w:noProof/>
        </w:rPr>
        <w:tab/>
      </w:r>
      <w:r>
        <w:rPr>
          <w:noProof/>
        </w:rPr>
        <w:fldChar w:fldCharType="begin"/>
      </w:r>
      <w:r>
        <w:rPr>
          <w:noProof/>
        </w:rPr>
        <w:instrText xml:space="preserve"> PAGEREF _Toc149535129 \h </w:instrText>
      </w:r>
      <w:r>
        <w:rPr>
          <w:noProof/>
        </w:rPr>
        <w:fldChar w:fldCharType="separate"/>
      </w:r>
      <w:r>
        <w:rPr>
          <w:noProof/>
        </w:rPr>
        <w:t>27</w:t>
      </w:r>
      <w:r>
        <w:rPr>
          <w:noProof/>
        </w:rPr>
        <w:fldChar w:fldCharType="end"/>
      </w:r>
    </w:p>
    <w:p w:rsidR="00FF1C00">
      <w:pPr>
        <w:pStyle w:val="TOC2"/>
        <w:tabs>
          <w:tab w:val="right" w:leader="dot" w:pos="8296"/>
        </w:tabs>
        <w:rPr>
          <w:noProof/>
        </w:rPr>
      </w:pPr>
      <w:r>
        <w:rPr>
          <w:noProof/>
        </w:rPr>
        <w:t>(</w:t>
      </w:r>
      <w:r>
        <w:rPr>
          <w:rFonts w:hint="eastAsia"/>
          <w:noProof/>
        </w:rPr>
        <w:t>七</w:t>
      </w:r>
      <w:r>
        <w:rPr>
          <w:noProof/>
        </w:rPr>
        <w:t>)</w:t>
      </w:r>
      <w:r>
        <w:rPr>
          <w:rFonts w:hint="eastAsia"/>
          <w:noProof/>
        </w:rPr>
        <w:t>、其他专业设计</w:t>
      </w:r>
      <w:r>
        <w:rPr>
          <w:noProof/>
        </w:rPr>
        <w:tab/>
      </w:r>
      <w:r>
        <w:rPr>
          <w:noProof/>
        </w:rPr>
        <w:fldChar w:fldCharType="begin"/>
      </w:r>
      <w:r>
        <w:rPr>
          <w:noProof/>
        </w:rPr>
        <w:instrText xml:space="preserve"> PAGEREF _Toc149535130 \h </w:instrText>
      </w:r>
      <w:r>
        <w:rPr>
          <w:noProof/>
        </w:rPr>
        <w:fldChar w:fldCharType="separate"/>
      </w:r>
      <w:r>
        <w:rPr>
          <w:noProof/>
        </w:rPr>
        <w:t>29</w:t>
      </w:r>
      <w:r>
        <w:rPr>
          <w:noProof/>
        </w:rPr>
        <w:fldChar w:fldCharType="end"/>
      </w:r>
    </w:p>
    <w:p w:rsidR="00FF1C00">
      <w:pPr>
        <w:pStyle w:val="TOC1"/>
        <w:tabs>
          <w:tab w:val="right" w:leader="dot" w:pos="8296"/>
        </w:tabs>
        <w:rPr>
          <w:noProof/>
        </w:rPr>
      </w:pPr>
      <w:r>
        <w:rPr>
          <w:rFonts w:hint="eastAsia"/>
          <w:noProof/>
        </w:rPr>
        <w:t>八、防静电帘项目合作协议和合同</w:t>
      </w:r>
      <w:r>
        <w:rPr>
          <w:noProof/>
        </w:rPr>
        <w:tab/>
      </w:r>
      <w:r>
        <w:rPr>
          <w:noProof/>
        </w:rPr>
        <w:fldChar w:fldCharType="begin"/>
      </w:r>
      <w:r>
        <w:rPr>
          <w:noProof/>
        </w:rPr>
        <w:instrText xml:space="preserve"> PAGEREF _Toc149535131 \h </w:instrText>
      </w:r>
      <w:r>
        <w:rPr>
          <w:noProof/>
        </w:rPr>
        <w:fldChar w:fldCharType="separate"/>
      </w:r>
      <w:r>
        <w:rPr>
          <w:noProof/>
        </w:rPr>
        <w:t>31</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、防静电帘项目合作协议的主要内容和条款</w:t>
      </w:r>
      <w:r>
        <w:rPr>
          <w:noProof/>
        </w:rPr>
        <w:tab/>
      </w:r>
      <w:r>
        <w:rPr>
          <w:noProof/>
        </w:rPr>
        <w:fldChar w:fldCharType="begin"/>
      </w:r>
      <w:r>
        <w:rPr>
          <w:noProof/>
        </w:rPr>
        <w:instrText xml:space="preserve"> PAGEREF _Toc149535132 \h </w:instrText>
      </w:r>
      <w:r>
        <w:rPr>
          <w:noProof/>
        </w:rPr>
        <w:fldChar w:fldCharType="separate"/>
      </w:r>
      <w:r>
        <w:rPr>
          <w:noProof/>
        </w:rPr>
        <w:t>31</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、防静电帘项目合同的主要内容和条款</w:t>
      </w:r>
      <w:r>
        <w:rPr>
          <w:noProof/>
        </w:rPr>
        <w:tab/>
      </w:r>
      <w:r>
        <w:rPr>
          <w:noProof/>
        </w:rPr>
        <w:fldChar w:fldCharType="begin"/>
      </w:r>
      <w:r>
        <w:rPr>
          <w:noProof/>
        </w:rPr>
        <w:instrText xml:space="preserve"> PAGEREF _Toc149535133 \h </w:instrText>
      </w:r>
      <w:r>
        <w:rPr>
          <w:noProof/>
        </w:rPr>
        <w:fldChar w:fldCharType="separate"/>
      </w:r>
      <w:r>
        <w:rPr>
          <w:noProof/>
        </w:rPr>
        <w:t>32</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、合作方之间的关系和权益保障</w:t>
      </w:r>
      <w:r>
        <w:rPr>
          <w:noProof/>
        </w:rPr>
        <w:tab/>
      </w:r>
      <w:r>
        <w:rPr>
          <w:noProof/>
        </w:rPr>
        <w:fldChar w:fldCharType="begin"/>
      </w:r>
      <w:r>
        <w:rPr>
          <w:noProof/>
        </w:rPr>
        <w:instrText xml:space="preserve"> PAGEREF _Toc149535134 \h </w:instrText>
      </w:r>
      <w:r>
        <w:rPr>
          <w:noProof/>
        </w:rPr>
        <w:fldChar w:fldCharType="separate"/>
      </w:r>
      <w:r>
        <w:rPr>
          <w:noProof/>
        </w:rPr>
        <w:t>33</w:t>
      </w:r>
      <w:r>
        <w:rPr>
          <w:noProof/>
        </w:rPr>
        <w:fldChar w:fldCharType="end"/>
      </w:r>
    </w:p>
    <w:p w:rsidR="00FF1C00">
      <w:pPr>
        <w:pStyle w:val="TOC1"/>
        <w:tabs>
          <w:tab w:val="right" w:leader="dot" w:pos="8296"/>
        </w:tabs>
        <w:rPr>
          <w:noProof/>
        </w:rPr>
      </w:pPr>
      <w:r>
        <w:rPr>
          <w:rFonts w:hint="eastAsia"/>
          <w:noProof/>
        </w:rPr>
        <w:t>九、市场创新和颠覆潜力</w:t>
      </w:r>
      <w:r>
        <w:rPr>
          <w:noProof/>
        </w:rPr>
        <w:tab/>
      </w:r>
      <w:r>
        <w:rPr>
          <w:noProof/>
        </w:rPr>
        <w:fldChar w:fldCharType="begin"/>
      </w:r>
      <w:r>
        <w:rPr>
          <w:noProof/>
        </w:rPr>
        <w:instrText xml:space="preserve"> PAGEREF _Toc149535135 \h </w:instrText>
      </w:r>
      <w:r>
        <w:rPr>
          <w:noProof/>
        </w:rPr>
        <w:fldChar w:fldCharType="separate"/>
      </w:r>
      <w:r>
        <w:rPr>
          <w:noProof/>
        </w:rPr>
        <w:t>34</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、市场创新对防静电帘行业的潜力</w:t>
      </w:r>
      <w:r>
        <w:rPr>
          <w:noProof/>
        </w:rPr>
        <w:tab/>
      </w:r>
      <w:r>
        <w:rPr>
          <w:noProof/>
        </w:rPr>
        <w:fldChar w:fldCharType="begin"/>
      </w:r>
      <w:r>
        <w:rPr>
          <w:noProof/>
        </w:rPr>
        <w:instrText xml:space="preserve"> PAGEREF _Toc149535136 \h </w:instrText>
      </w:r>
      <w:r>
        <w:rPr>
          <w:noProof/>
        </w:rPr>
        <w:fldChar w:fldCharType="separate"/>
      </w:r>
      <w:r>
        <w:rPr>
          <w:noProof/>
        </w:rPr>
        <w:t>34</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、防静电帘技术的颠覆性影响</w:t>
      </w:r>
      <w:r>
        <w:rPr>
          <w:noProof/>
        </w:rPr>
        <w:tab/>
      </w:r>
      <w:r>
        <w:rPr>
          <w:noProof/>
        </w:rPr>
        <w:fldChar w:fldCharType="begin"/>
      </w:r>
      <w:r>
        <w:rPr>
          <w:noProof/>
        </w:rPr>
        <w:instrText xml:space="preserve"> PAGEREF _Toc149535137 \h </w:instrText>
      </w:r>
      <w:r>
        <w:rPr>
          <w:noProof/>
        </w:rPr>
        <w:fldChar w:fldCharType="separate"/>
      </w:r>
      <w:r>
        <w:rPr>
          <w:noProof/>
        </w:rPr>
        <w:t>35</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、创新和市场颠覆的可行性分析</w:t>
      </w:r>
      <w:r>
        <w:rPr>
          <w:noProof/>
        </w:rPr>
        <w:tab/>
      </w:r>
      <w:r>
        <w:rPr>
          <w:noProof/>
        </w:rPr>
        <w:fldChar w:fldCharType="begin"/>
      </w:r>
      <w:r>
        <w:rPr>
          <w:noProof/>
        </w:rPr>
        <w:instrText xml:space="preserve"> PAGEREF _Toc149535138 \h </w:instrText>
      </w:r>
      <w:r>
        <w:rPr>
          <w:noProof/>
        </w:rPr>
        <w:fldChar w:fldCharType="separate"/>
      </w:r>
      <w:r>
        <w:rPr>
          <w:noProof/>
        </w:rPr>
        <w:t>36</w:t>
      </w:r>
      <w:r>
        <w:rPr>
          <w:noProof/>
        </w:rPr>
        <w:fldChar w:fldCharType="end"/>
      </w:r>
    </w:p>
    <w:p w:rsidR="00FF1C00">
      <w:pPr>
        <w:pStyle w:val="TOC1"/>
        <w:tabs>
          <w:tab w:val="right" w:leader="dot" w:pos="8296"/>
        </w:tabs>
        <w:rPr>
          <w:noProof/>
        </w:rPr>
      </w:pPr>
      <w:r>
        <w:rPr>
          <w:rFonts w:hint="eastAsia"/>
          <w:noProof/>
        </w:rPr>
        <w:t>十、防静电帘可行性项目环境保护</w:t>
      </w:r>
      <w:r>
        <w:rPr>
          <w:noProof/>
        </w:rPr>
        <w:tab/>
      </w:r>
      <w:r>
        <w:rPr>
          <w:noProof/>
        </w:rPr>
        <w:fldChar w:fldCharType="begin"/>
      </w:r>
      <w:r>
        <w:rPr>
          <w:noProof/>
        </w:rPr>
        <w:instrText xml:space="preserve"> PAGEREF _Toc149535139 \h </w:instrText>
      </w:r>
      <w:r>
        <w:rPr>
          <w:noProof/>
        </w:rPr>
        <w:fldChar w:fldCharType="separate"/>
      </w:r>
      <w:r>
        <w:rPr>
          <w:noProof/>
        </w:rPr>
        <w:t>37</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、防静电帘项目污染物的来源</w:t>
      </w:r>
      <w:r>
        <w:rPr>
          <w:noProof/>
        </w:rPr>
        <w:tab/>
      </w:r>
      <w:r>
        <w:rPr>
          <w:noProof/>
        </w:rPr>
        <w:fldChar w:fldCharType="begin"/>
      </w:r>
      <w:r>
        <w:rPr>
          <w:noProof/>
        </w:rPr>
        <w:instrText xml:space="preserve"> PAGEREF _Toc149535140 \h </w:instrText>
      </w:r>
      <w:r>
        <w:rPr>
          <w:noProof/>
        </w:rPr>
        <w:fldChar w:fldCharType="separate"/>
      </w:r>
      <w:r>
        <w:rPr>
          <w:noProof/>
        </w:rPr>
        <w:t>37</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、防静电帘项目污染物的治理</w:t>
      </w:r>
      <w:r>
        <w:rPr>
          <w:noProof/>
        </w:rPr>
        <w:tab/>
      </w:r>
      <w:r>
        <w:rPr>
          <w:noProof/>
        </w:rPr>
        <w:fldChar w:fldCharType="begin"/>
      </w:r>
      <w:r>
        <w:rPr>
          <w:noProof/>
        </w:rPr>
        <w:instrText xml:space="preserve"> PAGEREF _Toc149535141 \h </w:instrText>
      </w:r>
      <w:r>
        <w:rPr>
          <w:noProof/>
        </w:rPr>
        <w:fldChar w:fldCharType="separate"/>
      </w:r>
      <w:r>
        <w:rPr>
          <w:noProof/>
        </w:rPr>
        <w:t>38</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、防静电帘项目环境保护结论</w:t>
      </w:r>
      <w:r>
        <w:rPr>
          <w:noProof/>
        </w:rPr>
        <w:tab/>
      </w:r>
      <w:r>
        <w:rPr>
          <w:noProof/>
        </w:rPr>
        <w:fldChar w:fldCharType="begin"/>
      </w:r>
      <w:r>
        <w:rPr>
          <w:noProof/>
        </w:rPr>
        <w:instrText xml:space="preserve"> PAGEREF _Toc149535142 \h </w:instrText>
      </w:r>
      <w:r>
        <w:rPr>
          <w:noProof/>
        </w:rPr>
        <w:fldChar w:fldCharType="separate"/>
      </w:r>
      <w:r>
        <w:rPr>
          <w:noProof/>
        </w:rPr>
        <w:t>39</w:t>
      </w:r>
      <w:r>
        <w:rPr>
          <w:noProof/>
        </w:rPr>
        <w:fldChar w:fldCharType="end"/>
      </w:r>
    </w:p>
    <w:p w:rsidR="00FF1C00">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rFonts w:hint="eastAsia"/>
          <w:noProof/>
        </w:rPr>
        <w:t>十一、社会责任和可持续发展</w:t>
      </w:r>
      <w:r>
        <w:rPr>
          <w:noProof/>
        </w:rPr>
        <w:tab/>
      </w:r>
      <w:r>
        <w:rPr>
          <w:noProof/>
        </w:rPr>
        <w:fldChar w:fldCharType="begin"/>
      </w:r>
      <w:r>
        <w:rPr>
          <w:noProof/>
        </w:rPr>
        <w:instrText xml:space="preserve"> PAGEREF _Toc149535143 \h </w:instrText>
      </w:r>
      <w:r>
        <w:rPr>
          <w:noProof/>
        </w:rPr>
        <w:fldChar w:fldCharType="separate"/>
      </w:r>
      <w:r>
        <w:rPr>
          <w:noProof/>
        </w:rPr>
        <w:t>40</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、防静电帘项目对社会责任的承担和履行</w:t>
      </w:r>
      <w:r>
        <w:rPr>
          <w:noProof/>
        </w:rPr>
        <w:tab/>
      </w:r>
      <w:r>
        <w:rPr>
          <w:noProof/>
        </w:rPr>
        <w:fldChar w:fldCharType="begin"/>
      </w:r>
      <w:r>
        <w:rPr>
          <w:noProof/>
        </w:rPr>
        <w:instrText xml:space="preserve"> PAGEREF _Toc149535144 \h </w:instrText>
      </w:r>
      <w:r>
        <w:rPr>
          <w:noProof/>
        </w:rPr>
        <w:fldChar w:fldCharType="separate"/>
      </w:r>
      <w:r>
        <w:rPr>
          <w:noProof/>
        </w:rPr>
        <w:t>40</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、可持续发展的目标和实施方案</w:t>
      </w:r>
      <w:r>
        <w:rPr>
          <w:noProof/>
        </w:rPr>
        <w:tab/>
      </w:r>
      <w:r>
        <w:rPr>
          <w:noProof/>
        </w:rPr>
        <w:fldChar w:fldCharType="begin"/>
      </w:r>
      <w:r>
        <w:rPr>
          <w:noProof/>
        </w:rPr>
        <w:instrText xml:space="preserve"> PAGEREF _Toc149535145 \h </w:instrText>
      </w:r>
      <w:r>
        <w:rPr>
          <w:noProof/>
        </w:rPr>
        <w:fldChar w:fldCharType="separate"/>
      </w:r>
      <w:r>
        <w:rPr>
          <w:noProof/>
        </w:rPr>
        <w:t>41</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、环境保护和社会公益的结合方案</w:t>
      </w:r>
      <w:r>
        <w:rPr>
          <w:noProof/>
        </w:rPr>
        <w:tab/>
      </w:r>
      <w:r>
        <w:rPr>
          <w:noProof/>
        </w:rPr>
        <w:fldChar w:fldCharType="begin"/>
      </w:r>
      <w:r>
        <w:rPr>
          <w:noProof/>
        </w:rPr>
        <w:instrText xml:space="preserve"> PAGEREF _Toc149535146 \h </w:instrText>
      </w:r>
      <w:r>
        <w:rPr>
          <w:noProof/>
        </w:rPr>
        <w:fldChar w:fldCharType="separate"/>
      </w:r>
      <w:r>
        <w:rPr>
          <w:noProof/>
        </w:rPr>
        <w:t>41</w:t>
      </w:r>
      <w:r>
        <w:rPr>
          <w:noProof/>
        </w:rPr>
        <w:fldChar w:fldCharType="end"/>
      </w:r>
    </w:p>
    <w:p w:rsidR="00FF1C00">
      <w:pPr>
        <w:pStyle w:val="TOC1"/>
        <w:tabs>
          <w:tab w:val="right" w:leader="dot" w:pos="8296"/>
        </w:tabs>
        <w:rPr>
          <w:noProof/>
        </w:rPr>
      </w:pPr>
      <w:r>
        <w:rPr>
          <w:rFonts w:hint="eastAsia"/>
          <w:noProof/>
        </w:rPr>
        <w:t>十二、物资采购和管理</w:t>
      </w:r>
      <w:r>
        <w:rPr>
          <w:noProof/>
        </w:rPr>
        <w:tab/>
      </w:r>
      <w:r>
        <w:rPr>
          <w:noProof/>
        </w:rPr>
        <w:fldChar w:fldCharType="begin"/>
      </w:r>
      <w:r>
        <w:rPr>
          <w:noProof/>
        </w:rPr>
        <w:instrText xml:space="preserve"> PAGEREF _Toc149535147 \h </w:instrText>
      </w:r>
      <w:r>
        <w:rPr>
          <w:noProof/>
        </w:rPr>
        <w:fldChar w:fldCharType="separate"/>
      </w:r>
      <w:r>
        <w:rPr>
          <w:noProof/>
        </w:rPr>
        <w:t>42</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、物资采购的程序和标准</w:t>
      </w:r>
      <w:r>
        <w:rPr>
          <w:noProof/>
        </w:rPr>
        <w:tab/>
      </w:r>
      <w:r>
        <w:rPr>
          <w:noProof/>
        </w:rPr>
        <w:fldChar w:fldCharType="begin"/>
      </w:r>
      <w:r>
        <w:rPr>
          <w:noProof/>
        </w:rPr>
        <w:instrText xml:space="preserve"> PAGEREF _Toc149535148 \h </w:instrText>
      </w:r>
      <w:r>
        <w:rPr>
          <w:noProof/>
        </w:rPr>
        <w:fldChar w:fldCharType="separate"/>
      </w:r>
      <w:r>
        <w:rPr>
          <w:noProof/>
        </w:rPr>
        <w:t>42</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、物资管理的措施和办法</w:t>
      </w:r>
      <w:r>
        <w:rPr>
          <w:noProof/>
        </w:rPr>
        <w:tab/>
      </w:r>
      <w:r>
        <w:rPr>
          <w:noProof/>
        </w:rPr>
        <w:fldChar w:fldCharType="begin"/>
      </w:r>
      <w:r>
        <w:rPr>
          <w:noProof/>
        </w:rPr>
        <w:instrText xml:space="preserve"> PAGEREF _Toc149535149 \h </w:instrText>
      </w:r>
      <w:r>
        <w:rPr>
          <w:noProof/>
        </w:rPr>
        <w:fldChar w:fldCharType="separate"/>
      </w:r>
      <w:r>
        <w:rPr>
          <w:noProof/>
        </w:rPr>
        <w:t>44</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、物资质量和库存的控制和监督</w:t>
      </w:r>
      <w:r>
        <w:rPr>
          <w:noProof/>
        </w:rPr>
        <w:tab/>
      </w:r>
      <w:r>
        <w:rPr>
          <w:noProof/>
        </w:rPr>
        <w:fldChar w:fldCharType="begin"/>
      </w:r>
      <w:r>
        <w:rPr>
          <w:noProof/>
        </w:rPr>
        <w:instrText xml:space="preserve"> PAGEREF _Toc149535150 \h </w:instrText>
      </w:r>
      <w:r>
        <w:rPr>
          <w:noProof/>
        </w:rPr>
        <w:fldChar w:fldCharType="separate"/>
      </w:r>
      <w:r>
        <w:rPr>
          <w:noProof/>
        </w:rPr>
        <w:t>45</w:t>
      </w:r>
      <w:r>
        <w:rPr>
          <w:noProof/>
        </w:rPr>
        <w:fldChar w:fldCharType="end"/>
      </w:r>
    </w:p>
    <w:p w:rsidR="00FF1C00">
      <w:pPr>
        <w:pStyle w:val="TOC1"/>
        <w:tabs>
          <w:tab w:val="right" w:leader="dot" w:pos="8296"/>
        </w:tabs>
        <w:rPr>
          <w:noProof/>
        </w:rPr>
      </w:pPr>
      <w:r>
        <w:rPr>
          <w:rFonts w:hint="eastAsia"/>
          <w:noProof/>
        </w:rPr>
        <w:t>十三、社会创新和影响</w:t>
      </w:r>
      <w:r>
        <w:rPr>
          <w:noProof/>
        </w:rPr>
        <w:tab/>
      </w:r>
      <w:r>
        <w:rPr>
          <w:noProof/>
        </w:rPr>
        <w:fldChar w:fldCharType="begin"/>
      </w:r>
      <w:r>
        <w:rPr>
          <w:noProof/>
        </w:rPr>
        <w:instrText xml:space="preserve"> PAGEREF _Toc149535151 \h </w:instrText>
      </w:r>
      <w:r>
        <w:rPr>
          <w:noProof/>
        </w:rPr>
        <w:fldChar w:fldCharType="separate"/>
      </w:r>
      <w:r>
        <w:rPr>
          <w:noProof/>
        </w:rPr>
        <w:t>47</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、利用防静电帘创新推动社会变革</w:t>
      </w:r>
      <w:r>
        <w:rPr>
          <w:noProof/>
        </w:rPr>
        <w:tab/>
      </w:r>
      <w:r>
        <w:rPr>
          <w:noProof/>
        </w:rPr>
        <w:fldChar w:fldCharType="begin"/>
      </w:r>
      <w:r>
        <w:rPr>
          <w:noProof/>
        </w:rPr>
        <w:instrText xml:space="preserve"> PAGEREF _Toc149535152 \h </w:instrText>
      </w:r>
      <w:r>
        <w:rPr>
          <w:noProof/>
        </w:rPr>
        <w:fldChar w:fldCharType="separate"/>
      </w:r>
      <w:r>
        <w:rPr>
          <w:noProof/>
        </w:rPr>
        <w:t>47</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、文化和艺术领域的影响</w:t>
      </w:r>
      <w:r>
        <w:rPr>
          <w:noProof/>
        </w:rPr>
        <w:tab/>
      </w:r>
      <w:r>
        <w:rPr>
          <w:noProof/>
        </w:rPr>
        <w:fldChar w:fldCharType="begin"/>
      </w:r>
      <w:r>
        <w:rPr>
          <w:noProof/>
        </w:rPr>
        <w:instrText xml:space="preserve"> PAGEREF _Toc149535153 \h </w:instrText>
      </w:r>
      <w:r>
        <w:rPr>
          <w:noProof/>
        </w:rPr>
        <w:fldChar w:fldCharType="separate"/>
      </w:r>
      <w:r>
        <w:rPr>
          <w:noProof/>
        </w:rPr>
        <w:t>48</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、社会防静电帘项目和合作伙伴关系</w:t>
      </w:r>
      <w:r>
        <w:rPr>
          <w:noProof/>
        </w:rPr>
        <w:tab/>
      </w:r>
      <w:r>
        <w:rPr>
          <w:noProof/>
        </w:rPr>
        <w:fldChar w:fldCharType="begin"/>
      </w:r>
      <w:r>
        <w:rPr>
          <w:noProof/>
        </w:rPr>
        <w:instrText xml:space="preserve"> PAGEREF _Toc149535154 \h </w:instrText>
      </w:r>
      <w:r>
        <w:rPr>
          <w:noProof/>
        </w:rPr>
        <w:fldChar w:fldCharType="separate"/>
      </w:r>
      <w:r>
        <w:rPr>
          <w:noProof/>
        </w:rPr>
        <w:t>49</w:t>
      </w:r>
      <w:r>
        <w:rPr>
          <w:noProof/>
        </w:rPr>
        <w:fldChar w:fldCharType="end"/>
      </w:r>
    </w:p>
    <w:p w:rsidR="00FF1C00">
      <w:pPr>
        <w:pStyle w:val="TOC1"/>
        <w:tabs>
          <w:tab w:val="right" w:leader="dot" w:pos="8296"/>
        </w:tabs>
        <w:rPr>
          <w:noProof/>
        </w:rPr>
      </w:pPr>
      <w:r>
        <w:rPr>
          <w:rFonts w:hint="eastAsia"/>
          <w:noProof/>
        </w:rPr>
        <w:t>十四、组织架构和人力资源配置</w:t>
      </w:r>
      <w:r>
        <w:rPr>
          <w:noProof/>
        </w:rPr>
        <w:tab/>
      </w:r>
      <w:r>
        <w:rPr>
          <w:noProof/>
        </w:rPr>
        <w:fldChar w:fldCharType="begin"/>
      </w:r>
      <w:r>
        <w:rPr>
          <w:noProof/>
        </w:rPr>
        <w:instrText xml:space="preserve"> PAGEREF _Toc149535155 \h </w:instrText>
      </w:r>
      <w:r>
        <w:rPr>
          <w:noProof/>
        </w:rPr>
        <w:fldChar w:fldCharType="separate"/>
      </w:r>
      <w:r>
        <w:rPr>
          <w:noProof/>
        </w:rPr>
        <w:t>51</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、防静电帘项目组织架构和运行机制设计</w:t>
      </w:r>
      <w:r>
        <w:rPr>
          <w:noProof/>
        </w:rPr>
        <w:tab/>
      </w:r>
      <w:r>
        <w:rPr>
          <w:noProof/>
        </w:rPr>
        <w:fldChar w:fldCharType="begin"/>
      </w:r>
      <w:r>
        <w:rPr>
          <w:noProof/>
        </w:rPr>
        <w:instrText xml:space="preserve"> PAGEREF _Toc149535156 \h </w:instrText>
      </w:r>
      <w:r>
        <w:rPr>
          <w:noProof/>
        </w:rPr>
        <w:fldChar w:fldCharType="separate"/>
      </w:r>
      <w:r>
        <w:rPr>
          <w:noProof/>
        </w:rPr>
        <w:t>51</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、人力资源配置和岗位责任划分</w:t>
      </w:r>
      <w:r>
        <w:rPr>
          <w:noProof/>
        </w:rPr>
        <w:tab/>
      </w:r>
      <w:r>
        <w:rPr>
          <w:noProof/>
        </w:rPr>
        <w:fldChar w:fldCharType="begin"/>
      </w:r>
      <w:r>
        <w:rPr>
          <w:noProof/>
        </w:rPr>
        <w:instrText xml:space="preserve"> PAGEREF _Toc149535157 \h </w:instrText>
      </w:r>
      <w:r>
        <w:rPr>
          <w:noProof/>
        </w:rPr>
        <w:fldChar w:fldCharType="separate"/>
      </w:r>
      <w:r>
        <w:rPr>
          <w:noProof/>
        </w:rPr>
        <w:t>52</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、人员培训计划和绩效考核方案</w:t>
      </w:r>
      <w:r>
        <w:rPr>
          <w:noProof/>
        </w:rPr>
        <w:tab/>
      </w:r>
      <w:r>
        <w:rPr>
          <w:noProof/>
        </w:rPr>
        <w:fldChar w:fldCharType="begin"/>
      </w:r>
      <w:r>
        <w:rPr>
          <w:noProof/>
        </w:rPr>
        <w:instrText xml:space="preserve"> PAGEREF _Toc149535158 \h </w:instrText>
      </w:r>
      <w:r>
        <w:rPr>
          <w:noProof/>
        </w:rPr>
        <w:fldChar w:fldCharType="separate"/>
      </w:r>
      <w:r>
        <w:rPr>
          <w:noProof/>
        </w:rPr>
        <w:t>53</w:t>
      </w:r>
      <w:r>
        <w:rPr>
          <w:noProof/>
        </w:rPr>
        <w:fldChar w:fldCharType="end"/>
      </w:r>
    </w:p>
    <w:p w:rsidR="00FF1C00">
      <w:pPr>
        <w:pStyle w:val="TOC1"/>
        <w:tabs>
          <w:tab w:val="right" w:leader="dot" w:pos="8296"/>
        </w:tabs>
        <w:rPr>
          <w:noProof/>
        </w:rPr>
      </w:pPr>
      <w:r>
        <w:rPr>
          <w:rFonts w:hint="eastAsia"/>
          <w:noProof/>
        </w:rPr>
        <w:t>十五、安全卫生和职业健康</w:t>
      </w:r>
      <w:r>
        <w:rPr>
          <w:noProof/>
        </w:rPr>
        <w:tab/>
      </w:r>
      <w:r>
        <w:rPr>
          <w:noProof/>
        </w:rPr>
        <w:fldChar w:fldCharType="begin"/>
      </w:r>
      <w:r>
        <w:rPr>
          <w:noProof/>
        </w:rPr>
        <w:instrText xml:space="preserve"> PAGEREF _Toc149535159 \h </w:instrText>
      </w:r>
      <w:r>
        <w:rPr>
          <w:noProof/>
        </w:rPr>
        <w:fldChar w:fldCharType="separate"/>
      </w:r>
      <w:r>
        <w:rPr>
          <w:noProof/>
        </w:rPr>
        <w:t>54</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、安全卫生和职业健康的管理体系</w:t>
      </w:r>
      <w:r>
        <w:rPr>
          <w:noProof/>
        </w:rPr>
        <w:tab/>
      </w:r>
      <w:r>
        <w:rPr>
          <w:noProof/>
        </w:rPr>
        <w:fldChar w:fldCharType="begin"/>
      </w:r>
      <w:r>
        <w:rPr>
          <w:noProof/>
        </w:rPr>
        <w:instrText xml:space="preserve"> PAGEREF _Toc149535160 \h </w:instrText>
      </w:r>
      <w:r>
        <w:rPr>
          <w:noProof/>
        </w:rPr>
        <w:fldChar w:fldCharType="separate"/>
      </w:r>
      <w:r>
        <w:rPr>
          <w:noProof/>
        </w:rPr>
        <w:t>54</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、安全卫生和职业健康的风险评估</w:t>
      </w:r>
      <w:r>
        <w:rPr>
          <w:noProof/>
        </w:rPr>
        <w:tab/>
      </w:r>
      <w:r>
        <w:rPr>
          <w:noProof/>
        </w:rPr>
        <w:fldChar w:fldCharType="begin"/>
      </w:r>
      <w:r>
        <w:rPr>
          <w:noProof/>
        </w:rPr>
        <w:instrText xml:space="preserve"> PAGEREF _Toc149535161 \h </w:instrText>
      </w:r>
      <w:r>
        <w:rPr>
          <w:noProof/>
        </w:rPr>
        <w:fldChar w:fldCharType="separate"/>
      </w:r>
      <w:r>
        <w:rPr>
          <w:noProof/>
        </w:rPr>
        <w:t>56</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、安全卫生和职业健康的防范措施</w:t>
      </w:r>
      <w:r>
        <w:rPr>
          <w:noProof/>
        </w:rPr>
        <w:tab/>
      </w:r>
      <w:r>
        <w:rPr>
          <w:noProof/>
        </w:rPr>
        <w:fldChar w:fldCharType="begin"/>
      </w:r>
      <w:r>
        <w:rPr>
          <w:noProof/>
        </w:rPr>
        <w:instrText xml:space="preserve"> PAGEREF _Toc149535162 \h </w:instrText>
      </w:r>
      <w:r>
        <w:rPr>
          <w:noProof/>
        </w:rPr>
        <w:fldChar w:fldCharType="separate"/>
      </w:r>
      <w:r>
        <w:rPr>
          <w:noProof/>
        </w:rPr>
        <w:t>57</w:t>
      </w:r>
      <w:r>
        <w:rPr>
          <w:noProof/>
        </w:rPr>
        <w:fldChar w:fldCharType="end"/>
      </w:r>
    </w:p>
    <w:p w:rsidR="00FF1C00">
      <w:pPr>
        <w:pStyle w:val="TOC1"/>
        <w:tabs>
          <w:tab w:val="right" w:leader="dot" w:pos="8296"/>
        </w:tabs>
        <w:rPr>
          <w:noProof/>
        </w:rPr>
      </w:pPr>
      <w:r>
        <w:rPr>
          <w:rFonts w:hint="eastAsia"/>
          <w:noProof/>
        </w:rPr>
        <w:t>十六、环境影响评价和环保措施</w:t>
      </w:r>
      <w:r>
        <w:rPr>
          <w:noProof/>
        </w:rPr>
        <w:tab/>
      </w:r>
      <w:r>
        <w:rPr>
          <w:noProof/>
        </w:rPr>
        <w:fldChar w:fldCharType="begin"/>
      </w:r>
      <w:r>
        <w:rPr>
          <w:noProof/>
        </w:rPr>
        <w:instrText xml:space="preserve"> PAGEREF _Toc149535163 \h </w:instrText>
      </w:r>
      <w:r>
        <w:rPr>
          <w:noProof/>
        </w:rPr>
        <w:fldChar w:fldCharType="separate"/>
      </w:r>
      <w:r>
        <w:rPr>
          <w:noProof/>
        </w:rPr>
        <w:t>58</w:t>
      </w:r>
      <w:r>
        <w:rPr>
          <w:noProof/>
        </w:rPr>
        <w:fldChar w:fldCharType="end"/>
      </w:r>
    </w:p>
    <w:p w:rsidR="00FF1C00">
      <w:pPr>
        <w:pStyle w:val="TOC2"/>
        <w:tabs>
          <w:tab w:val="right" w:leader="dot" w:pos="8296"/>
        </w:tabs>
        <w:rPr>
          <w:noProof/>
        </w:rPr>
      </w:pPr>
      <w:r>
        <w:rPr>
          <w:noProof/>
        </w:rPr>
        <w:t>(</w:t>
      </w:r>
      <w:r>
        <w:rPr>
          <w:rFonts w:hint="eastAsia"/>
          <w:noProof/>
        </w:rPr>
        <w:t>一</w:t>
      </w:r>
      <w:r>
        <w:rPr>
          <w:noProof/>
        </w:rPr>
        <w:t>)</w:t>
      </w:r>
      <w:r>
        <w:rPr>
          <w:rFonts w:hint="eastAsia"/>
          <w:noProof/>
        </w:rPr>
        <w:t>、环境影响评价的程序和方法</w:t>
      </w:r>
      <w:r>
        <w:rPr>
          <w:noProof/>
        </w:rPr>
        <w:tab/>
      </w:r>
      <w:r>
        <w:rPr>
          <w:noProof/>
        </w:rPr>
        <w:fldChar w:fldCharType="begin"/>
      </w:r>
      <w:r>
        <w:rPr>
          <w:noProof/>
        </w:rPr>
        <w:instrText xml:space="preserve"> PAGEREF _Toc149535164 \h </w:instrText>
      </w:r>
      <w:r>
        <w:rPr>
          <w:noProof/>
        </w:rPr>
        <w:fldChar w:fldCharType="separate"/>
      </w:r>
      <w:r>
        <w:rPr>
          <w:noProof/>
        </w:rPr>
        <w:t>58</w:t>
      </w:r>
      <w:r>
        <w:rPr>
          <w:noProof/>
        </w:rPr>
        <w:fldChar w:fldCharType="end"/>
      </w:r>
    </w:p>
    <w:p w:rsidR="00FF1C00">
      <w:pPr>
        <w:pStyle w:val="TOC2"/>
        <w:tabs>
          <w:tab w:val="right" w:leader="dot" w:pos="8296"/>
        </w:tabs>
        <w:rPr>
          <w:noProof/>
        </w:rPr>
      </w:pPr>
      <w:r>
        <w:rPr>
          <w:noProof/>
        </w:rPr>
        <w:t>(</w:t>
      </w:r>
      <w:r>
        <w:rPr>
          <w:rFonts w:hint="eastAsia"/>
          <w:noProof/>
        </w:rPr>
        <w:t>二</w:t>
      </w:r>
      <w:r>
        <w:rPr>
          <w:noProof/>
        </w:rPr>
        <w:t>)</w:t>
      </w:r>
      <w:r>
        <w:rPr>
          <w:rFonts w:hint="eastAsia"/>
          <w:noProof/>
        </w:rPr>
        <w:t>、环保措施的制定和实施</w:t>
      </w:r>
      <w:r>
        <w:rPr>
          <w:noProof/>
        </w:rPr>
        <w:tab/>
      </w:r>
      <w:r>
        <w:rPr>
          <w:noProof/>
        </w:rPr>
        <w:fldChar w:fldCharType="begin"/>
      </w:r>
      <w:r>
        <w:rPr>
          <w:noProof/>
        </w:rPr>
        <w:instrText xml:space="preserve"> PAGEREF _Toc149535165 \h </w:instrText>
      </w:r>
      <w:r>
        <w:rPr>
          <w:noProof/>
        </w:rPr>
        <w:fldChar w:fldCharType="separate"/>
      </w:r>
      <w:r>
        <w:rPr>
          <w:noProof/>
        </w:rPr>
        <w:t>60</w:t>
      </w:r>
      <w:r>
        <w:rPr>
          <w:noProof/>
        </w:rPr>
        <w:fldChar w:fldCharType="end"/>
      </w:r>
    </w:p>
    <w:p w:rsidR="00FF1C00">
      <w:pPr>
        <w:pStyle w:val="TOC2"/>
        <w:tabs>
          <w:tab w:val="right" w:leader="dot" w:pos="8296"/>
        </w:tabs>
        <w:rPr>
          <w:noProof/>
        </w:rPr>
      </w:pPr>
      <w:r>
        <w:rPr>
          <w:noProof/>
        </w:rPr>
        <w:t>(</w:t>
      </w:r>
      <w:r>
        <w:rPr>
          <w:rFonts w:hint="eastAsia"/>
          <w:noProof/>
        </w:rPr>
        <w:t>三</w:t>
      </w:r>
      <w:r>
        <w:rPr>
          <w:noProof/>
        </w:rPr>
        <w:t>)</w:t>
      </w:r>
      <w:r>
        <w:rPr>
          <w:rFonts w:hint="eastAsia"/>
          <w:noProof/>
        </w:rPr>
        <w:t>、环境监测和管理机制的建立</w:t>
      </w:r>
      <w:r>
        <w:rPr>
          <w:noProof/>
        </w:rPr>
        <w:tab/>
      </w:r>
      <w:r>
        <w:rPr>
          <w:noProof/>
        </w:rPr>
        <w:fldChar w:fldCharType="begin"/>
      </w:r>
      <w:r>
        <w:rPr>
          <w:noProof/>
        </w:rPr>
        <w:instrText xml:space="preserve"> PAGEREF _Toc149535166 \h </w:instrText>
      </w:r>
      <w:r>
        <w:rPr>
          <w:noProof/>
        </w:rPr>
        <w:fldChar w:fldCharType="separate"/>
      </w:r>
      <w:r>
        <w:rPr>
          <w:noProof/>
        </w:rPr>
        <w:t>62</w:t>
      </w:r>
      <w:r>
        <w:rPr>
          <w:noProof/>
        </w:rPr>
        <w:fldChar w:fldCharType="end"/>
      </w:r>
    </w:p>
    <w:p w:rsidR="00FF1C00" w:rsidP="00FF1C00">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FF1C00" w:rsidP="00FF1C00">
      <w:pPr>
        <w:pStyle w:val="Heading1"/>
        <w:jc w:val="center"/>
        <w:rPr>
          <w:rFonts w:hint="eastAsia"/>
        </w:rPr>
      </w:pPr>
      <w:bookmarkStart w:id="1" w:name="_Toc149535102"/>
      <w:r w:rsidRPr="00FF1C00">
        <w:rPr>
          <w:rFonts w:hint="eastAsia"/>
        </w:rPr>
        <w:t>概述</w:t>
      </w:r>
      <w:bookmarkEnd w:id="1"/>
    </w:p>
    <w:p w:rsidR="00FF1C00" w:rsidP="00FF1C00">
      <w:pPr>
        <w:ind w:firstLine="560" w:firstLineChars="200"/>
        <w:rPr>
          <w:rFonts w:ascii="仿宋" w:eastAsia="仿宋" w:hAnsi="仿宋" w:hint="eastAsia"/>
          <w:sz w:val="28"/>
        </w:rPr>
      </w:pPr>
      <w:r w:rsidRPr="00FF1C00">
        <w:rPr>
          <w:rFonts w:ascii="仿宋" w:eastAsia="仿宋" w:hAnsi="仿宋" w:hint="eastAsia"/>
          <w:sz w:val="28"/>
        </w:rPr>
        <w:t>本研究的主要目的是评估防静电帘行业的可行性，深入了解该行业的各个方面，并提供有关如何应对当前和未来挑战的建议。我们将对防静电帘生产过程、市场需求、竞争格局、环境影响、技术趋势以及法规合规性等多个方面进行全面研究和分析。</w:t>
      </w:r>
    </w:p>
    <w:p w:rsidR="00FF1C00" w:rsidP="00FF1C00">
      <w:pPr>
        <w:pStyle w:val="Heading1"/>
        <w:rPr>
          <w:rFonts w:hint="eastAsia"/>
        </w:rPr>
      </w:pPr>
      <w:bookmarkStart w:id="2" w:name="_Toc149535103"/>
      <w:r w:rsidRPr="00FF1C00">
        <w:rPr>
          <w:rFonts w:hint="eastAsia"/>
        </w:rPr>
        <w:t>一、防静电帘项目综合评价</w:t>
      </w:r>
      <w:bookmarkEnd w:id="2"/>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经过深入细致的市场调研和政策咨询，XXXX有限公司充分了解了当前的市场情况以及政策环境。这些调查结果坚定地确认，防静电帘项目不仅与国家产业政策相契合，与地方产品规划相互呼应，而且也与公司长远的经营发展目标相一致。基于这些认知，防静电帘项目被视为公司未来潜在的主要盈利来源，因为它蕴含着广阔的市场前景和发展潜力。</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防静电帘项目的生产所需原料易于获取，技术方案成熟可靠，市场需求广泛，这为产品的销售和价格稳定提供了坚实的保障。此外，防静电帘项目不仅将为公司带来丰厚的经济效益，还将为社会创造显著的价值，为地方经济的进一步发展和人民生活水平的提升作出积极的贡献。</w:t>
      </w:r>
    </w:p>
    <w:p w:rsidR="00FF1C00" w:rsidRPr="00FF1C00" w:rsidP="00FF1C00">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FF1C00">
        <w:rPr>
          <w:rFonts w:ascii="仿宋" w:eastAsia="仿宋" w:hAnsi="仿宋" w:hint="eastAsia"/>
          <w:sz w:val="28"/>
        </w:rPr>
        <w:t>市场调研和分析显示，本防静电帘项目在市场上有明确的定位和目标客户群体，有能力满足消费者的需求和期望。环保分析显示，防静电帘项目的生产过程符合环保要求，不会对环境造成不良影响。投</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资分析表明，防静电帘项目的投资回报率较高，投资回收期相对较短，显示出较高的投资价值。</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防静电帘项目所需的公用工程和配套设施，如水、电、气等，已得到充分配置，确保了防静电帘项目生产的需要。工艺技术和主要设备的选型方案分析表明，防静电帘项目采用的技术和设备成熟可靠，能够保障高效生产和优质产品的制造。</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总体而言，防静电帘项目具备明显的市场竞争优势，同时也能够带来良好的经济效益和社会效益。这使得它成为一个值得投资和积极发展的防静电帘项目机会。</w:t>
      </w:r>
    </w:p>
    <w:p w:rsidR="00FF1C00" w:rsidP="00FF1C00">
      <w:pPr>
        <w:pStyle w:val="Heading2"/>
      </w:pPr>
      <w:bookmarkStart w:id="3" w:name="_Toc149535104"/>
      <w:r w:rsidRPr="00FF1C00">
        <w:t>(</w:t>
      </w:r>
      <w:r w:rsidRPr="00FF1C00">
        <w:t>一</w:t>
      </w:r>
      <w:r w:rsidRPr="00FF1C00">
        <w:t>)</w:t>
      </w:r>
      <w:r w:rsidRPr="00FF1C00">
        <w:t>、防静电帘项目建设期总体设计</w:t>
      </w:r>
      <w:bookmarkEnd w:id="3"/>
    </w:p>
    <w:p w:rsidR="00FF1C00" w:rsidP="00FF1C00">
      <w:pPr>
        <w:ind w:firstLine="560" w:firstLineChars="200"/>
        <w:rPr>
          <w:rFonts w:ascii="仿宋" w:eastAsia="仿宋" w:hAnsi="仿宋" w:hint="eastAsia"/>
          <w:sz w:val="28"/>
        </w:rPr>
      </w:pPr>
      <w:r w:rsidRPr="00FF1C00">
        <w:rPr>
          <w:rFonts w:ascii="仿宋" w:eastAsia="仿宋" w:hAnsi="仿宋" w:hint="eastAsia"/>
          <w:sz w:val="28"/>
        </w:rPr>
        <w:t>本期工程防静电帘项目建设期限规划XXX个月，从防静电帘项目可行性研究报告的编制到工程竣工验收、投产运营共需XXX个月的时间，在土建施工和设备安装过程中，同时做好施工计划、人员聘任和培训工作，待工程完工后便可投产运营。</w:t>
      </w:r>
    </w:p>
    <w:p w:rsidR="00FF1C00" w:rsidP="00FF1C00">
      <w:pPr>
        <w:pStyle w:val="Heading2"/>
      </w:pPr>
      <w:bookmarkStart w:id="4" w:name="_Toc149535105"/>
      <w:r w:rsidRPr="00FF1C00">
        <w:t>(</w:t>
      </w:r>
      <w:r w:rsidRPr="00FF1C00">
        <w:t>二</w:t>
      </w:r>
      <w:r w:rsidRPr="00FF1C00">
        <w:t>)</w:t>
      </w:r>
      <w:r w:rsidRPr="00FF1C00">
        <w:t>、防静电帘项目实施保障措施</w:t>
      </w:r>
      <w:bookmarkEnd w:id="4"/>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防静电帘项目实施的保障措施如下：</w:t>
      </w:r>
    </w:p>
    <w:p w:rsidR="00FF1C00" w:rsidRPr="00FF1C00" w:rsidP="00FF1C00">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FF1C00">
        <w:rPr>
          <w:rFonts w:ascii="仿宋" w:eastAsia="仿宋" w:hAnsi="仿宋" w:hint="eastAsia"/>
          <w:sz w:val="28"/>
        </w:rPr>
        <w:t>1. 组织与管理保障：我们将建立一个完备的组织管理体系，制定详细的防静电帘项目实施计划和时间安排，并明晰每位团队成员的职责和任务。此外，定期召开防静电帘项目进展会议，以确保对防静电帘项目进展情况有持续的了解，并及时解决所遇到的问题。</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2. 技术支持保障：为确保防静电帘项目的技术落地和稳定运行，我们将提供专业的技术支持。这包括相关技术领域的专家指导和解决方案，以应对可能出现的挑战。</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3. 人力资源保障：我们将充分调配人力资源，以确保防静电帘项目团队成员具备必要的技能和经验。通过定期培训和技能提升，我们将持续提高团队的综合素质。</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4. 资金保障：为确保防静电帘项目不受资金问题影响，我们将提供充足的资金支持，以保障防静电帘项目开支的及时支付。</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5. 风险管理保障：我们将制定全面的风险管理计划，预测并应对防静电帘项目实施过程中可能出现的各类风险。通过这些措施，我们将确保防静电帘项目能够稳健推进并取得成功。</w:t>
      </w:r>
    </w:p>
    <w:p w:rsidR="00FF1C00" w:rsidP="00FF1C00">
      <w:pPr>
        <w:pStyle w:val="Heading1"/>
        <w:rPr>
          <w:rFonts w:hint="eastAsia"/>
        </w:rPr>
      </w:pPr>
      <w:bookmarkStart w:id="5" w:name="_Toc149535106"/>
      <w:r w:rsidRPr="00FF1C00">
        <w:rPr>
          <w:rFonts w:hint="eastAsia"/>
        </w:rPr>
        <w:t>二、防静电帘行业未来技术发展趋势</w:t>
      </w:r>
      <w:bookmarkEnd w:id="5"/>
    </w:p>
    <w:p w:rsidR="00FF1C00" w:rsidP="00FF1C00">
      <w:pPr>
        <w:pStyle w:val="Heading1"/>
        <w:rPr>
          <w:rFonts w:hint="eastAsia"/>
        </w:rPr>
      </w:pPr>
      <w:bookmarkStart w:id="6" w:name="_Toc149535107"/>
      <w:r w:rsidRPr="00FF1C00">
        <w:rPr>
          <w:rFonts w:hint="eastAsia"/>
        </w:rPr>
        <w:t>三、创新研发和知识产权保护</w:t>
      </w:r>
      <w:bookmarkEnd w:id="6"/>
    </w:p>
    <w:p w:rsidR="00FF1C00" w:rsidP="00FF1C00">
      <w:pPr>
        <w:pStyle w:val="Heading2"/>
        <w:rPr>
          <w:rFonts w:hint="eastAsia"/>
        </w:rPr>
      </w:pPr>
      <w:bookmarkStart w:id="7" w:name="_Toc149535108"/>
      <w:r w:rsidRPr="00FF1C00">
        <w:rPr>
          <w:rFonts w:hint="eastAsia"/>
        </w:rPr>
        <w:t>(</w:t>
      </w:r>
      <w:r w:rsidRPr="00FF1C00">
        <w:rPr>
          <w:rFonts w:hint="eastAsia"/>
        </w:rPr>
        <w:t>一</w:t>
      </w:r>
      <w:r w:rsidRPr="00FF1C00">
        <w:rPr>
          <w:rFonts w:hint="eastAsia"/>
        </w:rPr>
        <w:t>)</w:t>
      </w:r>
      <w:r w:rsidRPr="00FF1C00">
        <w:rPr>
          <w:rFonts w:hint="eastAsia"/>
        </w:rPr>
        <w:t>、创新研发的思路和方法</w:t>
      </w:r>
      <w:bookmarkEnd w:id="7"/>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创新研发的思路：</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以市场需求为导向：根据市场需求和客户反馈，确定产品研发的方向和重点，确保产品的市场竞争力和用户体验。</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强化技术创新：加强技术创新，注重科技研发和应用，提高产品的技术含量和附加值，增强企业的核心竞争力。</w:t>
      </w:r>
    </w:p>
    <w:p w:rsidR="00FF1C00" w:rsidRPr="00FF1C00" w:rsidP="00FF1C00">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FF1C00">
        <w:rPr>
          <w:rFonts w:ascii="仿宋" w:eastAsia="仿宋" w:hAnsi="仿宋" w:hint="eastAsia"/>
          <w:sz w:val="28"/>
        </w:rPr>
        <w:t>增强用户体验：注重用户体验和用户需求，通过用户调研和反馈，</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不断改进和优化产品的设计和功能，提高用户满意度和忠诚度。</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保持持续创新：不断推出新产品和新功能，保持持续创新，提高企业的市场占有率和品牌影响力。</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创新研发的方法：</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引入先进技术：引入先进的技术和设备，包括人工智能、大数据、云计算等，提高研发效率和质量，降低成本和风险。</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开展合作研发：与高校、研究机构、供应商等开展合作研发，借鉴和应用先进的技术和经验，提高研发水平和效果。</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建立创新团队：建立专业的创新团队，吸纳和培养高素质的人才，提高创新能力和创新意识，推动企业的持续创新。</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推行创新管理：建立创新管理体系，包括研发流程、知识管理、知识产权保护等方面，提高研发效率和成果转化率。</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创新研发的注意事项和建议：</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加强市场调研和用户反馈：加强市场调研和用户反馈，了解市场需求和用户需求，避免盲目研发和浪费资源。</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坚持创新和质量并重：坚持创新和质量并重，注重产品的技术含量和质量，提高产品的竞争力和用户满意度。</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加强知识管理和产权保护：加强知识管理和产权保护，保护企业的知识产权和核心技术，避免知识流失和侵权风险。</w:t>
      </w:r>
    </w:p>
    <w:p w:rsidR="00FF1C00" w:rsidP="00FF1C00">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FF1C00">
        <w:rPr>
          <w:rFonts w:ascii="仿宋" w:eastAsia="仿宋" w:hAnsi="仿宋" w:hint="eastAsia"/>
          <w:sz w:val="28"/>
        </w:rPr>
        <w:t>建立创新文化和氛围：建立创新文化和氛围，鼓励员工的创新思维和创新意识，营造良好的创新氛围和创新环境。</w:t>
      </w:r>
    </w:p>
    <w:p w:rsidR="00FF1C00" w:rsidP="00FF1C00">
      <w:pPr>
        <w:pStyle w:val="Heading2"/>
      </w:pPr>
      <w:bookmarkStart w:id="8" w:name="_Toc149535109"/>
      <w:r w:rsidRPr="00FF1C00">
        <w:t>(</w:t>
      </w:r>
      <w:r w:rsidRPr="00FF1C00">
        <w:t>二</w:t>
      </w:r>
      <w:r w:rsidRPr="00FF1C00">
        <w:t>)</w:t>
      </w:r>
      <w:r w:rsidRPr="00FF1C00">
        <w:t>、知识产权保护的策略和措施</w:t>
      </w:r>
      <w:bookmarkEnd w:id="8"/>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知识产权保护的策略：</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立即申请合法保护：在产品研发和商业化过程中，及时申请合法的知识产权保护，包括专利、商标、著作权等，确保企业的创新成果得到法律的保护。</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加强内部保密措施：建立健全的内部保密制度，包括保密协议、访问权限控制、数据加密等，防止知识产权的泄露和不当使用。</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建立合理的合同制度：与合作伙伴、供应商和客户等建立合理的合同制度，明确知识产权的归属和保护责任，防止侵权和纠纷的发生。</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加强监测和维权：定期监测市场和竞争对手的行为，发现和应对侵权行为，及时采取维权措施，维护企业的知识产权权益。</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知识产权保护的措施：</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建立知识产权管理体系：建立完善的知识产权管理体系，包括知识产权的申请、管理、维权等环节，确保知识产权的有效管理和保护。</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加强员工教育和意识培养：加强员工对知识产权保护的教育和培训，提高员工的知识产权意识和法律意识，减少知识产权侵权和泄露的风险。</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建立合作伙伴的知识产权保护机制：与合作伙伴共同签署保密协议和知识产权协议，明确知识产权的保护和分享机制，防止知识产权的不当使用和侵权行为。</w:t>
      </w:r>
    </w:p>
    <w:p w:rsidR="00FF1C00" w:rsidRPr="00FF1C00" w:rsidP="00FF1C00">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FF1C00">
        <w:rPr>
          <w:rFonts w:ascii="仿宋" w:eastAsia="仿宋" w:hAnsi="仿宋" w:hint="eastAsia"/>
          <w:sz w:val="28"/>
        </w:rPr>
        <w:t>密切关注法律法规的更新和变化：及时了解和适应知识产权相关的法律法规的更新和变化，遵守法律法规的要求，保护企业的知识产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权合法权益。</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知识产权保护的注意事项和建议：</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建立全面的知识产权保护意识：全员参与知识产权保护，建立全员的知识产权保护意识和责任感，形成企业文化中的重要组成部分。</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寻求专业的法律支持：寻求专业的知识产权律师或顾问的支持，及时咨询和解决知识产权相关的法律问题，确保合法权益的保护。</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加强国际知识产权保护：对于涉及国际市场的企业，加强国际知识产权保护，了解和遵守各国的知识产权法律法规，防止跨国侵权和纠纷的发生。</w:t>
      </w:r>
    </w:p>
    <w:p w:rsidR="00FF1C00" w:rsidP="00FF1C00">
      <w:pPr>
        <w:pStyle w:val="Heading2"/>
      </w:pPr>
      <w:bookmarkStart w:id="9" w:name="_Toc149535110"/>
      <w:r w:rsidRPr="00FF1C00">
        <w:t>(</w:t>
      </w:r>
      <w:r w:rsidRPr="00FF1C00">
        <w:t>三</w:t>
      </w:r>
      <w:r w:rsidRPr="00FF1C00">
        <w:t>)</w:t>
      </w:r>
      <w:r w:rsidRPr="00FF1C00">
        <w:t>、技术转让和专利许可的协议管理</w:t>
      </w:r>
      <w:bookmarkEnd w:id="9"/>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技术转让和专利许可的协议管理的重要性：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促进技术创新和产业发展：技术转让和专利许可可以促进技术的传播和应用，推动技术创新和产业发展，实现资源的优化配置和共享利用。</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扩大市场影响力和盈利空间：通过技术转让和专利许可，企业可以扩大市场影响力，进入新的市场领域，增加盈利空间，提高企业的竞争力和可持续发展能力。</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加强合作伙伴关系和战略合作：技术转让和专利许可可以促进企业之间的合作伙伴关系和战略合作，实现资源的互补和优势互补，共同推动技术创新和市场拓展。</w:t>
      </w:r>
    </w:p>
    <w:p w:rsidR="00FF1C00" w:rsidRPr="00FF1C00" w:rsidP="00FF1C00">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FF1C00">
        <w:rPr>
          <w:rFonts w:ascii="仿宋" w:eastAsia="仿宋" w:hAnsi="仿宋" w:hint="eastAsia"/>
          <w:sz w:val="28"/>
        </w:rPr>
        <w:t>技术转让和专利许可的协议管理的主要内容：</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协议的签订和执行：明确技术转让和专利许可的双方权益和责任，确保协议的合法性和有效性，遵守协议的约定和执行要求。</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技术转让和专利许可的范围和限制：明确技术转让和专利许可的具体范围和限制，包括使用范围、地域限制、时间限制等，保护知识产权的合法权益。</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技术支持和培训：提供必要的技术支持和培训，确保技术的顺利转移和应用，提高接受方的技术能力和水平。</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保密和保护措施：约定保密协议和保护措施，防止技术的泄露和不当使用，保护技术的商业机密和知识产权。</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技术转让和专利许可的协议管理的注意事项和建议：</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了解法律法规和知识产权政策：了解和遵守相关的法律法规和知识产权政策，确保技术转让和专利许可的合法性和合规性。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明确权益和责任：明确双方的权益和责任，确保协议的平衡和公平，避免权益的侵害和纠纷的发生。</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建立监督和评估机制：建立监督和评估机制，定期对技术转让和专利许可的执行情况进行评估和监督，及时发现和解决问题。</w:t>
      </w:r>
    </w:p>
    <w:p w:rsidR="00FF1C00" w:rsidP="00FF1C00">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FF1C00">
        <w:rPr>
          <w:rFonts w:ascii="仿宋" w:eastAsia="仿宋" w:hAnsi="仿宋" w:hint="eastAsia"/>
          <w:sz w:val="28"/>
        </w:rPr>
        <w:t>强化风险管理和纠纷解决机制：建立风险管理和纠纷解决机制，预防和应对可能出现的风险和纠纷，保障协议的顺利执行。</w:t>
      </w:r>
    </w:p>
    <w:p w:rsidR="00FF1C00" w:rsidP="00FF1C00">
      <w:pPr>
        <w:pStyle w:val="Heading1"/>
        <w:rPr>
          <w:rFonts w:hint="eastAsia"/>
        </w:rPr>
      </w:pPr>
      <w:bookmarkStart w:id="10" w:name="_Toc149535111"/>
      <w:r w:rsidRPr="00FF1C00">
        <w:rPr>
          <w:rFonts w:hint="eastAsia"/>
        </w:rPr>
        <w:t>四、产品定价和销售策略</w:t>
      </w:r>
      <w:bookmarkEnd w:id="10"/>
    </w:p>
    <w:p w:rsidR="00FF1C00" w:rsidP="00FF1C00">
      <w:pPr>
        <w:pStyle w:val="Heading2"/>
        <w:rPr>
          <w:rFonts w:hint="eastAsia"/>
        </w:rPr>
      </w:pPr>
      <w:bookmarkStart w:id="11" w:name="_Toc149535112"/>
      <w:r w:rsidRPr="00FF1C00">
        <w:rPr>
          <w:rFonts w:hint="eastAsia"/>
        </w:rPr>
        <w:t>(</w:t>
      </w:r>
      <w:r w:rsidRPr="00FF1C00">
        <w:rPr>
          <w:rFonts w:hint="eastAsia"/>
        </w:rPr>
        <w:t>一</w:t>
      </w:r>
      <w:r w:rsidRPr="00FF1C00">
        <w:rPr>
          <w:rFonts w:hint="eastAsia"/>
        </w:rPr>
        <w:t>)</w:t>
      </w:r>
      <w:r w:rsidRPr="00FF1C00">
        <w:rPr>
          <w:rFonts w:hint="eastAsia"/>
        </w:rPr>
        <w:t>、产品定价的原则和策略</w:t>
      </w:r>
      <w:bookmarkEnd w:id="11"/>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定价原则：</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成本导向：考虑产品的生产成本、运营成本以及相关费用，确保定价能够覆盖成本并获得合理的利润。</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市场导向：研究目标市场的需求和竞争情况，确定定价策略以满足市场需求并保持竞争力。</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价值导向：基于产品的独特价值和优势，确定合理的定价水平，使顾客认可产品的价值并愿意支付相应价格。</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定价策略：</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市场定价：根据市场需求和竞争情况，采用市场定价策略，即根据市场价格水平来定价，以保持竞争力。</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差异化定价：根据产品的独特特性和附加价值，采用差异化定价策略，即根据不同产品版本或包装形式设定不同价格。</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价值定价：基于产品的独特价值和顾客的感知，采用价值定价策略，即根据产品所提供的价值设定相应的价格。</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市场份额定价：如果目标是快速扩大市场份额，可以采用市场份额定价策略，即通过低价定价来吸引更多的顾客。</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定价策略的考虑因素：</w:t>
      </w:r>
    </w:p>
    <w:p w:rsidR="00FF1C00" w:rsidRPr="00FF1C00" w:rsidP="00FF1C00">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FF1C00">
        <w:rPr>
          <w:rFonts w:ascii="仿宋" w:eastAsia="仿宋" w:hAnsi="仿宋" w:hint="eastAsia"/>
          <w:sz w:val="28"/>
        </w:rPr>
        <w:t>目标市场：了解目标市场的消费者行为、购买力和价格敏感度，以确定适合的定价策略。</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竞争情况：研究竞争对手的定价策略和价格水平，制定相应的定价战略以保持竞争力。</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产品定位：根据产品的定位策略（高端、中端、低端），确定相应的定价策略以与产品定位相匹配。</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市场前景：考虑市场发展趋势、预期需求变化和竞争态势，制定长期可持续的定价策略。</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定价策略的调整和优化：</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定价弹性分析：评估产品的价格弹性，根据需求变化和市场反馈，灵活调整定价策略以实现最佳定价。</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定价实验：通过定价实验和市场反馈，测试不同定价策略的效果，优化定价策略并提升市场竞争力。</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定价与价值匹配：持续关注产品的市场表现和顾客反馈，确保产品的定价与所提供的价值相匹配。</w:t>
      </w:r>
    </w:p>
    <w:p w:rsidR="00FF1C00" w:rsidP="00FF1C00">
      <w:pPr>
        <w:pStyle w:val="Heading2"/>
      </w:pPr>
      <w:bookmarkStart w:id="12" w:name="_Toc149535113"/>
      <w:r w:rsidRPr="00FF1C00">
        <w:t>(</w:t>
      </w:r>
      <w:r w:rsidRPr="00FF1C00">
        <w:t>二</w:t>
      </w:r>
      <w:r w:rsidRPr="00FF1C00">
        <w:t>)</w:t>
      </w:r>
      <w:r w:rsidRPr="00FF1C00">
        <w:t>、销售渠道的选择和拓展</w:t>
      </w:r>
      <w:bookmarkEnd w:id="12"/>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渠道选择原则：</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目标市场：了解目标市场的特点、消费者行为和购买偏好，选择适合的销售渠道以覆盖目标市场。</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产品属性：考虑产品的性质、复杂度和售后服务需求，选择适合产品特点的销售渠道。</w:t>
      </w:r>
    </w:p>
    <w:p w:rsidR="00FF1C00" w:rsidRPr="00FF1C00" w:rsidP="00FF1C00">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FF1C00">
        <w:rPr>
          <w:rFonts w:ascii="仿宋" w:eastAsia="仿宋" w:hAnsi="仿宋" w:hint="eastAsia"/>
          <w:sz w:val="28"/>
        </w:rPr>
        <w:t>成本效益：评估不同销售渠道的成本和效益，选择能够提供良好回报的销售渠道。</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竞争环境：研究竞争对手的销售渠道策略和市场份额，选择能够与竞争对手竞争的销售渠道。</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销售渠道策略：</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直销：通过自有销售团队或在线平台直接向客户销售产品，具有更高的控制权和利润潜力。</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经销商：与经销商建立合作关系，将产品批发给经销商，由其负责渠道拓展和销售，适用于大规模市场覆盖。</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零售商：与零售商合作，在其门店销售产品，可以提高产品的可见性和销售渠道的广度。</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在线销售：通过电子商务平台、社交媒体等在线渠道销售产品，能够迅速触达全球市场并降低销售成本。</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合作伙伴关系：与相关行业的合作伙伴建立合作关系，共同推广和销售产品，实现互利共赢。</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渠道拓展策略：</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地理拓展：根据目标市场的地理分布，选择合适的销售渠道进行地理拓展，覆盖更广泛的区域。</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多渠道策略：结合不同销售渠道的优势，采用多渠道销售策略，提供更多选择和便利性给消费者。</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合作伙伴拓展：与其他企业建立合作伙伴关系，共同拓展销售渠道，利用其现有的客户资源和渠道网络。</w:t>
      </w:r>
    </w:p>
    <w:p w:rsidR="00FF1C00" w:rsidRPr="00FF1C00" w:rsidP="00FF1C00">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FF1C00">
        <w:rPr>
          <w:rFonts w:ascii="仿宋" w:eastAsia="仿宋" w:hAnsi="仿宋" w:hint="eastAsia"/>
          <w:sz w:val="28"/>
        </w:rPr>
        <w:t>线上线下结合：将线上和线下销售渠道结合起来，通过线上引流和线下体验，提供全方位的购物体验。</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渠道管理和优化：</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渠道合作：与销售渠道的合作伙伴建立良好的合作关系，共同制定销售目标、协调市场推广和售后服务等。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渠道培训：为销售渠道的销售人员提供培训和支持，提高其产品知识和销售能力，增强渠道合作效果。</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渠道绩效评估：建立监测和评估机制，定期评估销售渠道的绩效和市场反馈，及时调整和优化渠道策略。</w:t>
      </w:r>
    </w:p>
    <w:p w:rsidR="00FF1C00" w:rsidP="00FF1C00">
      <w:pPr>
        <w:pStyle w:val="Heading2"/>
      </w:pPr>
      <w:bookmarkStart w:id="13" w:name="_Toc149535114"/>
      <w:r w:rsidRPr="00FF1C00">
        <w:t>(</w:t>
      </w:r>
      <w:r w:rsidRPr="00FF1C00">
        <w:t>三</w:t>
      </w:r>
      <w:r w:rsidRPr="00FF1C00">
        <w:t>)</w:t>
      </w:r>
      <w:r w:rsidRPr="00FF1C00">
        <w:t>、销售促进和营销活动的策划和实施</w:t>
      </w:r>
      <w:bookmarkEnd w:id="13"/>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销售促进和营销活动的目的：</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增加销售量：通过促销和营销活动，吸引更多的顾客购买产品，提高销售量。</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增强品牌形象：通过营销活动，提升品牌知名度和形象，增强消费者对产品的信任和忠诚度。</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建立客户关系：通过促销和营销活动，建立与顾客的良好关系，提供更好的售后服务和支持，增强客户满意度和忠诚度。</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销售促进和营销活动的策划：</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目标市场：确定目标市场和目标消费者，了解其需求和偏好，制定相应的促销和营销策略。</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促销方式：选择适合产品特点和目标市场的促销方式，包括打折、满减、赠品等。</w:t>
      </w:r>
    </w:p>
    <w:p w:rsidR="00FF1C00" w:rsidRPr="00FF1C00" w:rsidP="00FF1C00">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FF1C00">
        <w:rPr>
          <w:rFonts w:ascii="仿宋" w:eastAsia="仿宋" w:hAnsi="仿宋" w:hint="eastAsia"/>
          <w:sz w:val="28"/>
        </w:rPr>
        <w:t>营销活动：制定具有吸引力和创新性的营销活动，包括线上线下</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活动、社交媒体推广、赛事赞助等。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预算和时间：根据销售目标和市场需求，制定合理的促销预算和时间安排。</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销售促进和营销活动的实施：</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推广渠道：选择适合产品和目标市场的推广渠道，包括线上和线下渠道，通过多种方式扩大产品的曝光度。</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营销内容：制定优质的营销内容，包括宣传文案、广告视频、海报等，提高产品的吸引力和竞争力。</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活动执行：确保活动执行的顺利进行，包括活动策划、执行、监测和评估，及时调整和优化活动效果。</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客户服务：提供优质的客户服务和售后支持，建立良好的客户关系，增强客户满意度和忠诚度。</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销售促进和营销活动的效果评估：</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销售数据分析：通过销售数据分析，评估促销和营销活动的效果和销售贡献，及时调整和优化活动策略。</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消费者反馈：关注消费者的反馈和评价，了解其满意度和需求变化，及时调整和优化产品和营销策略。</w:t>
      </w:r>
    </w:p>
    <w:p w:rsidR="00FF1C00" w:rsidP="00FF1C00">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FF1C00">
        <w:rPr>
          <w:rFonts w:ascii="仿宋" w:eastAsia="仿宋" w:hAnsi="仿宋" w:hint="eastAsia"/>
          <w:sz w:val="28"/>
        </w:rPr>
        <w:t>市场竞争：研究市场竞争情况和竞争对手的营销策略，提高产品的竞争力和市场份额。</w:t>
      </w:r>
    </w:p>
    <w:p w:rsidR="00FF1C00" w:rsidP="00FF1C00">
      <w:pPr>
        <w:pStyle w:val="Heading1"/>
        <w:rPr>
          <w:rFonts w:hint="eastAsia"/>
        </w:rPr>
      </w:pPr>
      <w:bookmarkStart w:id="14" w:name="_Toc149535115"/>
      <w:r w:rsidRPr="00FF1C00">
        <w:rPr>
          <w:rFonts w:hint="eastAsia"/>
        </w:rPr>
        <w:t>五、未来市场预测和产品升级</w:t>
      </w:r>
      <w:bookmarkEnd w:id="14"/>
    </w:p>
    <w:p w:rsidR="00FF1C00" w:rsidP="00FF1C00">
      <w:pPr>
        <w:pStyle w:val="Heading2"/>
        <w:rPr>
          <w:rFonts w:hint="eastAsia"/>
        </w:rPr>
      </w:pPr>
      <w:bookmarkStart w:id="15" w:name="_Toc149535116"/>
      <w:r w:rsidRPr="00FF1C00">
        <w:rPr>
          <w:rFonts w:hint="eastAsia"/>
        </w:rPr>
        <w:t>(</w:t>
      </w:r>
      <w:r w:rsidRPr="00FF1C00">
        <w:rPr>
          <w:rFonts w:hint="eastAsia"/>
        </w:rPr>
        <w:t>一</w:t>
      </w:r>
      <w:r w:rsidRPr="00FF1C00">
        <w:rPr>
          <w:rFonts w:hint="eastAsia"/>
        </w:rPr>
        <w:t>)</w:t>
      </w:r>
      <w:r w:rsidRPr="00FF1C00">
        <w:rPr>
          <w:rFonts w:hint="eastAsia"/>
        </w:rPr>
        <w:t>、未来市场发展趋势和预测</w:t>
      </w:r>
      <w:bookmarkEnd w:id="15"/>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市场规模和增长率预测：通过对市场规模和增长率进行预测，可以了解未来市场的发展趋势。具体的预测方法包括市场调研、历史数据分析、专家访谈等。通过对市场规模和增长率的预测，可以为企业的市场营销策略和产品研发提供参考。</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技术和产品发展趋势预测：通过对技术和产品发展趋势进行预测，可以了解未来市场的需求和趋势。具体的预测方法包括专家访谈、市场调研、竞争对手分析等。通过对技术和产品发展趋势的预测，可以为企业的产品研发和市场营销提供参考。</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市场竞争格局预测：通过对市场竞争格局进行预测，可以了解未来市场的竞争情况。具体的预测方法包括竞争对手分析、市场调研、行业报告分析等。通过对市场竞争格局的预测，可以为企业的市场营销策略和产品研发提供参考。</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政策和法规变化预测：通过对政策和法规变化进行预测，可以了解未来市场的政策环境和法律风险。具体的预测方法包括政策研究、法律咨询、行业协会分析等。通过对政策和法规变化的预测，可以为企业的市场营销策略和产品研发提供参考。</w:t>
      </w:r>
    </w:p>
    <w:p w:rsidR="00FF1C00" w:rsidP="00FF1C00">
      <w:pPr>
        <w:pStyle w:val="Heading2"/>
      </w:pPr>
      <w:bookmarkStart w:id="16" w:name="_Toc149535117"/>
      <w:r w:rsidRPr="00FF1C00">
        <w:t>(</w:t>
      </w:r>
      <w:r w:rsidRPr="00FF1C00">
        <w:t>二</w:t>
      </w:r>
      <w:r w:rsidRPr="00FF1C00">
        <w:t>)</w:t>
      </w:r>
      <w:r w:rsidRPr="00FF1C00">
        <w:t>、产品升级换代和创新的必要性</w:t>
      </w:r>
      <w:bookmarkEnd w:id="16"/>
    </w:p>
    <w:p w:rsidR="00FF1C00" w:rsidRPr="00FF1C00" w:rsidP="00FF1C00">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FF1C00">
        <w:rPr>
          <w:rFonts w:ascii="仿宋" w:eastAsia="仿宋" w:hAnsi="仿宋" w:hint="eastAsia"/>
          <w:sz w:val="28"/>
        </w:rPr>
        <w:t>满足市场需求：随着市场竞争的加剧和消费者需求的不断变化，</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产品升级换代和创新是企业保持市场竞争力的必要手段。通过不断推出新产品和升级旧产品，可以满足市场需求，提高产品的竞争力和市场占有率。</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高产品质量和性能：通过产品升级换代和创新，可以提高产品的质量和性能。具体的升级和创新包括改进产品的设计、提高产品的可靠性和稳定性、增加产品的功能等。通过提高产品的质量和性能，可以提高产品的市场竞争力和用户满意度。</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降低生产成本和提高效率：通过产品升级换代和创新，可以降低生产成本和提高生产效率。具体的升级和创新包括改进生产工艺、采用新材料、提高生产自动化程度等。通过降低生产成本和提高生产效率，可以提高企业的盈利能力和市场竞争力。</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增强品牌形象和企业声誉：通过产品升级换代和创新，可以增强企业的品牌形象和企业声誉。具体的升级和创新包括提高产品的艺术价值、融入文化内涵、注重环保和社会责任等。通过增强品牌形象和企业声誉，可以提高企业的知名度和用户忠诚度。</w:t>
      </w:r>
    </w:p>
    <w:p w:rsidR="00FF1C00" w:rsidP="00FF1C00">
      <w:pPr>
        <w:pStyle w:val="Heading2"/>
      </w:pPr>
      <w:bookmarkStart w:id="17" w:name="_Toc149535118"/>
      <w:r w:rsidRPr="00FF1C00">
        <w:t>(</w:t>
      </w:r>
      <w:r w:rsidRPr="00FF1C00">
        <w:t>三</w:t>
      </w:r>
      <w:r w:rsidRPr="00FF1C00">
        <w:t>)</w:t>
      </w:r>
      <w:r w:rsidRPr="00FF1C00">
        <w:t>、产品升级换代和创新的实施方案</w:t>
      </w:r>
      <w:bookmarkEnd w:id="17"/>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建立创新团队：为了推动产品升级换代和创新，需要建立一个专门的创新团队。该团队应包括跨部门的成员，如研发人员、设计师、市场营销专家等，以确保多方面的专业知识和视角。团队成员应具备创新思维和实践经验，并有能力协同合作。</w:t>
      </w:r>
    </w:p>
    <w:p w:rsidR="00FF1C00" w:rsidRPr="00FF1C00" w:rsidP="00FF1C00">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FF1C00">
        <w:rPr>
          <w:rFonts w:ascii="仿宋" w:eastAsia="仿宋" w:hAnsi="仿宋" w:hint="eastAsia"/>
          <w:sz w:val="28"/>
        </w:rPr>
        <w:t>进行市场调研：在产品升级换代和创新之前，需要进行充分的市</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场调研。通过市场调研，可以了解目标市场的需求和趋势，发现潜在的机会和挑战。市场调研可以采用定性和定量的方法，如用户调研、竞争对手分析、趋势预测等。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制定创新策略：基于市场调研的结果，制定产品升级换代和创新的策略。创新策略应明确产品的定位、目标市场、竞争优势等。同时，创新策略还应考虑技术可行性、市场可行性和商业可行性，以确保创新的成功和商业化。</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推行创新流程和方法：建立创新流程和方法，以引导产品升级换代和创新的实施。创新流程可以包括创意生成、概念验证、原型开发、测试和推广等阶段。创新方法可以采用设计思维、敏捷开发、原型迭代等方法，以促进创新的快速迭代和学习。</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提供资源支持：为产品升级换代和创新提供必要的资源支持。资源支持可以包括资金投入、技术支持、人力资源等。同时，还应建立激励机制，激励团队成员积极参与创新活动，并给予他们适当的奖励和认可。</w:t>
      </w:r>
    </w:p>
    <w:p w:rsidR="00FF1C00" w:rsidP="00FF1C00">
      <w:pPr>
        <w:pStyle w:val="Heading1"/>
        <w:rPr>
          <w:rFonts w:hint="eastAsia"/>
        </w:rPr>
      </w:pPr>
      <w:bookmarkStart w:id="18" w:name="_Toc149535119"/>
      <w:r w:rsidRPr="00FF1C00">
        <w:rPr>
          <w:rFonts w:hint="eastAsia"/>
        </w:rPr>
        <w:t>六、社会技术影响评估</w:t>
      </w:r>
      <w:bookmarkEnd w:id="18"/>
    </w:p>
    <w:p w:rsidR="00FF1C00" w:rsidP="00FF1C00">
      <w:pPr>
        <w:pStyle w:val="Heading2"/>
        <w:rPr>
          <w:rFonts w:hint="eastAsia"/>
        </w:rPr>
      </w:pPr>
      <w:bookmarkStart w:id="19" w:name="_Toc149535120"/>
      <w:r w:rsidRPr="00FF1C00">
        <w:rPr>
          <w:rFonts w:hint="eastAsia"/>
        </w:rPr>
        <w:t>(</w:t>
      </w:r>
      <w:r w:rsidRPr="00FF1C00">
        <w:rPr>
          <w:rFonts w:hint="eastAsia"/>
        </w:rPr>
        <w:t>一</w:t>
      </w:r>
      <w:r w:rsidRPr="00FF1C00">
        <w:rPr>
          <w:rFonts w:hint="eastAsia"/>
        </w:rPr>
        <w:t>)</w:t>
      </w:r>
      <w:r w:rsidRPr="00FF1C00">
        <w:rPr>
          <w:rFonts w:hint="eastAsia"/>
        </w:rPr>
        <w:t>、防静电帘在社会技术系统中的角色</w:t>
      </w:r>
      <w:bookmarkEnd w:id="19"/>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数据挖掘和信息检索：</w:t>
      </w:r>
    </w:p>
    <w:p w:rsidR="00FF1C00" w:rsidRPr="00FF1C00" w:rsidP="00FF1C00">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FF1C00">
        <w:rPr>
          <w:rFonts w:ascii="仿宋" w:eastAsia="仿宋" w:hAnsi="仿宋" w:hint="eastAsia"/>
          <w:sz w:val="28"/>
        </w:rPr>
        <w:t>关键词在数据挖掘和信息检索中起到至关重要的作用。通过分析和提取文本中的关键词，能够快速准确地获取所需的信息和数据。同</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时，关键词还可以用于文本分类和聚类，以便更好地组织和管理信息。</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社交媒体和网络营销：</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在社交媒体和网络营销中，关键词是实现目标受众定位和推广的重要手段。通过分析用户的搜索行为和兴趣爱好，确定关键词并进行针对性的广告投放和推广。同时，关键词还可以用于搜索引擎优化（SEO），提高网站的排名和曝光度。</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自然语言处理和文本分析：</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在自然语言处理和文本分析中，关键词是分析和理解文本的重要元素。通过分析文本中的关键词和语义，能够实现文本的自动分类、摘要和情感分析等功能。同时，关键词还可以用于机器翻译和语音识别等领域，提高自然语言处理的精度和效率。</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知识图谱和智能推荐：</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在知识图谱和智能推荐中，关键词是构建语义网络和推荐模型的基础。通过分析用户的搜索行为和兴趣爱好，建立知识图谱和用户画像，实现智能推荐和个性化服务。同时，关键词还可以用于知识图谱的构建和维护，提高知识管理和智能推荐的效果和精度。</w:t>
      </w:r>
    </w:p>
    <w:p w:rsidR="00FF1C00" w:rsidP="00FF1C00">
      <w:pPr>
        <w:pStyle w:val="Heading2"/>
      </w:pPr>
      <w:bookmarkStart w:id="20" w:name="_Toc149535121"/>
      <w:r w:rsidRPr="00FF1C00">
        <w:t>(</w:t>
      </w:r>
      <w:r w:rsidRPr="00FF1C00">
        <w:t>二</w:t>
      </w:r>
      <w:r w:rsidRPr="00FF1C00">
        <w:t>)</w:t>
      </w:r>
      <w:r w:rsidRPr="00FF1C00">
        <w:t>、技术对防静电帘使用和市场的影响</w:t>
      </w:r>
      <w:bookmarkEnd w:id="20"/>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自然语言处理技术：</w:t>
      </w:r>
    </w:p>
    <w:p w:rsidR="00FF1C00" w:rsidRPr="00FF1C00" w:rsidP="00FF1C00">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FF1C00">
        <w:rPr>
          <w:rFonts w:ascii="仿宋" w:eastAsia="仿宋" w:hAnsi="仿宋" w:hint="eastAsia"/>
          <w:sz w:val="28"/>
        </w:rPr>
        <w:t>自然语言处理技术的发展和应用，使得关键词的提取和分析更加准确和高效。通过自然语言处理技术，能够实现文本的自动分类、摘要和情感分析等功能，提高关键词的应用价值和市场需求。</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人工智能技术：</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人工智能技术的应用，使得关键词的推荐和个性化服务更加智能和精准。通过人工智能技术，能够建立用户画像和知识图谱，实现智能推荐和个性化服务，提高关键词的市场竞争力和商业价值。</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大数据技术：</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大数据技术的发展和应用，使得关键词的数据挖掘和信息检索更加全面和精细。通过大数据技术，能够分析和提取海量文本中的关键词和语义，实现数据挖掘和信息检索，提高关键词的应用范围和市场需求。</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搜索引擎优化技术：</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搜索引擎优化技术的应用，使得关键词的排名和曝光度更加优化和精准。通过搜索引擎优化技术，能够提高网站的排名和曝光度，增加关键词的流量和市场需求。</w:t>
      </w:r>
    </w:p>
    <w:p w:rsidR="00FF1C00" w:rsidP="00FF1C00">
      <w:pPr>
        <w:pStyle w:val="Heading2"/>
      </w:pPr>
      <w:bookmarkStart w:id="21" w:name="_Toc149535122"/>
      <w:r w:rsidRPr="00FF1C00">
        <w:t>(</w:t>
      </w:r>
      <w:r w:rsidRPr="00FF1C00">
        <w:t>三</w:t>
      </w:r>
      <w:r w:rsidRPr="00FF1C00">
        <w:t>)</w:t>
      </w:r>
      <w:r w:rsidRPr="00FF1C00">
        <w:t>、社会技术趋势对可行性的影响</w:t>
      </w:r>
      <w:bookmarkEnd w:id="21"/>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数字化转型：</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数字化转型是当前社会的重要趋势之一，涵盖了各个行业和领域。随着企业和组织的数字化转型，对关键词的需求和应用也在不断增加。因此，防静电帘项目的可行性需要考虑社会数字化转型对关键词市场的影响，以及如何适应和利用数字化转型的机遇。</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人工智能和自动化：</w:t>
      </w:r>
    </w:p>
    <w:p w:rsidR="00FF1C00" w:rsidRPr="00FF1C00" w:rsidP="00FF1C00">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FF1C00">
        <w:rPr>
          <w:rFonts w:ascii="仿宋" w:eastAsia="仿宋" w:hAnsi="仿宋" w:hint="eastAsia"/>
          <w:sz w:val="28"/>
        </w:rPr>
        <w:t>人工智能和自动化技术的快速发展，对关键词的使用和市场产生</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了深远的影响。通过人工智能和自动化技术，能够实现关键词的智能推荐、自动化处理和个性化服务等功能。因此，防静电帘项目的可行性需要考虑人工智能和自动化对关键词应用的影响，以及如何融入和利用这些技术趋势。</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数据隐私和安全：</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随着数据的大规模收集和应用，数据隐私和安全成为了一个重要的社会关注点。防静电帘项目的可行性需要考虑数据隐私和安全对关键词的使用和市场的影响，以及如何确保用户数据的安全和隐私保护，以建立用户的信任和支持。</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可持续发展和环境保护：</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可持续发展和环境保护是当前社会的重要议题，对防静电帘项目的可行性产生了重要影响。防静电帘项目的可行性需要考虑如何与可持续发展和环境保护的目标相结合，例如通过关键词的应用促进环境监测和管理，以及减少环境影响。</w:t>
      </w:r>
    </w:p>
    <w:p w:rsidR="00FF1C00" w:rsidP="00FF1C00">
      <w:pPr>
        <w:pStyle w:val="Heading1"/>
        <w:rPr>
          <w:rFonts w:hint="eastAsia"/>
        </w:rPr>
      </w:pPr>
      <w:bookmarkStart w:id="22" w:name="_Toc149535123"/>
      <w:r w:rsidRPr="00FF1C00">
        <w:rPr>
          <w:rFonts w:hint="eastAsia"/>
        </w:rPr>
        <w:t>七、工程设计方案</w:t>
      </w:r>
      <w:bookmarkEnd w:id="22"/>
    </w:p>
    <w:p w:rsidR="00FF1C00" w:rsidP="00FF1C00">
      <w:pPr>
        <w:pStyle w:val="Heading2"/>
        <w:rPr>
          <w:rFonts w:hint="eastAsia"/>
        </w:rPr>
      </w:pPr>
      <w:bookmarkStart w:id="23" w:name="_Toc149535124"/>
      <w:r w:rsidRPr="00FF1C00">
        <w:rPr>
          <w:rFonts w:hint="eastAsia"/>
        </w:rPr>
        <w:t>(</w:t>
      </w:r>
      <w:r w:rsidRPr="00FF1C00">
        <w:rPr>
          <w:rFonts w:hint="eastAsia"/>
        </w:rPr>
        <w:t>一</w:t>
      </w:r>
      <w:r w:rsidRPr="00FF1C00">
        <w:rPr>
          <w:rFonts w:hint="eastAsia"/>
        </w:rPr>
        <w:t>)</w:t>
      </w:r>
      <w:r w:rsidRPr="00FF1C00">
        <w:rPr>
          <w:rFonts w:hint="eastAsia"/>
        </w:rPr>
        <w:t>、总图布置</w:t>
      </w:r>
      <w:bookmarkEnd w:id="23"/>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防静电帘项目总体规划目标：</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强调制定总体规划的目标和意义，如合理利用资源、提高效率、满足需求、实现可持续发展等。</w:t>
      </w:r>
    </w:p>
    <w:p w:rsidR="00FF1C00" w:rsidRPr="00FF1C00" w:rsidP="00FF1C00">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FF1C00">
        <w:rPr>
          <w:rFonts w:ascii="仿宋" w:eastAsia="仿宋" w:hAnsi="仿宋" w:hint="eastAsia"/>
          <w:sz w:val="28"/>
        </w:rPr>
        <w:t>提醒防静电帘项目团队将防静电帘项目总体规划与防静电帘项</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目的目标和战略一致，确保规划的有效性和可行性。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地理位置和环境特点：</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描述防静电帘项目所处的地理位置和环境特点，包括气候条件、地形地貌、自然资源等。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强调充分了解防静电帘项目所在地的特点和限制，为总体规划提供科学依据。</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用地布局和功能划分：</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提出合理的用地布局和功能划分方案，确保各个功能区域的相互协调和便利性。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强调考虑防静电帘项目的规模、功能需求、交通便捷性、环境保护等因素，进行用地布局和功能划分。</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基础设施规划：</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强调规划和布置防静电帘项目所需的基础设施，如道路、供水、供电、通信等。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提出基础设施规划的原则和要求，确保基础设施的可靠性、安全性和可持续性。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空间布局和建筑设计：</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描述防静电帘项目的空间布局和建筑设计方案，包括建筑风格、建筑高度、景观设计等。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强调考虑防静电帘项目的功能需求、美观性、可持续性等因素，进行空间布局和建筑设计。</w:t>
      </w:r>
    </w:p>
    <w:p w:rsidR="00FF1C00" w:rsidRPr="00FF1C00" w:rsidP="00FF1C00">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FF1C00">
        <w:rPr>
          <w:rFonts w:ascii="仿宋" w:eastAsia="仿宋" w:hAnsi="仿宋" w:hint="eastAsia"/>
          <w:sz w:val="28"/>
        </w:rPr>
        <w:t>交通规划和交通组织：</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提出防静电帘项目的交通规划和交通组织方案，包括道路布置、交通流量分析、停车规划等。</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强调考虑交通的便捷性、安全性和环保性，制定科学合理的交通规划和交通组织方案。</w:t>
      </w:r>
    </w:p>
    <w:p w:rsidR="00FF1C00" w:rsidP="00FF1C00">
      <w:pPr>
        <w:pStyle w:val="Heading2"/>
      </w:pPr>
      <w:bookmarkStart w:id="24" w:name="_Toc149535125"/>
      <w:r w:rsidRPr="00FF1C00">
        <w:t>(</w:t>
      </w:r>
      <w:r w:rsidRPr="00FF1C00">
        <w:t>二</w:t>
      </w:r>
      <w:r w:rsidRPr="00FF1C00">
        <w:t>)</w:t>
      </w:r>
      <w:r w:rsidRPr="00FF1C00">
        <w:t>、建筑设计</w:t>
      </w:r>
      <w:bookmarkEnd w:id="24"/>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防静电帘项目设计目标和原则：</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描述建筑设计的目标和原则，如满足功能需求、体现美学价值、提高空间利用效率等。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强调将设计与防静电帘项目的整体规划和定位相一致，确保设计方案的可行性和有效性。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建筑类型和功能需求：</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根据防静电帘项目的特点和需求，确定适合的建筑类型和功能需求，如办公楼、商业综合体、住宅区等。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强调充分了解防静电帘项目的功能需求和使用者的需求，为建筑设计提供科学依据。</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空间布局和平面设计：</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提出建筑的空间布局和平面设计方案，包括功能区划、房间布置、走廊通道等。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强调考虑空间的流动性、通风采光、舒适性等因素，制定合理的空间布局和平面设计。</w:t>
      </w:r>
    </w:p>
    <w:p w:rsidR="00FF1C00" w:rsidRPr="00FF1C00" w:rsidP="00FF1C00">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FF1C00">
        <w:rPr>
          <w:rFonts w:ascii="仿宋" w:eastAsia="仿宋" w:hAnsi="仿宋" w:hint="eastAsia"/>
          <w:sz w:val="28"/>
        </w:rPr>
        <w:t>结构设计和材料选择：</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描述建筑的结构设计方案，包括结构类型、荷载分析、抗震设计等。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提出合适的材料选择，考虑材料的可行性、可持续性和经济性。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建筑外观和立面设计：</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强调建筑的外观和立面设计，包括建筑形态、外墙材料、色彩搭配等。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提出建筑外观和立面设计的原则和要求，确保建筑的美观性和与环境的协调性。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设备与设施规划：</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提出建筑设备与设施的规划方案，包括电力供应、通风空调、给排水等。</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强调考虑设备与设施的功能需求、能源效率和环境友好性，制定科学合理的规划方案。</w:t>
      </w:r>
    </w:p>
    <w:p w:rsidR="00FF1C00" w:rsidP="00FF1C00">
      <w:pPr>
        <w:pStyle w:val="Heading2"/>
      </w:pPr>
      <w:bookmarkStart w:id="25" w:name="_Toc149535126"/>
      <w:r w:rsidRPr="00FF1C00">
        <w:t>(</w:t>
      </w:r>
      <w:r w:rsidRPr="00FF1C00">
        <w:t>三</w:t>
      </w:r>
      <w:r w:rsidRPr="00FF1C00">
        <w:t>)</w:t>
      </w:r>
      <w:r w:rsidRPr="00FF1C00">
        <w:t>、结构设计</w:t>
      </w:r>
      <w:bookmarkEnd w:id="25"/>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防静电帘项目设计目标和原则：</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描述结构设计的目标和原则，如确保建筑物的安全性、承载能力和抗震性等。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强调将设计与防静电帘项目的整体规划和建筑设计相一致，确保结构设计方案的可行性和有效性。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结构类型和荷载分析：</w:t>
      </w:r>
    </w:p>
    <w:p w:rsidR="00FF1C00" w:rsidRPr="00FF1C00" w:rsidP="00FF1C00">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FF1C00">
        <w:rPr>
          <w:rFonts w:ascii="仿宋" w:eastAsia="仿宋" w:hAnsi="仿宋" w:hint="eastAsia"/>
          <w:sz w:val="28"/>
        </w:rPr>
        <w:t>根据防静电帘项目的特点和要求，确定适合的结构类型，如钢结</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构、混凝土结构、钢混凝土结构等。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进行荷载分析，考虑建筑物所承受的静态荷载和动态荷载，确保结构设计的合理性和安全性。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结构布局和配置：</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提出建筑物的结构布局和配置方案，包括柱网、梁板系统、框架结构等。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强调考虑结构的稳定性、刚度和变形控制，制定合理的结构布局和配置方案。</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抗震设计和防灾措施：</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描述建筑物的抗震设计方案，包括地震作用分析、抗震设防烈度等级的确定等。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提出相应的防灾措施，如加固措施、减震措施、隔震措施等，确保建筑物在地震等自然灾害中的安全性。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材料选择和构造技术：</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强调合适的材料选择，如钢材、混凝土、预应力混凝土等，考虑材料的强度、耐久性和可持续性。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描述适用的构造技术，如预制构件、现浇构件、施工工艺等，确保结构的施工质量和效率。</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结构计算和验算：</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进行结构计算和验算，包括静力计算、动力计算、构件受力状态的分析等。</w:t>
      </w:r>
    </w:p>
    <w:p w:rsidR="00FF1C00" w:rsidP="00FF1C00">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FF1C00">
        <w:rPr>
          <w:rFonts w:ascii="仿宋" w:eastAsia="仿宋" w:hAnsi="仿宋" w:hint="eastAsia"/>
          <w:sz w:val="28"/>
        </w:rPr>
        <w:t>强调结构的安全性和合理性，确保结构设计符合相关的设计规范</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和标准。</w:t>
      </w:r>
    </w:p>
    <w:p w:rsidR="00FF1C00" w:rsidP="00FF1C00">
      <w:pPr>
        <w:pStyle w:val="Heading2"/>
      </w:pPr>
      <w:bookmarkStart w:id="26" w:name="_Toc149535127"/>
      <w:r w:rsidRPr="00FF1C00">
        <w:t>(</w:t>
      </w:r>
      <w:r w:rsidRPr="00FF1C00">
        <w:t>四</w:t>
      </w:r>
      <w:r w:rsidRPr="00FF1C00">
        <w:t>)</w:t>
      </w:r>
      <w:r w:rsidRPr="00FF1C00">
        <w:t>、给排水设计</w:t>
      </w:r>
      <w:bookmarkEnd w:id="26"/>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防静电帘项目设计目标和原则：</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描述给排水设计的目标和原则，如满足建筑物内部用水需求、保证供水和排水的安全性和可靠性等。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强调将设计与防静电帘项目的整体规划和建筑设计相一致，确保给排水设计方案的可行性和有效性。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用水需求和供水设计：</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分析建筑物的用水需求，包括冷水、热水、消防水等方面。</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提出合理的供水设计方案，考虑供水管网的布置、水源选择、水质要求等。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排水系统设计：</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描述建筑物的排水系统设计方案，包括污水排放、雨水排放等。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强调考虑排水管网的布置、排水设备的选择、排放标准等，确保排水系统的顺畅和环保性。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排水设备和管道材料选择：</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提出合适的排水设备选择，如下水道、污水泵站、雨水收集设施等。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考虑管道材料的选择，如PVC管、铸铁管、不锈钢管等，确保设备和管道的可靠性和耐久性。</w:t>
      </w:r>
    </w:p>
    <w:p w:rsidR="00FF1C00" w:rsidRPr="00FF1C00" w:rsidP="00FF1C00">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FF1C00">
        <w:rPr>
          <w:rFonts w:ascii="仿宋" w:eastAsia="仿宋" w:hAnsi="仿宋" w:hint="eastAsia"/>
          <w:sz w:val="28"/>
        </w:rPr>
        <w:t>防水设计和防污染措施：</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强调建筑物的防水设计，包括地下室防水、卫生间防水等。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提出相应的防污染措施，如污水处理、雨水回收利用等，确保给排水系统的环保性和可持续性。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设备选型和施工管理：</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描述给排水设备的选型和配置，考虑设备的性能、能耗和维护要求。</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强调施工管理，包括施工进度控制、质量监督和安全管理，确保给排水系统的建设质量和效率。</w:t>
      </w:r>
    </w:p>
    <w:p w:rsidR="00FF1C00" w:rsidP="00FF1C00">
      <w:pPr>
        <w:pStyle w:val="Heading2"/>
      </w:pPr>
      <w:bookmarkStart w:id="27" w:name="_Toc149535128"/>
      <w:r w:rsidRPr="00FF1C00">
        <w:t>(</w:t>
      </w:r>
      <w:r w:rsidRPr="00FF1C00">
        <w:t>五</w:t>
      </w:r>
      <w:r w:rsidRPr="00FF1C00">
        <w:t>)</w:t>
      </w:r>
      <w:r w:rsidRPr="00FF1C00">
        <w:t>、电气设计</w:t>
      </w:r>
      <w:bookmarkEnd w:id="27"/>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防静电帘项目设计目标和原则：</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描述电气设计的目标和原则，如确保建筑物的电力供应和用电安全、提高能源利用效率等。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强调将设计与防静电帘项目的整体规划和建筑设计相一致，确保电气设计方案的可行性和有效性。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电力需求和供电设计：</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分析建筑物的电力需求，包括照明、动力、通信、安防等方面。</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提出合理的供电设计方案，考虑供电系统的布置、用电负荷计算、电源选择等。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照明设计：</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描述建筑物的照明设计方案，包括室内照明和室外照明。</w:t>
      </w:r>
    </w:p>
    <w:p w:rsidR="00FF1C00" w:rsidRPr="00FF1C00" w:rsidP="00FF1C00">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FF1C00">
        <w:rPr>
          <w:rFonts w:ascii="仿宋" w:eastAsia="仿宋" w:hAnsi="仿宋" w:hint="eastAsia"/>
          <w:sz w:val="28"/>
        </w:rPr>
        <w:t>强调考虑照明的舒适性、节能性和可调节性，选择合适的照明设</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备和控制系统。</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动力设计：</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提出合理的动力设计方案，包括电力设备、电缆线路和配电装置等。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考虑电力设备的选型和配置，确保电力系统的可靠性和安全性。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通信和安防设计：</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描述建筑物的通信和安防设计方案，包括通信设备、网络布线和安防系统等。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强调考虑通信和安防设备的功能和互联性，确保通信和安防系统的可靠性和安全性。</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能源管理和智能化控制：</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强调能源管理和智能化控制的重要性，包括能源监测、节能措施和自动化控制等。</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提出相应的能源管理和智能化控制方案，提高能源利用效率和系统运行效率。</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设备选型和施工管理：</w:t>
      </w:r>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描述电气设备的选型和配置，考虑设备的性能、能耗和维护要求。</w:t>
      </w:r>
    </w:p>
    <w:p w:rsidR="00FF1C00" w:rsidP="00FF1C00">
      <w:pPr>
        <w:ind w:firstLine="560" w:firstLineChars="200"/>
        <w:rPr>
          <w:rFonts w:ascii="仿宋" w:eastAsia="仿宋" w:hAnsi="仿宋" w:hint="eastAsia"/>
          <w:sz w:val="28"/>
        </w:rPr>
      </w:pPr>
      <w:r w:rsidRPr="00FF1C00">
        <w:rPr>
          <w:rFonts w:ascii="仿宋" w:eastAsia="仿宋" w:hAnsi="仿宋" w:hint="eastAsia"/>
          <w:sz w:val="28"/>
        </w:rPr>
        <w:t>强调施工管理，包括施工进度控制、质量监督和安全管理，确保电气系统的建设质量和效率。</w:t>
      </w:r>
    </w:p>
    <w:p w:rsidR="00FF1C00" w:rsidP="00FF1C00">
      <w:pPr>
        <w:pStyle w:val="Heading2"/>
      </w:pPr>
      <w:bookmarkStart w:id="28" w:name="_Toc149535129"/>
      <w:r w:rsidRPr="00FF1C00">
        <w:t>(</w:t>
      </w:r>
      <w:r w:rsidRPr="00FF1C00">
        <w:t>六</w:t>
      </w:r>
      <w:r w:rsidRPr="00FF1C00">
        <w:t>)</w:t>
      </w:r>
      <w:r w:rsidRPr="00FF1C00">
        <w:t>、空调通风设计</w:t>
      </w:r>
      <w:bookmarkEnd w:id="28"/>
    </w:p>
    <w:p w:rsidR="00FF1C00" w:rsidRPr="00FF1C00" w:rsidP="00FF1C00">
      <w:pPr>
        <w:ind w:firstLine="560" w:firstLineChars="200"/>
        <w:rPr>
          <w:rFonts w:ascii="仿宋" w:eastAsia="仿宋" w:hAnsi="仿宋" w:hint="eastAsia"/>
          <w:sz w:val="28"/>
        </w:rPr>
      </w:pPr>
      <w:r w:rsidRPr="00FF1C00">
        <w:rPr>
          <w:rFonts w:ascii="仿宋" w:eastAsia="仿宋" w:hAnsi="仿宋" w:hint="eastAsia"/>
          <w:sz w:val="28"/>
        </w:rPr>
        <w:t>防静电帘项目设计目标和原则：</w:t>
      </w:r>
      <w:r w:rsidRPr="00FF1C00">
        <w:rPr>
          <w:rFonts w:ascii="仿宋" w:eastAsia="仿宋" w:hAnsi="仿宋" w:hint="eastAsia"/>
          <w:sz w:val="28"/>
        </w:rPr>
        <w:br/>
      </w:r>
      <w:r w:rsidRPr="00FF1C00">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6" w:history="1">
        <w:r>
          <w:rPr>
            <w:rFonts w:ascii="SimSun" w:eastAsia="SimSun" w:hAnsi="SimSun" w:cs="SimSun"/>
            <w:b/>
            <w:bCs/>
            <w:color w:val="0000EE"/>
            <w:kern w:val="0"/>
            <w:sz w:val="30"/>
            <w:szCs w:val="30"/>
            <w:u w:val="single" w:color="0000EE"/>
          </w:rPr>
          <w:t>https://d.book118.com/345130301114011113</w:t>
        </w:r>
      </w:hyperlink>
    </w:p>
    <w:p w:rsidR="00FF1C00" w:rsidRPr="00FF1C00" w:rsidP="00FF1C00">
      <w:pPr>
        <w:ind w:firstLine="560" w:firstLineChars="200"/>
        <w:rPr>
          <w:rFonts w:ascii="仿宋" w:eastAsia="仿宋" w:hAnsi="仿宋" w:hint="eastAsia"/>
          <w:sz w:val="28"/>
        </w:rPr>
      </w:pPr>
    </w:p>
    <w:sectPr>
      <w:headerReference w:type="even" r:id="rId167"/>
      <w:headerReference w:type="default" r:id="rId168"/>
      <w:footerReference w:type="even" r:id="rId169"/>
      <w:footerReference w:type="default" r:id="rId170"/>
      <w:headerReference w:type="first" r:id="rId171"/>
      <w:footerReference w:type="first" r:id="rId172"/>
      <w:type w:val="nextPage"/>
      <w:pgSz w:w="11906" w:h="16838"/>
      <w:pgMar w:top="1440" w:right="1800" w:bottom="1440" w:left="1800" w:header="851" w:footer="992" w:gutter="0"/>
      <w:pgNumType w:start="2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FF1C0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FF1C0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FF1C0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FF1C0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FF1C0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FF1C0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FF1C0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FF1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FF1C0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FF1C0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FF1C0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FF1C00">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FF1C0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FF1C00">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FF1C0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FF1C0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FF1C00">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FF1C00">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FF1C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FF1C00">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FF1C00">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FF1C00">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FF1C00">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FF1C00">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26</w:t>
    </w:r>
    <w:r>
      <w:rPr>
        <w:rStyle w:val="PageNumber"/>
      </w:rPr>
      <w:fldChar w:fldCharType="end"/>
    </w:r>
  </w:p>
  <w:p w:rsidR="00FF1C00">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FF1C00">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27</w:t>
    </w:r>
    <w:r>
      <w:rPr>
        <w:rStyle w:val="PageNumber"/>
      </w:rPr>
      <w:fldChar w:fldCharType="end"/>
    </w:r>
  </w:p>
  <w:p w:rsidR="00FF1C00">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1C00">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P="000B0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28</w:t>
    </w:r>
    <w:r>
      <w:rPr>
        <w:rStyle w:val="PageNumber"/>
      </w:rPr>
      <w:fldChar w:fldCharType="end"/>
    </w:r>
  </w:p>
  <w:p w:rsidR="00FF1C00">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rsidRPr="00FF1C00" w:rsidP="00FF1C00">
    <w:pPr>
      <w:pStyle w:val="Header"/>
      <w:rPr>
        <w:rFonts w:ascii="仿宋" w:eastAsia="仿宋" w:hAnsi="仿宋"/>
      </w:rPr>
    </w:pPr>
    <w:r w:rsidRPr="00FF1C00">
      <w:rPr>
        <w:rFonts w:ascii="仿宋" w:eastAsia="仿宋" w:hAnsi="仿宋" w:hint="eastAsia"/>
      </w:rPr>
      <w:t>防静电帘可行性报告/专业报告</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00"/>
    <w:rsid w:val="000B06AF"/>
    <w:rsid w:val="00221E6D"/>
    <w:rsid w:val="00FF1C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491E5B65-AA7E-4D26-9FE3-05B04A7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FF1C00"/>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FF1C0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FF1C00"/>
    <w:rPr>
      <w:b/>
      <w:bCs/>
      <w:kern w:val="44"/>
      <w:sz w:val="44"/>
      <w:szCs w:val="44"/>
    </w:rPr>
  </w:style>
  <w:style w:type="character" w:customStyle="1" w:styleId="2Char">
    <w:name w:val="标题 2 Char"/>
    <w:basedOn w:val="DefaultParagraphFont"/>
    <w:link w:val="Heading2"/>
    <w:uiPriority w:val="9"/>
    <w:rsid w:val="00FF1C00"/>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FF1C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FF1C00"/>
    <w:rPr>
      <w:sz w:val="18"/>
      <w:szCs w:val="18"/>
    </w:rPr>
  </w:style>
  <w:style w:type="paragraph" w:styleId="Footer">
    <w:name w:val="footer"/>
    <w:basedOn w:val="Normal"/>
    <w:link w:val="Char0"/>
    <w:uiPriority w:val="99"/>
    <w:unhideWhenUsed/>
    <w:rsid w:val="00FF1C0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FF1C00"/>
    <w:rPr>
      <w:sz w:val="18"/>
      <w:szCs w:val="18"/>
    </w:rPr>
  </w:style>
  <w:style w:type="character" w:styleId="PageNumber">
    <w:name w:val="page number"/>
    <w:basedOn w:val="DefaultParagraphFont"/>
    <w:uiPriority w:val="99"/>
    <w:semiHidden/>
    <w:unhideWhenUsed/>
    <w:rsid w:val="00FF1C00"/>
  </w:style>
  <w:style w:type="paragraph" w:styleId="TOC1">
    <w:name w:val="toc 1"/>
    <w:basedOn w:val="Normal"/>
    <w:next w:val="Normal"/>
    <w:autoRedefine/>
    <w:uiPriority w:val="39"/>
    <w:unhideWhenUsed/>
    <w:rsid w:val="00FF1C00"/>
  </w:style>
  <w:style w:type="paragraph" w:styleId="TOC2">
    <w:name w:val="toc 2"/>
    <w:basedOn w:val="Normal"/>
    <w:next w:val="Normal"/>
    <w:autoRedefine/>
    <w:uiPriority w:val="39"/>
    <w:unhideWhenUsed/>
    <w:rsid w:val="00FF1C00"/>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yperlink" Target="https://d.book118.com/345130301114011113" TargetMode="External" /><Relationship Id="rId167" Type="http://schemas.openxmlformats.org/officeDocument/2006/relationships/header" Target="header82.xml" /><Relationship Id="rId168" Type="http://schemas.openxmlformats.org/officeDocument/2006/relationships/header" Target="header83.xml" /><Relationship Id="rId169" Type="http://schemas.openxmlformats.org/officeDocument/2006/relationships/footer" Target="footer82.xml" /><Relationship Id="rId17" Type="http://schemas.openxmlformats.org/officeDocument/2006/relationships/header" Target="header8.xml" /><Relationship Id="rId170" Type="http://schemas.openxmlformats.org/officeDocument/2006/relationships/footer" Target="footer83.xml" /><Relationship Id="rId171" Type="http://schemas.openxmlformats.org/officeDocument/2006/relationships/header" Target="header84.xml" /><Relationship Id="rId172" Type="http://schemas.openxmlformats.org/officeDocument/2006/relationships/footer" Target="footer84.xml" /><Relationship Id="rId173" Type="http://schemas.openxmlformats.org/officeDocument/2006/relationships/theme" Target="theme/theme1.xml" /><Relationship Id="rId174" Type="http://schemas.openxmlformats.org/officeDocument/2006/relationships/styles" Target="styles.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4732</Words>
  <Characters>26976</Characters>
  <Application>Microsoft Office Word</Application>
  <DocSecurity>0</DocSecurity>
  <Lines>224</Lines>
  <Paragraphs>63</Paragraphs>
  <ScaleCrop>false</ScaleCrop>
  <Company/>
  <LinksUpToDate>false</LinksUpToDate>
  <CharactersWithSpaces>31645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15997</dc:creator>
  <cp:lastModifiedBy>15997</cp:lastModifiedBy>
  <cp:revision>1</cp:revision>
  <dcterms:created xsi:type="dcterms:W3CDTF">2023-10-29T21:11:00Z</dcterms:created>
  <dcterms:modified xsi:type="dcterms:W3CDTF">2023-10-29T21:11:00Z</dcterms:modified>
</cp:coreProperties>
</file>