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健身项目建设方案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2716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_Toc12716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090" w:history="1">
        <w:r>
          <w:rPr>
            <w:rFonts w:ascii="仿宋" w:eastAsia="仿宋" w:hAnsi="仿宋" w:cs="仿宋" w:hint="eastAsia"/>
            <w:lang w:eastAsia="zh-CN"/>
          </w:rPr>
          <w:t>一、健身项目概论</w:t>
        </w:r>
        <w:r>
          <w:tab/>
        </w:r>
        <w:r>
          <w:fldChar w:fldCharType="begin"/>
        </w:r>
        <w:r>
          <w:instrText xml:space="preserve"> PAGEREF _Toc12090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5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_Toc1375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77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_Toc32177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011" w:history="1">
        <w:r>
          <w:rPr>
            <w:rFonts w:ascii="仿宋" w:eastAsia="仿宋" w:hAnsi="仿宋" w:cs="仿宋" w:hint="eastAsia"/>
            <w:lang w:eastAsia="zh-CN"/>
          </w:rPr>
          <w:t>二、环境和生态影响分析</w:t>
        </w:r>
        <w:r>
          <w:tab/>
        </w:r>
        <w:r>
          <w:fldChar w:fldCharType="begin"/>
        </w:r>
        <w:r>
          <w:instrText xml:space="preserve"> PAGEREF _Toc12011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95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_Toc27995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58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_Toc6558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9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_Toc1099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40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_Toc17240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46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_Toc24746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854" w:history="1">
        <w:r>
          <w:rPr>
            <w:rFonts w:ascii="仿宋" w:eastAsia="仿宋" w:hAnsi="仿宋" w:cs="仿宋" w:hint="eastAsia"/>
            <w:lang w:eastAsia="zh-CN"/>
          </w:rPr>
          <w:t>三、项目监理与质量保证</w:t>
        </w:r>
        <w:r>
          <w:tab/>
        </w:r>
        <w:r>
          <w:fldChar w:fldCharType="begin"/>
        </w:r>
        <w:r>
          <w:instrText xml:space="preserve"> PAGEREF _Toc12854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72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_Toc22072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70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_Toc8370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68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_Toc23668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438" w:history="1">
        <w:r>
          <w:rPr>
            <w:rFonts w:ascii="仿宋" w:eastAsia="仿宋" w:hAnsi="仿宋" w:cs="仿宋" w:hint="eastAsia"/>
            <w:lang w:eastAsia="zh-CN"/>
          </w:rPr>
          <w:t>四、背景、必要性分析</w:t>
        </w:r>
        <w:r>
          <w:tab/>
        </w:r>
        <w:r>
          <w:fldChar w:fldCharType="begin"/>
        </w:r>
        <w:r>
          <w:instrText xml:space="preserve"> PAGEREF _Toc23438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69" w:history="1">
        <w:r>
          <w:rPr>
            <w:rFonts w:ascii="仿宋" w:eastAsia="仿宋" w:hAnsi="仿宋" w:cs="仿宋" w:hint="eastAsia"/>
            <w:lang w:eastAsia="zh-CN"/>
          </w:rPr>
          <w:t>(一)、项目建设背景</w:t>
        </w:r>
        <w:r>
          <w:tab/>
        </w:r>
        <w:r>
          <w:fldChar w:fldCharType="begin"/>
        </w:r>
        <w:r>
          <w:instrText xml:space="preserve"> PAGEREF _Toc31569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91" w:history="1">
        <w:r>
          <w:rPr>
            <w:rFonts w:ascii="仿宋" w:eastAsia="仿宋" w:hAnsi="仿宋" w:cs="仿宋" w:hint="eastAsia"/>
            <w:lang w:eastAsia="zh-CN"/>
          </w:rPr>
          <w:t>(二)、必要性分析</w:t>
        </w:r>
        <w:r>
          <w:tab/>
        </w:r>
        <w:r>
          <w:fldChar w:fldCharType="begin"/>
        </w:r>
        <w:r>
          <w:instrText xml:space="preserve"> PAGEREF _Toc26691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20" w:history="1">
        <w:r>
          <w:rPr>
            <w:rFonts w:ascii="仿宋" w:eastAsia="仿宋" w:hAnsi="仿宋" w:cs="仿宋" w:hint="eastAsia"/>
            <w:lang w:eastAsia="zh-CN"/>
          </w:rPr>
          <w:t>(三)、项目建设有利条件</w:t>
        </w:r>
        <w:r>
          <w:tab/>
        </w:r>
        <w:r>
          <w:fldChar w:fldCharType="begin"/>
        </w:r>
        <w:r>
          <w:instrText xml:space="preserve"> PAGEREF _Toc4720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720" w:history="1">
        <w:r>
          <w:rPr>
            <w:rFonts w:ascii="仿宋" w:eastAsia="仿宋" w:hAnsi="仿宋" w:cs="仿宋" w:hint="eastAsia"/>
            <w:lang w:eastAsia="zh-CN"/>
          </w:rPr>
          <w:t>五、资源开发及综合利用分析</w:t>
        </w:r>
        <w:r>
          <w:tab/>
        </w:r>
        <w:r>
          <w:fldChar w:fldCharType="begin"/>
        </w:r>
        <w:r>
          <w:instrText xml:space="preserve"> PAGEREF _Toc32720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05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_Toc30505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3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_Toc2333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6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_Toc2036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346" w:history="1">
        <w:r>
          <w:rPr>
            <w:rFonts w:ascii="仿宋" w:eastAsia="仿宋" w:hAnsi="仿宋" w:cs="仿宋" w:hint="eastAsia"/>
            <w:lang w:eastAsia="zh-CN"/>
          </w:rPr>
          <w:t>六、项目选址研究</w:t>
        </w:r>
        <w:r>
          <w:tab/>
        </w:r>
        <w:r>
          <w:fldChar w:fldCharType="begin"/>
        </w:r>
        <w:r>
          <w:instrText xml:space="preserve"> PAGEREF _Toc22346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2" w:history="1">
        <w:r>
          <w:rPr>
            <w:rFonts w:ascii="仿宋" w:eastAsia="仿宋" w:hAnsi="仿宋" w:cs="仿宋" w:hint="eastAsia"/>
            <w:lang w:eastAsia="zh-CN"/>
          </w:rPr>
          <w:t>(一)、项目选址原则</w:t>
        </w:r>
        <w:r>
          <w:tab/>
        </w:r>
        <w:r>
          <w:fldChar w:fldCharType="begin"/>
        </w:r>
        <w:r>
          <w:instrText xml:space="preserve"> PAGEREF _Toc2022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12" w:history="1">
        <w:r>
          <w:rPr>
            <w:rFonts w:ascii="仿宋" w:eastAsia="仿宋" w:hAnsi="仿宋" w:cs="仿宋" w:hint="eastAsia"/>
            <w:lang w:eastAsia="zh-CN"/>
          </w:rPr>
          <w:t>(二)、项目选址</w:t>
        </w:r>
        <w:r>
          <w:tab/>
        </w:r>
        <w:r>
          <w:fldChar w:fldCharType="begin"/>
        </w:r>
        <w:r>
          <w:instrText xml:space="preserve"> PAGEREF _Toc21412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96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_Toc27496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57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_Toc14357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56" w:history="1">
        <w:r>
          <w:rPr>
            <w:rFonts w:ascii="仿宋" w:eastAsia="仿宋" w:hAnsi="仿宋" w:cs="仿宋" w:hint="eastAsia"/>
            <w:lang w:eastAsia="zh-CN"/>
          </w:rPr>
          <w:t>(五)、地总体要求</w:t>
        </w:r>
        <w:r>
          <w:tab/>
        </w:r>
        <w:r>
          <w:fldChar w:fldCharType="begin"/>
        </w:r>
        <w:r>
          <w:instrText xml:space="preserve"> PAGEREF _Toc18256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88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_Toc26188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60" w:history="1">
        <w:r>
          <w:rPr>
            <w:rFonts w:ascii="仿宋" w:eastAsia="仿宋" w:hAnsi="仿宋" w:cs="仿宋" w:hint="eastAsia"/>
            <w:lang w:eastAsia="zh-CN"/>
          </w:rPr>
          <w:t>(七)、选址综合评价</w:t>
        </w:r>
        <w:r>
          <w:tab/>
        </w:r>
        <w:r>
          <w:fldChar w:fldCharType="begin"/>
        </w:r>
        <w:r>
          <w:instrText xml:space="preserve"> PAGEREF _Toc24060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92" w:history="1">
        <w:r>
          <w:rPr>
            <w:rFonts w:ascii="仿宋" w:eastAsia="仿宋" w:hAnsi="仿宋" w:cs="仿宋" w:hint="eastAsia"/>
            <w:lang w:eastAsia="zh-CN"/>
          </w:rPr>
          <w:t>七、环境保护与治理方案</w:t>
        </w:r>
        <w:r>
          <w:tab/>
        </w:r>
        <w:r>
          <w:fldChar w:fldCharType="begin"/>
        </w:r>
        <w:r>
          <w:instrText xml:space="preserve"> PAGEREF _Toc2292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28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_Toc25128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36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_Toc22436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30" w:history="1">
        <w:r>
          <w:rPr>
            <w:rFonts w:ascii="仿宋" w:eastAsia="仿宋" w:hAnsi="仿宋" w:cs="仿宋" w:hint="eastAsia"/>
            <w:lang w:eastAsia="zh-CN"/>
          </w:rPr>
          <w:t>八、技术创新与产业升级</w:t>
        </w:r>
        <w:r>
          <w:tab/>
        </w:r>
        <w:r>
          <w:fldChar w:fldCharType="begin"/>
        </w:r>
        <w:r>
          <w:instrText xml:space="preserve"> PAGEREF _Toc1430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22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_Toc23422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71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_Toc22971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788" w:history="1">
        <w:r>
          <w:rPr>
            <w:rFonts w:ascii="仿宋" w:eastAsia="仿宋" w:hAnsi="仿宋" w:cs="仿宋" w:hint="eastAsia"/>
            <w:lang w:eastAsia="zh-CN"/>
          </w:rPr>
          <w:t>九、项目质量与标准</w:t>
        </w:r>
        <w:r>
          <w:tab/>
        </w:r>
        <w:r>
          <w:fldChar w:fldCharType="begin"/>
        </w:r>
        <w:r>
          <w:instrText xml:space="preserve"> PAGEREF _Toc16788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02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_Toc31502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56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_Toc29056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1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_Toc951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78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_Toc4578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6782" w:history="1">
        <w:r>
          <w:rPr>
            <w:rFonts w:ascii="仿宋" w:eastAsia="仿宋" w:hAnsi="仿宋" w:cs="仿宋" w:hint="eastAsia"/>
            <w:lang w:eastAsia="zh-CN"/>
          </w:rPr>
          <w:t>十、土地利用与规划方案</w:t>
        </w:r>
        <w:r>
          <w:tab/>
        </w:r>
        <w:r>
          <w:fldChar w:fldCharType="begin"/>
        </w:r>
        <w:r>
          <w:instrText xml:space="preserve"> PAGEREF _Toc26782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01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_Toc12701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20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_Toc15420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403" w:history="1">
        <w:r>
          <w:rPr>
            <w:rFonts w:ascii="仿宋" w:eastAsia="仿宋" w:hAnsi="仿宋" w:cs="仿宋" w:hint="eastAsia"/>
            <w:lang w:eastAsia="zh-CN"/>
          </w:rPr>
          <w:t>十一、项目进度计划</w:t>
        </w:r>
        <w:r>
          <w:tab/>
        </w:r>
        <w:r>
          <w:fldChar w:fldCharType="begin"/>
        </w:r>
        <w:r>
          <w:instrText xml:space="preserve"> PAGEREF _Toc17403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96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_Toc27796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79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_Toc20279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10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_Toc32310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09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_Toc26609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94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_Toc5194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43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_Toc10643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95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_Toc21995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848" w:history="1">
        <w:r>
          <w:rPr>
            <w:rFonts w:ascii="仿宋" w:eastAsia="仿宋" w:hAnsi="仿宋" w:cs="仿宋" w:hint="eastAsia"/>
            <w:lang w:eastAsia="zh-CN"/>
          </w:rPr>
          <w:t>十二、资金管理与财务规划</w:t>
        </w:r>
        <w:r>
          <w:tab/>
        </w:r>
        <w:r>
          <w:fldChar w:fldCharType="begin"/>
        </w:r>
        <w:r>
          <w:instrText xml:space="preserve"> PAGEREF _Toc6848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6" w:history="1">
        <w:r>
          <w:rPr>
            <w:rFonts w:ascii="仿宋" w:eastAsia="仿宋" w:hAnsi="仿宋" w:cs="仿宋" w:hint="eastAsia"/>
            <w:lang w:eastAsia="zh-CN"/>
          </w:rPr>
          <w:t>(一)、项目资金来源与筹措</w:t>
        </w:r>
        <w:r>
          <w:tab/>
        </w:r>
        <w:r>
          <w:fldChar w:fldCharType="begin"/>
        </w:r>
        <w:r>
          <w:instrText xml:space="preserve"> PAGEREF _Toc856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83" w:history="1">
        <w:r>
          <w:rPr>
            <w:rFonts w:ascii="仿宋" w:eastAsia="仿宋" w:hAnsi="仿宋" w:cs="仿宋" w:hint="eastAsia"/>
            <w:lang w:eastAsia="zh-CN"/>
          </w:rPr>
          <w:t>(二)、资金使用与监管</w:t>
        </w:r>
        <w:r>
          <w:tab/>
        </w:r>
        <w:r>
          <w:fldChar w:fldCharType="begin"/>
        </w:r>
        <w:r>
          <w:instrText xml:space="preserve"> PAGEREF _Toc9783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40" w:history="1">
        <w:r>
          <w:rPr>
            <w:rFonts w:ascii="仿宋" w:eastAsia="仿宋" w:hAnsi="仿宋" w:cs="仿宋" w:hint="eastAsia"/>
            <w:lang w:eastAsia="zh-CN"/>
          </w:rPr>
          <w:t>(三)、财务规划与预测</w:t>
        </w:r>
        <w:r>
          <w:tab/>
        </w:r>
        <w:r>
          <w:fldChar w:fldCharType="begin"/>
        </w:r>
        <w:r>
          <w:instrText xml:space="preserve"> PAGEREF _Toc25040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461" w:history="1">
        <w:r>
          <w:rPr>
            <w:rFonts w:ascii="仿宋" w:eastAsia="仿宋" w:hAnsi="仿宋" w:cs="仿宋" w:hint="eastAsia"/>
            <w:lang w:eastAsia="zh-CN"/>
          </w:rPr>
          <w:t>十三、质量管理与控制</w:t>
        </w:r>
        <w:r>
          <w:tab/>
        </w:r>
        <w:r>
          <w:fldChar w:fldCharType="begin"/>
        </w:r>
        <w:r>
          <w:instrText xml:space="preserve"> PAGEREF _Toc21461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20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_Toc6920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1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_Toc2711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921" w:history="1">
        <w:r>
          <w:rPr>
            <w:rFonts w:ascii="仿宋" w:eastAsia="仿宋" w:hAnsi="仿宋" w:cs="仿宋" w:hint="eastAsia"/>
            <w:lang w:eastAsia="zh-CN"/>
          </w:rPr>
          <w:t>十四、项目施工方案</w:t>
        </w:r>
        <w:r>
          <w:tab/>
        </w:r>
        <w:r>
          <w:fldChar w:fldCharType="begin"/>
        </w:r>
        <w:r>
          <w:instrText xml:space="preserve"> PAGEREF _Toc21921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17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_Toc11217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35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_Toc13835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85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_Toc6385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32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_Toc13232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8" w:history="1">
        <w:r>
          <w:rPr>
            <w:rFonts w:ascii="仿宋" w:eastAsia="仿宋" w:hAnsi="仿宋" w:cs="仿宋" w:hint="eastAsia"/>
            <w:lang w:eastAsia="zh-CN"/>
          </w:rPr>
          <w:t>十五、创新驱动与持续发展</w:t>
        </w:r>
        <w:r>
          <w:tab/>
        </w:r>
        <w:r>
          <w:fldChar w:fldCharType="begin"/>
        </w:r>
        <w:r>
          <w:instrText xml:space="preserve"> PAGEREF _Toc138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62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_Toc19562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14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_Toc29814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414" w:history="1">
        <w:r>
          <w:rPr>
            <w:rFonts w:ascii="仿宋" w:eastAsia="仿宋" w:hAnsi="仿宋" w:cs="仿宋" w:hint="eastAsia"/>
            <w:lang w:eastAsia="zh-CN"/>
          </w:rPr>
          <w:t>十六、设施与设备管理</w:t>
        </w:r>
        <w:r>
          <w:tab/>
        </w:r>
        <w:r>
          <w:fldChar w:fldCharType="begin"/>
        </w:r>
        <w:r>
          <w:instrText xml:space="preserve"> PAGEREF _Toc12414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38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_Toc6738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55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_Toc5055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66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_Toc4266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832" w:history="1">
        <w:r>
          <w:rPr>
            <w:rFonts w:ascii="仿宋" w:eastAsia="仿宋" w:hAnsi="仿宋" w:cs="仿宋" w:hint="eastAsia"/>
            <w:lang w:eastAsia="zh-CN"/>
          </w:rPr>
          <w:t>十七、产业协同与集群发展</w:t>
        </w:r>
        <w:r>
          <w:tab/>
        </w:r>
        <w:r>
          <w:fldChar w:fldCharType="begin"/>
        </w:r>
        <w:r>
          <w:instrText xml:space="preserve"> PAGEREF _Toc29832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49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_Toc13949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80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_Toc28580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301" w:history="1">
        <w:r>
          <w:rPr>
            <w:rFonts w:ascii="仿宋" w:eastAsia="仿宋" w:hAnsi="仿宋" w:cs="仿宋" w:hint="eastAsia"/>
            <w:lang w:eastAsia="zh-CN"/>
          </w:rPr>
          <w:t>十八、知识产权管理与保护</w:t>
        </w:r>
        <w:r>
          <w:tab/>
        </w:r>
        <w:r>
          <w:fldChar w:fldCharType="begin"/>
        </w:r>
        <w:r>
          <w:instrText xml:space="preserve"> PAGEREF _Toc12301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87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_Toc12387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41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_Toc6941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028" w:history="1">
        <w:r>
          <w:rPr>
            <w:rFonts w:ascii="仿宋" w:eastAsia="仿宋" w:hAnsi="仿宋" w:cs="仿宋" w:hint="eastAsia"/>
            <w:lang w:eastAsia="zh-CN"/>
          </w:rPr>
          <w:t>十九、法律法规与政策遵循</w:t>
        </w:r>
        <w:r>
          <w:tab/>
        </w:r>
        <w:r>
          <w:fldChar w:fldCharType="begin"/>
        </w:r>
        <w:r>
          <w:instrText xml:space="preserve"> PAGEREF _Toc18028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19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_Toc13819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91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_Toc14091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2716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有效管理和开展项目工作，本项目建设方案提供了详尽的计划和实施流程。本方案涵盖了项目的目标、所需资源、风险评估和应对措施，并明确了项目组织和责任分工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2090"/>
      <w:r>
        <w:rPr>
          <w:rFonts w:ascii="仿宋" w:eastAsia="仿宋" w:hAnsi="仿宋" w:cs="仿宋" w:hint="eastAsia"/>
          <w:sz w:val="28"/>
          <w:lang w:eastAsia="zh-CN"/>
        </w:rPr>
        <w:t>一、健身项目概论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375"/>
      <w:r>
        <w:rPr>
          <w:rFonts w:ascii="仿宋" w:eastAsia="仿宋" w:hAnsi="仿宋" w:cs="仿宋" w:hint="eastAsia"/>
          <w:lang w:eastAsia="zh-CN"/>
        </w:rPr>
        <w:t>(一)、项目申报单位概况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项目单位名称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健身项目的申报单位是“XXX实业发展公司”，这是一家在其所处行业内备受尊敬的企业。公司自成立以来，通过其在健身项目中表现出的创新精神和卓越执行力，在市场上赢得了显著的地位。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法定代表人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该公司的法定代表人秦XX，在健身项目及其他多个行业领域中都有着显著的贡献。秦XX以其出色的领导才能和敏锐的商业洞察力，带领公司在健身项目等多个领域实现了持续的成长和成功。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项目单位简介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XXX实业发展公司，成立于[具体年份]，是健身项目的重要合作伙伴。公司专注于[行业名称]领域，以创新作为驱动力，不断推动技术进步和市场扩张。在健身项目中，公司通过其深厚的行业知识和经验，展示了其作为行业领导者的实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项目单位经营情况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经营方面，XXX实业发展公司在健身项目中展现了强劲的增长和稳定的财务表现。公司通过有效的策略，在健身项目中扩大了其市场份额并增强了盈利能力。同时，公司积极承担社会责任，参与各类社会公益项目，增强了其在健身项目中的品牌形象和社会影响力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32177"/>
      <w:r>
        <w:rPr>
          <w:rFonts w:ascii="仿宋" w:eastAsia="仿宋" w:hAnsi="仿宋" w:cs="仿宋" w:hint="eastAsia"/>
          <w:sz w:val="28"/>
          <w:lang w:eastAsia="zh-CN"/>
        </w:rPr>
        <w:t>(二)、项目概况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项目名称及承办单位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项目名称：XXX项目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承办单位：xxx 实业发展公司，一家在[特定行业或领域]领域拥有丰富经验的企业，以其创新能力和市场影响力而闻名。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项目建设地点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项目计划在某工业园区进行建设，该园区位于[具体地区或城市]，拥有优越的交通连接、完善的基础设施，以及良好的工业发展环境，是进行此类项目开发的理想选择。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项目提出的理由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随着[行业背景，如“全球环保意识的提高”、“技术进步”等]，市场对[具体产品或服务]的需求持续增长。XXX项目旨在利用最新的技术创新，提供高效、环保的[产品或服务]，以满足这一增长的市场需求，并在竞争激烈的市场中占据领先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建设规模与产品方案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计划在总占地面积[具体数值]的工业园区内建立[具体设施，如“生产线”、“研发中心”]。产品方案包括生产[具体产品类型，如“高效能LED灯具”]，预期产品将在[目标市场，如“商业、家庭、工业照明市场”]中推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(五) 项目投资估算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总投资估算为[具体金额]，涵盖了从土地获取、建筑施工到设备采购、初期运营的全部费用。该投资预计将分阶段投放，以确保项目的顺利进展和资金的有效使用。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(六) 工艺技术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[具体工艺技术描述，如“先进的半导体制造工艺”]，这种技术在提高生产效率、降低能耗方面具有显著优势。同时，项目还将应用[另一项技术，如“自动化装配线”]，以保证产品质量和生产的一致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(七) 项目建设期限和进度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项目的建设预计将在[开始年份]至[结束年份]之间完成，分为三个主要阶段：准备阶段（[具体时间范围]），建设阶段（[具体时间范围]）和试运行阶段（[具体时间范围]）。每个阶段都设有明确的目标和时间表。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(八) 主要建设内容和规模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主要建设内容包括一座[具体规模]的生产车间，一座[规模]的仓储设施，以及配套的办公区域。生产车间将配备[具体设备或技术]，以满足大规模生产需求，而仓储设施则设计为支持高效的物料管理和产品分发。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(九) 设备方案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设备方案中包括了高精度的[具体机械名称，如“自动装配机”]、[另一种设备，如“测试和质量控制设备”]等关键设备。所有设备的选择将根据其性能、效率和成本效益进行，以确保项目在技术上的先进性和经济上的可行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综上所述，XXX项目展示了其在[特定行业或领域]领域的前瞻性和创新性。项目的成功不仅将增强xxx 实业发展公司在市场上的竞争地位，还预期对整个行业产生积极影响，推动[行业名称]领域的技术进步和可持续发展。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此外，健身项目的实施也将带来一系列的社会和环境效益。项目的环保性产品设计和节能生产工艺，预计将减少资源消耗和环境影响，符合全球日益增长的环保需求。同时，项目的实施还预计将在当地创造就业机会，促进经济增长，为地方社区带来长期的社会和经济效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在项目的未来发展中，xxx 实业发展公司计划继续投资于技术创新和市场拓展，确保健身项目能够持续领先于行业发展趋势。公司将进一步深化与政府、行业协会及其他关键合作伙伴的关系，以提高项目的实施效率和影响力。同时，公司将持续关注项目在可持续性和社会责任方面的表现，确保其长期符合企业的核心价值和社会责任目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总而言之，XXX项目不仅是xxx 实业发展公司在[行业名称]领域的一个重要战略项目，也是公司对创新、可持续发展和社会责任的承诺的体现。项目的成功将为公司、行业乃至整个社会带来深远的正面影响。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2011"/>
      <w:r>
        <w:rPr>
          <w:rFonts w:ascii="仿宋" w:eastAsia="仿宋" w:hAnsi="仿宋" w:cs="仿宋" w:hint="eastAsia"/>
          <w:sz w:val="28"/>
          <w:lang w:eastAsia="zh-CN"/>
        </w:rPr>
        <w:t>二、环境和生态影响分析</w:t>
      </w:r>
      <w:bookmarkEnd w:id="5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6" w:name="_Toc27995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健身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健身项目将进行详细的生态影响评估，确保不会对当地的动植物种群和自然栖息地造成负面影响。如果项目地点附近有重要的生物栖息地或生态敏感区，项目将重新考虑建设地点或采取相应的保护措施。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健身项目将积极采用可持续材料，如再生塑料和生物降解材料，以减少对环境的影响。项目还将推行废物减量和回收计划，例如通过再利用工业废料或建立回收系统。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健身项目还将参与当地的环保活动和计划，如资助当地的环境保护项目或与社区合作进行环保宣传活动。通过这些活动，项目不仅能够提高自身的环境表现，还能在当地社区中树立积极的环保形象。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6558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健身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健身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空气质量和气候影响：健身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1099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健身项目将采用绿色屋顶和生态墙等环境友好型建筑设计，这些设计不仅有助于改善空气质量，还能为城市野生动植物提供栖息地。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健身项目将建立高效的废水处理系统，确保所有工业废水在排放前都经过适当处理，达到或超过环保标准。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健身项目将致力于使用清洁能源，如太阳能和风能，减少对化石燃料的依赖。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健身项目将举办环保教育研讨会，向员工和当地社区普及环保知识，提升对环境保护重要性的认识。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9" w:name="_Toc17240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在健身项目启动前，将进行一系列深入的地质调查，包括钻探和土壤取样，以深入了解项目区域的地层结构和土壤组成。特别是对于土壤的承载能力和地下水位的深度进行详细评估。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https://d.book118.com/345200132233011103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健身项目建设方案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健身项目建设方案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健身项目建设方案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健身项目建设方案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健身项目建设方案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健身项目建设方案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健身项目建设方案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健身项目建设方案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健身项目建设方案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健身项目建设方案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健身项目建设方案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健身项目建设方案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8063993"/>
    <w:rsid w:val="7806399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345200132233011103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2024-02-01T17:28:00Z</dcterms:created>
  <dcterms:modified xsi:type="dcterms:W3CDTF">2024-02-01T17:28:48Z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30CA0DB0BFCF4628B7F981825F1F00BE_11</vt:lpwstr>
  </property>
  <property fmtid="{D5CDD505-2E9C-101B-9397-08002B2CF9AE}" pid="3" name="KSOProductBuildVer">
    <vt:lpwstr>2052-12.1.0.16250</vt:lpwstr>
  </property>
</Properties>
</file>