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4A0842" w:rsidRPr="00FE7583" w:rsidP="00773768" w14:paraId="42C91384" w14:textId="77777777">
      <w:pPr>
        <w:pStyle w:val="Heading1"/>
        <w:jc w:val="center"/>
        <w:rPr>
          <w:b/>
          <w:color w:val="FF0000"/>
          <w:sz w:val="52"/>
          <w:szCs w:val="52"/>
        </w:rPr>
      </w:pPr>
      <w:r>
        <w:rPr>
          <w:b/>
          <w:color w:val="FF0000"/>
          <w:sz w:val="52"/>
          <w:szCs w:val="52"/>
        </w:rPr>
        <w:t>元旦促销活动方案范文</w:t>
      </w:r>
    </w:p>
    <w:p w:rsidR="00FE7583" w:rsidRPr="00FE7583" w:rsidP="00DE21BD" w14:paraId="36FE7DEE" w14:textId="4E247DD3">
      <w:pPr>
        <w:rPr>
          <w:b/>
          <w:color w:val="FF0000"/>
          <w:sz w:val="36"/>
          <w:szCs w:val="36"/>
        </w:rPr>
        <w:sectPr>
          <w:pgSz w:w="11906" w:h="16838"/>
          <w:pgMar w:top="1440" w:right="1800" w:bottom="1440" w:left="1800" w:header="851" w:footer="992" w:gutter="0"/>
          <w:cols w:space="720"/>
          <w:docGrid w:type="lines" w:linePitch="312"/>
        </w:sectPr>
      </w:pPr>
      <w:r>
        <w:rPr>
          <w:b/>
          <w:sz w:val="36"/>
          <w:szCs w:val="36"/>
        </w:rPr>
        <w:t xml:space="preserve">          元旦促销活动方案范文（精选19篇） </w:t>
      </w:r>
      <w:r>
        <w:rPr>
          <w:b/>
          <w:sz w:val="36"/>
          <w:szCs w:val="36"/>
        </w:rPr>
        <w:br/>
      </w:r>
      <w:r>
        <w:rPr>
          <w:b/>
          <w:sz w:val="36"/>
          <w:szCs w:val="36"/>
        </w:rPr>
        <w:t>元旦促销活动方案范文 篇1</w:t>
      </w:r>
      <w:r>
        <w:rPr>
          <w:b/>
          <w:sz w:val="36"/>
          <w:szCs w:val="36"/>
        </w:rPr>
        <w:br/>
      </w:r>
      <w:r>
        <w:rPr>
          <w:b/>
          <w:sz w:val="36"/>
          <w:szCs w:val="36"/>
        </w:rPr>
        <w:t xml:space="preserve">    一、总体目标 </w:t>
      </w:r>
      <w:r>
        <w:rPr>
          <w:b/>
          <w:sz w:val="36"/>
          <w:szCs w:val="36"/>
        </w:rPr>
        <w:br/>
      </w:r>
      <w:r>
        <w:rPr>
          <w:b/>
          <w:sz w:val="36"/>
          <w:szCs w:val="36"/>
        </w:rPr>
        <w:t xml:space="preserve">    通过圣诞、元旦活动，扩大公司的知名度与影响力，</w:t>
      </w:r>
      <w:r>
        <w:rPr>
          <w:b/>
          <w:sz w:val="36"/>
          <w:szCs w:val="36"/>
        </w:rPr>
        <w:t>增加</w:t>
      </w:r>
      <w:r>
        <w:rPr>
          <w:b/>
          <w:sz w:val="36"/>
          <w:szCs w:val="36"/>
        </w:rPr>
        <w:t>和客户的感情，引导</w:t>
      </w:r>
      <w:r>
        <w:rPr>
          <w:b/>
          <w:sz w:val="36"/>
          <w:szCs w:val="36"/>
        </w:rPr>
        <w:t>旁边</w:t>
      </w:r>
      <w:r>
        <w:rPr>
          <w:b/>
          <w:sz w:val="36"/>
          <w:szCs w:val="36"/>
        </w:rPr>
        <w:t>地区居民的餐饮消费，进而获得</w:t>
      </w:r>
      <w:r>
        <w:rPr>
          <w:b/>
          <w:sz w:val="36"/>
          <w:szCs w:val="36"/>
        </w:rPr>
        <w:t>确定</w:t>
      </w:r>
      <w:r>
        <w:rPr>
          <w:b/>
          <w:sz w:val="36"/>
          <w:szCs w:val="36"/>
        </w:rPr>
        <w:t xml:space="preserve">的经济与社会效益。 </w:t>
      </w:r>
      <w:r>
        <w:rPr>
          <w:b/>
          <w:sz w:val="36"/>
          <w:szCs w:val="36"/>
        </w:rPr>
        <w:br/>
      </w:r>
      <w:r>
        <w:rPr>
          <w:b/>
          <w:sz w:val="36"/>
          <w:szCs w:val="36"/>
        </w:rPr>
        <w:t xml:space="preserve">    二、策划内容 </w:t>
      </w:r>
      <w:r>
        <w:rPr>
          <w:b/>
          <w:sz w:val="36"/>
          <w:szCs w:val="36"/>
        </w:rPr>
        <w:br/>
      </w:r>
      <w:r>
        <w:rPr>
          <w:b/>
          <w:sz w:val="36"/>
          <w:szCs w:val="36"/>
        </w:rPr>
        <w:t xml:space="preserve">    (一)、圣诞、元旦活动</w:t>
      </w:r>
      <w:r>
        <w:rPr>
          <w:b/>
          <w:sz w:val="36"/>
          <w:szCs w:val="36"/>
        </w:rPr>
        <w:t>支配</w:t>
      </w:r>
      <w:r>
        <w:rPr>
          <w:b/>
          <w:sz w:val="36"/>
          <w:szCs w:val="36"/>
        </w:rPr>
        <w:t xml:space="preserve"> </w:t>
      </w:r>
      <w:r>
        <w:rPr>
          <w:b/>
          <w:sz w:val="36"/>
          <w:szCs w:val="36"/>
        </w:rPr>
        <w:br/>
      </w:r>
      <w:r>
        <w:rPr>
          <w:b/>
          <w:sz w:val="36"/>
          <w:szCs w:val="36"/>
        </w:rPr>
        <w:t xml:space="preserve">    1、砸金蛋 </w:t>
      </w:r>
      <w:r>
        <w:rPr>
          <w:b/>
          <w:sz w:val="36"/>
          <w:szCs w:val="36"/>
        </w:rPr>
        <w:br/>
      </w:r>
      <w:r>
        <w:rPr>
          <w:b/>
          <w:sz w:val="36"/>
          <w:szCs w:val="36"/>
        </w:rPr>
        <w:t xml:space="preserve">    日期：20xx年1月1号--20xx年1月8日 </w:t>
      </w:r>
      <w:r>
        <w:rPr>
          <w:b/>
          <w:sz w:val="36"/>
          <w:szCs w:val="36"/>
        </w:rPr>
        <w:br/>
      </w:r>
      <w:r>
        <w:rPr>
          <w:b/>
          <w:sz w:val="36"/>
          <w:szCs w:val="36"/>
        </w:rPr>
        <w:t xml:space="preserve">    时间：中午11：00至12：00，晚上17：00至20：00 </w:t>
      </w:r>
      <w:r>
        <w:rPr>
          <w:b/>
          <w:sz w:val="36"/>
          <w:szCs w:val="36"/>
        </w:rPr>
        <w:br/>
      </w:r>
      <w:r>
        <w:rPr>
          <w:b/>
          <w:sz w:val="36"/>
          <w:szCs w:val="36"/>
        </w:rPr>
        <w:t xml:space="preserve">    活动地点：酒店北大厅 </w:t>
      </w:r>
      <w:r>
        <w:rPr>
          <w:b/>
          <w:sz w:val="36"/>
          <w:szCs w:val="36"/>
        </w:rPr>
        <w:br/>
      </w:r>
      <w:r>
        <w:rPr>
          <w:b/>
          <w:sz w:val="36"/>
          <w:szCs w:val="36"/>
        </w:rPr>
        <w:t xml:space="preserve">    形式： </w:t>
      </w:r>
      <w:r>
        <w:rPr>
          <w:b/>
          <w:sz w:val="36"/>
          <w:szCs w:val="36"/>
        </w:rPr>
        <w:br/>
      </w:r>
      <w:r>
        <w:rPr>
          <w:b/>
          <w:sz w:val="36"/>
          <w:szCs w:val="36"/>
        </w:rPr>
        <w:t xml:space="preserve">    (1)</w:t>
      </w:r>
      <w:r>
        <w:rPr>
          <w:b/>
          <w:sz w:val="36"/>
          <w:szCs w:val="36"/>
        </w:rPr>
        <w:t>消遣</w:t>
      </w:r>
      <w:r>
        <w:rPr>
          <w:b/>
          <w:sz w:val="36"/>
          <w:szCs w:val="36"/>
        </w:rPr>
        <w:t xml:space="preserve">活动拉动客房餐饮消费 </w:t>
      </w:r>
      <w:r>
        <w:rPr>
          <w:b/>
          <w:sz w:val="36"/>
          <w:szCs w:val="36"/>
        </w:rPr>
        <w:br/>
      </w:r>
      <w:r>
        <w:rPr>
          <w:b/>
          <w:sz w:val="36"/>
          <w:szCs w:val="36"/>
        </w:rPr>
        <w:t xml:space="preserve">    (二)元旦</w:t>
      </w:r>
      <w:r>
        <w:rPr>
          <w:b/>
          <w:sz w:val="36"/>
          <w:szCs w:val="36"/>
        </w:rPr>
        <w:t>宣扬</w:t>
      </w:r>
      <w:r>
        <w:rPr>
          <w:b/>
          <w:sz w:val="36"/>
          <w:szCs w:val="36"/>
        </w:rPr>
        <w:t>支配</w:t>
      </w:r>
      <w:r>
        <w:rPr>
          <w:b/>
          <w:sz w:val="36"/>
          <w:szCs w:val="36"/>
        </w:rPr>
        <w:t xml:space="preserve"> </w:t>
      </w:r>
      <w:r>
        <w:rPr>
          <w:b/>
          <w:sz w:val="36"/>
          <w:szCs w:val="36"/>
        </w:rPr>
        <w:br/>
      </w:r>
      <w:r>
        <w:rPr>
          <w:b/>
          <w:sz w:val="36"/>
          <w:szCs w:val="36"/>
        </w:rPr>
        <w:t xml:space="preserve">    电台、广播、报纸、微信、微博、城市LED</w:t>
      </w:r>
      <w:r>
        <w:rPr>
          <w:b/>
          <w:sz w:val="36"/>
          <w:szCs w:val="36"/>
        </w:rPr>
        <w:t>宣扬</w:t>
      </w:r>
      <w:r>
        <w:rPr>
          <w:b/>
          <w:sz w:val="36"/>
          <w:szCs w:val="36"/>
        </w:rPr>
        <w:t xml:space="preserve"> </w:t>
      </w:r>
      <w:r>
        <w:rPr>
          <w:b/>
          <w:sz w:val="36"/>
          <w:szCs w:val="36"/>
        </w:rPr>
        <w:br/>
      </w:r>
      <w:r>
        <w:rPr>
          <w:b/>
          <w:sz w:val="36"/>
          <w:szCs w:val="36"/>
        </w:rPr>
        <w:t xml:space="preserve">    1、媒体：《连云港早报》《联合新闻》、连云港广电、</w:t>
      </w:r>
      <w:r>
        <w:rPr>
          <w:b/>
          <w:sz w:val="36"/>
          <w:szCs w:val="36"/>
        </w:rPr>
        <w:t>宣扬</w:t>
      </w:r>
      <w:r>
        <w:rPr>
          <w:b/>
          <w:sz w:val="36"/>
          <w:szCs w:val="36"/>
        </w:rPr>
        <w:t xml:space="preserve">单、微信、微博等 </w:t>
      </w:r>
      <w:r>
        <w:rPr>
          <w:b/>
          <w:sz w:val="36"/>
          <w:szCs w:val="36"/>
        </w:rPr>
        <w:br/>
      </w:r>
      <w:r>
        <w:rPr>
          <w:b/>
          <w:sz w:val="36"/>
          <w:szCs w:val="36"/>
        </w:rPr>
        <w:t xml:space="preserve">    2、</w:t>
      </w:r>
      <w:r>
        <w:rPr>
          <w:b/>
          <w:sz w:val="36"/>
          <w:szCs w:val="36"/>
        </w:rPr>
        <w:t>宣扬</w:t>
      </w:r>
    </w:p>
    <w:p w:rsidR="00FE7583" w:rsidRPr="00FE7583" w:rsidP="00DE21BD" w14:textId="4E247DD3">
      <w:pPr>
        <w:rPr>
          <w:b/>
          <w:color w:val="FF0000"/>
          <w:sz w:val="36"/>
          <w:szCs w:val="36"/>
        </w:rPr>
        <w:sectPr>
          <w:type w:val="nextPage"/>
          <w:pgSz w:w="11906" w:h="16838"/>
          <w:pgMar w:top="1440" w:right="1800" w:bottom="1440" w:left="1800" w:header="851" w:footer="992" w:gutter="0"/>
          <w:pgNumType w:start="2"/>
          <w:cols w:space="720"/>
          <w:titlePg w:val="0"/>
          <w:docGrid w:type="lines" w:linePitch="312"/>
        </w:sectPr>
      </w:pPr>
      <w:r>
        <w:rPr>
          <w:b/>
          <w:sz w:val="36"/>
          <w:szCs w:val="36"/>
        </w:rPr>
        <w:t>方式：活动介绍、新闻跟踪报道、专题报道、活动录音报道、会场图文报道等等</w:t>
      </w:r>
      <w:r>
        <w:rPr>
          <w:b/>
          <w:sz w:val="36"/>
          <w:szCs w:val="36"/>
        </w:rPr>
        <w:t xml:space="preserve"> </w:t>
      </w:r>
      <w:r>
        <w:rPr>
          <w:b/>
          <w:sz w:val="36"/>
          <w:szCs w:val="36"/>
        </w:rPr>
        <w:br/>
      </w:r>
      <w:r>
        <w:rPr>
          <w:b/>
          <w:sz w:val="36"/>
          <w:szCs w:val="36"/>
        </w:rPr>
        <w:t xml:space="preserve">    3、</w:t>
      </w:r>
      <w:r>
        <w:rPr>
          <w:b/>
          <w:sz w:val="36"/>
          <w:szCs w:val="36"/>
        </w:rPr>
        <w:t>宣扬</w:t>
      </w:r>
      <w:r>
        <w:rPr>
          <w:b/>
          <w:sz w:val="36"/>
          <w:szCs w:val="36"/>
        </w:rPr>
        <w:t xml:space="preserve">时间：20xx年12月24日-20xx年1月8日 </w:t>
      </w:r>
      <w:r>
        <w:rPr>
          <w:b/>
          <w:sz w:val="36"/>
          <w:szCs w:val="36"/>
        </w:rPr>
        <w:br/>
      </w:r>
      <w:r>
        <w:rPr>
          <w:b/>
          <w:sz w:val="36"/>
          <w:szCs w:val="36"/>
        </w:rPr>
        <w:t xml:space="preserve">    4、</w:t>
      </w:r>
      <w:r>
        <w:rPr>
          <w:b/>
          <w:sz w:val="36"/>
          <w:szCs w:val="36"/>
        </w:rPr>
        <w:t>宣扬</w:t>
      </w:r>
      <w:r>
        <w:rPr>
          <w:b/>
          <w:sz w:val="36"/>
          <w:szCs w:val="36"/>
        </w:rPr>
        <w:t xml:space="preserve">频率： </w:t>
      </w:r>
      <w:r>
        <w:rPr>
          <w:b/>
          <w:sz w:val="36"/>
          <w:szCs w:val="36"/>
        </w:rPr>
        <w:br/>
      </w:r>
      <w:r>
        <w:rPr>
          <w:b/>
          <w:sz w:val="36"/>
          <w:szCs w:val="36"/>
        </w:rPr>
        <w:t xml:space="preserve">    (1)报纸：《连云港早报》公告一次，每一项活动分别做一次介绍。《联合新闻》公告一次，新闻报道与现场图片刊登总共是六次。 </w:t>
      </w:r>
      <w:r>
        <w:rPr>
          <w:b/>
          <w:sz w:val="36"/>
          <w:szCs w:val="36"/>
        </w:rPr>
        <w:br/>
      </w:r>
      <w:r>
        <w:rPr>
          <w:b/>
          <w:sz w:val="36"/>
          <w:szCs w:val="36"/>
        </w:rPr>
        <w:t xml:space="preserve">    (2)连云港广电：以"圣诞化妆party'作为主题，开展</w:t>
      </w:r>
      <w:r>
        <w:rPr>
          <w:b/>
          <w:sz w:val="36"/>
          <w:szCs w:val="36"/>
        </w:rPr>
        <w:t>宣扬</w:t>
      </w:r>
      <w:r>
        <w:rPr>
          <w:b/>
          <w:sz w:val="36"/>
          <w:szCs w:val="36"/>
        </w:rPr>
        <w:t xml:space="preserve">连云港帆船大酒店节目，每日六次，每次15秒。 </w:t>
      </w:r>
      <w:r>
        <w:rPr>
          <w:b/>
          <w:sz w:val="36"/>
          <w:szCs w:val="36"/>
        </w:rPr>
        <w:br/>
      </w:r>
      <w:r>
        <w:rPr>
          <w:b/>
          <w:sz w:val="36"/>
          <w:szCs w:val="36"/>
        </w:rPr>
        <w:t xml:space="preserve">    (3)酒店官网、微信公众平台，播出有关的新闻，整体</w:t>
      </w:r>
      <w:r>
        <w:rPr>
          <w:b/>
          <w:sz w:val="36"/>
          <w:szCs w:val="36"/>
        </w:rPr>
        <w:t>状况</w:t>
      </w:r>
      <w:r>
        <w:rPr>
          <w:b/>
          <w:sz w:val="36"/>
          <w:szCs w:val="36"/>
        </w:rPr>
        <w:t>介绍，同时</w:t>
      </w:r>
      <w:r>
        <w:rPr>
          <w:b/>
          <w:sz w:val="36"/>
          <w:szCs w:val="36"/>
        </w:rPr>
        <w:t>协作</w:t>
      </w:r>
      <w:r>
        <w:rPr>
          <w:b/>
          <w:sz w:val="36"/>
          <w:szCs w:val="36"/>
        </w:rPr>
        <w:t>最少10幅的</w:t>
      </w:r>
      <w:r>
        <w:rPr>
          <w:b/>
          <w:sz w:val="36"/>
          <w:szCs w:val="36"/>
        </w:rPr>
        <w:t>宣扬</w:t>
      </w:r>
      <w:r>
        <w:rPr>
          <w:b/>
          <w:sz w:val="36"/>
          <w:szCs w:val="36"/>
        </w:rPr>
        <w:t xml:space="preserve">图片。 </w:t>
      </w:r>
      <w:r>
        <w:rPr>
          <w:b/>
          <w:sz w:val="36"/>
          <w:szCs w:val="36"/>
        </w:rPr>
        <w:br/>
      </w:r>
      <w:r>
        <w:rPr>
          <w:b/>
          <w:sz w:val="36"/>
          <w:szCs w:val="36"/>
        </w:rPr>
        <w:t xml:space="preserve">    (4)通过新闻公告形式开展一次活动介绍、20xx年12月25日-20xx年1月9号每日在广告时段开展间隔性的</w:t>
      </w:r>
      <w:r>
        <w:rPr>
          <w:b/>
          <w:sz w:val="36"/>
          <w:szCs w:val="36"/>
        </w:rPr>
        <w:t>宣扬</w:t>
      </w:r>
      <w:r>
        <w:rPr>
          <w:b/>
          <w:sz w:val="36"/>
          <w:szCs w:val="36"/>
        </w:rPr>
        <w:t>、对于活动筹备</w:t>
      </w:r>
      <w:r>
        <w:rPr>
          <w:b/>
          <w:sz w:val="36"/>
          <w:szCs w:val="36"/>
        </w:rPr>
        <w:t>状况</w:t>
      </w:r>
      <w:r>
        <w:rPr>
          <w:b/>
          <w:sz w:val="36"/>
          <w:szCs w:val="36"/>
        </w:rPr>
        <w:t xml:space="preserve">做出二到三次的跟踪报道、活动现场录制之后可i在一次专题报道。 </w:t>
      </w:r>
      <w:r>
        <w:rPr>
          <w:b/>
          <w:sz w:val="36"/>
          <w:szCs w:val="36"/>
        </w:rPr>
        <w:br/>
      </w:r>
      <w:r>
        <w:rPr>
          <w:b/>
          <w:sz w:val="36"/>
          <w:szCs w:val="36"/>
        </w:rPr>
        <w:t xml:space="preserve">    (5)印制10000份</w:t>
      </w:r>
      <w:r>
        <w:rPr>
          <w:b/>
          <w:sz w:val="36"/>
          <w:szCs w:val="36"/>
        </w:rPr>
        <w:t>宣扬</w:t>
      </w:r>
      <w:r>
        <w:rPr>
          <w:b/>
          <w:sz w:val="36"/>
          <w:szCs w:val="36"/>
        </w:rPr>
        <w:t xml:space="preserve">单页在整个连云港发放。 </w:t>
      </w:r>
      <w:r>
        <w:rPr>
          <w:b/>
          <w:sz w:val="36"/>
          <w:szCs w:val="36"/>
        </w:rPr>
        <w:br/>
      </w:r>
      <w:r>
        <w:rPr>
          <w:b/>
          <w:sz w:val="36"/>
          <w:szCs w:val="36"/>
        </w:rPr>
        <w:t xml:space="preserve">    (6)对于高端顾客开展群发短信</w:t>
      </w:r>
      <w:r>
        <w:rPr>
          <w:b/>
          <w:sz w:val="36"/>
          <w:szCs w:val="36"/>
        </w:rPr>
        <w:t>宣扬</w:t>
      </w:r>
      <w:r>
        <w:rPr>
          <w:b/>
          <w:sz w:val="36"/>
          <w:szCs w:val="36"/>
        </w:rPr>
        <w:t xml:space="preserve">。 </w:t>
      </w:r>
      <w:r>
        <w:rPr>
          <w:b/>
          <w:sz w:val="36"/>
          <w:szCs w:val="36"/>
        </w:rPr>
        <w:br/>
      </w:r>
      <w:r>
        <w:rPr>
          <w:b/>
          <w:sz w:val="36"/>
          <w:szCs w:val="36"/>
        </w:rPr>
        <w:t xml:space="preserve">    (7)制作城市LED的</w:t>
      </w:r>
      <w:r>
        <w:rPr>
          <w:b/>
          <w:sz w:val="36"/>
          <w:szCs w:val="36"/>
        </w:rPr>
        <w:t>宣扬</w:t>
      </w:r>
      <w:r>
        <w:rPr>
          <w:b/>
          <w:sz w:val="36"/>
          <w:szCs w:val="36"/>
        </w:rPr>
        <w:t>广告，滚动</w:t>
      </w:r>
      <w:r>
        <w:rPr>
          <w:b/>
          <w:sz w:val="36"/>
          <w:szCs w:val="36"/>
        </w:rPr>
        <w:t>宣扬</w:t>
      </w:r>
      <w:r>
        <w:rPr>
          <w:b/>
          <w:sz w:val="36"/>
          <w:szCs w:val="36"/>
        </w:rPr>
        <w:t xml:space="preserve">20个月 </w:t>
      </w:r>
      <w:r>
        <w:rPr>
          <w:b/>
          <w:sz w:val="36"/>
          <w:szCs w:val="36"/>
        </w:rPr>
        <w:br/>
      </w:r>
      <w:r>
        <w:rPr>
          <w:b/>
          <w:sz w:val="36"/>
          <w:szCs w:val="36"/>
        </w:rPr>
        <w:t xml:space="preserve">    活动主题：庆元旦，砸金蛋，</w:t>
      </w:r>
      <w:r>
        <w:rPr>
          <w:b/>
          <w:sz w:val="36"/>
          <w:szCs w:val="36"/>
        </w:rPr>
        <w:t>兴奋</w:t>
      </w:r>
      <w:r>
        <w:rPr>
          <w:b/>
          <w:sz w:val="36"/>
          <w:szCs w:val="36"/>
        </w:rPr>
        <w:t xml:space="preserve">获大奖。 </w:t>
      </w:r>
      <w:r>
        <w:rPr>
          <w:b/>
          <w:sz w:val="36"/>
          <w:szCs w:val="36"/>
        </w:rPr>
        <w:br/>
      </w:r>
      <w:r>
        <w:rPr>
          <w:b/>
          <w:sz w:val="36"/>
          <w:szCs w:val="36"/>
        </w:rPr>
        <w:t xml:space="preserve">    活动时间：20xx年1月1号--20xx年1月8号：中午11：00到12：00，晚上17：00到22：00 </w:t>
      </w:r>
      <w:r>
        <w:rPr>
          <w:b/>
          <w:sz w:val="36"/>
          <w:szCs w:val="36"/>
        </w:rPr>
        <w:br/>
      </w:r>
    </w:p>
    <w:p w:rsidR="00FE7583" w:rsidRPr="00FE7583" w:rsidP="00DE21BD" w14:textId="4E247DD3">
      <w:pPr>
        <w:rPr>
          <w:b/>
          <w:color w:val="FF0000"/>
          <w:sz w:val="36"/>
          <w:szCs w:val="36"/>
        </w:rPr>
        <w:sectPr>
          <w:type w:val="nextPage"/>
          <w:pgSz w:w="11906" w:h="16838"/>
          <w:pgMar w:top="1440" w:right="1800" w:bottom="1440" w:left="1800" w:header="851" w:footer="992" w:gutter="0"/>
          <w:pgNumType w:start="3"/>
          <w:cols w:space="720"/>
          <w:titlePg w:val="0"/>
          <w:docGrid w:type="lines" w:linePitch="312"/>
        </w:sectPr>
      </w:pPr>
      <w:r>
        <w:rPr>
          <w:b/>
          <w:sz w:val="36"/>
          <w:szCs w:val="36"/>
        </w:rPr>
        <w:t xml:space="preserve">    活动内容：从20xx年1月1日的中午11：00</w:t>
      </w:r>
      <w:r>
        <w:rPr>
          <w:b/>
          <w:sz w:val="36"/>
          <w:szCs w:val="36"/>
        </w:rPr>
        <w:t>起先</w:t>
      </w:r>
      <w:r>
        <w:rPr>
          <w:b/>
          <w:sz w:val="36"/>
          <w:szCs w:val="36"/>
        </w:rPr>
        <w:t>到20xx年1月18日22：00，餐饮一次性消费满1000元，在活动期内客人入住超三晚的顾客结帐的时候可至收银台领取一张金蛋卡片，每日限供100个金蛋，凭幸运金蛋卡片可在大堂金蛋中从工作人员手里面领一个幸运锤，选择</w:t>
      </w:r>
      <w:r>
        <w:rPr>
          <w:b/>
          <w:sz w:val="36"/>
          <w:szCs w:val="36"/>
        </w:rPr>
        <w:t>宠爱</w:t>
      </w:r>
      <w:r>
        <w:rPr>
          <w:b/>
          <w:sz w:val="36"/>
          <w:szCs w:val="36"/>
        </w:rPr>
        <w:t>的号码，然后砸下去，顷刻之间金花四溅，幸运来临，给来酒店消费的顾客送去节日的</w:t>
      </w:r>
      <w:r>
        <w:rPr>
          <w:b/>
          <w:sz w:val="36"/>
          <w:szCs w:val="36"/>
        </w:rPr>
        <w:t>祝福</w:t>
      </w:r>
      <w:r>
        <w:rPr>
          <w:b/>
          <w:sz w:val="36"/>
          <w:szCs w:val="36"/>
        </w:rPr>
        <w:t xml:space="preserve">和慰问。顾客凭金蛋中的奖品卡到商场领取相应的奖品。 </w:t>
      </w:r>
      <w:r>
        <w:rPr>
          <w:b/>
          <w:sz w:val="36"/>
          <w:szCs w:val="36"/>
        </w:rPr>
        <w:br/>
      </w:r>
      <w:r>
        <w:rPr>
          <w:b/>
          <w:sz w:val="36"/>
          <w:szCs w:val="36"/>
        </w:rPr>
        <w:t xml:space="preserve">    现场布置与奖品明细附后： </w:t>
      </w:r>
      <w:r>
        <w:rPr>
          <w:b/>
          <w:sz w:val="36"/>
          <w:szCs w:val="36"/>
        </w:rPr>
        <w:br/>
      </w:r>
      <w:r>
        <w:rPr>
          <w:b/>
          <w:sz w:val="36"/>
          <w:szCs w:val="36"/>
        </w:rPr>
        <w:t xml:space="preserve">    奖项与奖品： </w:t>
      </w:r>
      <w:r>
        <w:rPr>
          <w:b/>
          <w:sz w:val="36"/>
          <w:szCs w:val="36"/>
        </w:rPr>
        <w:br/>
      </w:r>
      <w:r>
        <w:rPr>
          <w:b/>
          <w:sz w:val="36"/>
          <w:szCs w:val="36"/>
        </w:rPr>
        <w:t xml:space="preserve">    特等奖1名(奖品双人套房980元体验卷5张) </w:t>
      </w:r>
      <w:r>
        <w:rPr>
          <w:b/>
          <w:sz w:val="36"/>
          <w:szCs w:val="36"/>
        </w:rPr>
        <w:br/>
      </w:r>
      <w:r>
        <w:rPr>
          <w:b/>
          <w:sz w:val="36"/>
          <w:szCs w:val="36"/>
        </w:rPr>
        <w:t xml:space="preserve">    1等奖5名(奖品双人套房980元体验卷3张) </w:t>
      </w:r>
      <w:r>
        <w:rPr>
          <w:b/>
          <w:sz w:val="36"/>
          <w:szCs w:val="36"/>
        </w:rPr>
        <w:br/>
      </w:r>
      <w:r>
        <w:rPr>
          <w:b/>
          <w:sz w:val="36"/>
          <w:szCs w:val="36"/>
        </w:rPr>
        <w:t xml:space="preserve">    2等奖10名(奖品酒店自助餐券10张) </w:t>
      </w:r>
      <w:r>
        <w:rPr>
          <w:b/>
          <w:sz w:val="36"/>
          <w:szCs w:val="36"/>
        </w:rPr>
        <w:br/>
      </w:r>
      <w:r>
        <w:rPr>
          <w:b/>
          <w:sz w:val="36"/>
          <w:szCs w:val="36"/>
        </w:rPr>
        <w:t xml:space="preserve">    3等奖50名(奖品酒店自助餐券5张) </w:t>
      </w:r>
      <w:r>
        <w:rPr>
          <w:b/>
          <w:sz w:val="36"/>
          <w:szCs w:val="36"/>
        </w:rPr>
        <w:br/>
      </w:r>
      <w:r>
        <w:rPr>
          <w:b/>
          <w:sz w:val="36"/>
          <w:szCs w:val="36"/>
        </w:rPr>
        <w:t>元旦促销活动方案范文 篇2</w:t>
      </w:r>
      <w:r>
        <w:rPr>
          <w:b/>
          <w:sz w:val="36"/>
          <w:szCs w:val="36"/>
        </w:rPr>
        <w:br/>
      </w:r>
      <w:r>
        <w:rPr>
          <w:b/>
          <w:sz w:val="36"/>
          <w:szCs w:val="36"/>
        </w:rPr>
        <w:t xml:space="preserve">    活动主题：到了 新年好 </w:t>
      </w:r>
      <w:r>
        <w:rPr>
          <w:b/>
          <w:sz w:val="36"/>
          <w:szCs w:val="36"/>
        </w:rPr>
        <w:br/>
      </w:r>
      <w:r>
        <w:rPr>
          <w:b/>
          <w:sz w:val="36"/>
          <w:szCs w:val="36"/>
        </w:rPr>
        <w:t xml:space="preserve">    活动时间：xx月xx日——1月3日整体活动：到了 新年好，6000本台历倾情送 </w:t>
      </w:r>
      <w:r>
        <w:rPr>
          <w:b/>
          <w:sz w:val="36"/>
          <w:szCs w:val="36"/>
        </w:rPr>
        <w:br/>
      </w:r>
      <w:r>
        <w:rPr>
          <w:b/>
          <w:sz w:val="36"/>
          <w:szCs w:val="36"/>
        </w:rPr>
        <w:t xml:space="preserve">    活动期间，凡在商城累计购物满300元(大家电等</w:t>
      </w:r>
      <w:r>
        <w:rPr>
          <w:b/>
          <w:sz w:val="36"/>
          <w:szCs w:val="36"/>
        </w:rPr>
        <w:t>宝贵</w:t>
      </w:r>
      <w:r>
        <w:rPr>
          <w:b/>
          <w:sz w:val="36"/>
          <w:szCs w:val="36"/>
        </w:rPr>
        <w:t>品满500元)即可获赠</w:t>
      </w:r>
      <w:r>
        <w:rPr>
          <w:b/>
          <w:sz w:val="36"/>
          <w:szCs w:val="36"/>
        </w:rPr>
        <w:t>精致</w:t>
      </w:r>
      <w:r>
        <w:rPr>
          <w:b/>
          <w:sz w:val="36"/>
          <w:szCs w:val="36"/>
        </w:rPr>
        <w:t xml:space="preserve">台历一本，单张信誉卡仅限领1本，每天1500本，发完为止! </w:t>
      </w:r>
      <w:r>
        <w:rPr>
          <w:b/>
          <w:sz w:val="36"/>
          <w:szCs w:val="36"/>
        </w:rPr>
        <w:br/>
      </w:r>
    </w:p>
    <w:p w:rsidR="00FE7583" w:rsidRPr="00FE7583" w:rsidP="00DE21BD" w14:textId="4E247DD3">
      <w:pPr>
        <w:rPr>
          <w:b/>
          <w:color w:val="FF0000"/>
          <w:sz w:val="36"/>
          <w:szCs w:val="36"/>
        </w:rPr>
        <w:sectPr>
          <w:type w:val="nextPage"/>
          <w:pgSz w:w="11906" w:h="16838"/>
          <w:pgMar w:top="1440" w:right="1800" w:bottom="1440" w:left="1800" w:header="851" w:footer="992" w:gutter="0"/>
          <w:pgNumType w:start="4"/>
          <w:cols w:space="720"/>
          <w:titlePg w:val="0"/>
          <w:docGrid w:type="lines" w:linePitch="312"/>
        </w:sectPr>
      </w:pPr>
      <w:r>
        <w:rPr>
          <w:b/>
          <w:sz w:val="36"/>
          <w:szCs w:val="36"/>
        </w:rPr>
        <w:t xml:space="preserve">    发放地点：三楼羽绒世界 </w:t>
      </w:r>
      <w:r>
        <w:rPr>
          <w:b/>
          <w:sz w:val="36"/>
          <w:szCs w:val="36"/>
        </w:rPr>
        <w:br/>
      </w:r>
      <w:r>
        <w:rPr>
          <w:b/>
          <w:sz w:val="36"/>
          <w:szCs w:val="36"/>
        </w:rPr>
        <w:t xml:space="preserve">    兴隆商城全体员工祝您新快</w:t>
      </w:r>
      <w:r>
        <w:rPr>
          <w:b/>
          <w:sz w:val="36"/>
          <w:szCs w:val="36"/>
        </w:rPr>
        <w:t>欢乐</w:t>
      </w:r>
      <w:r>
        <w:rPr>
          <w:b/>
          <w:sz w:val="36"/>
          <w:szCs w:val="36"/>
        </w:rPr>
        <w:t xml:space="preserve"> 万事如意 </w:t>
      </w:r>
      <w:r>
        <w:rPr>
          <w:b/>
          <w:sz w:val="36"/>
          <w:szCs w:val="36"/>
        </w:rPr>
        <w:br/>
      </w:r>
      <w:r>
        <w:rPr>
          <w:b/>
          <w:sz w:val="36"/>
          <w:szCs w:val="36"/>
        </w:rPr>
        <w:t xml:space="preserve">    各商场活动： </w:t>
      </w:r>
      <w:r>
        <w:rPr>
          <w:b/>
          <w:sz w:val="36"/>
          <w:szCs w:val="36"/>
        </w:rPr>
        <w:br/>
      </w:r>
      <w:r>
        <w:rPr>
          <w:b/>
          <w:sz w:val="36"/>
          <w:szCs w:val="36"/>
        </w:rPr>
        <w:t xml:space="preserve">    食品商场：美食升级贺新年 </w:t>
      </w:r>
      <w:r>
        <w:rPr>
          <w:b/>
          <w:sz w:val="36"/>
          <w:szCs w:val="36"/>
        </w:rPr>
        <w:br/>
      </w:r>
      <w:r>
        <w:rPr>
          <w:b/>
          <w:sz w:val="36"/>
          <w:szCs w:val="36"/>
        </w:rPr>
        <w:t xml:space="preserve">    1、烟酒、滋补——精品文化大餐庆新年 </w:t>
      </w:r>
      <w:r>
        <w:rPr>
          <w:b/>
          <w:sz w:val="36"/>
          <w:szCs w:val="36"/>
        </w:rPr>
        <w:br/>
      </w:r>
      <w:r>
        <w:rPr>
          <w:b/>
          <w:sz w:val="36"/>
          <w:szCs w:val="36"/>
        </w:rPr>
        <w:t xml:space="preserve">    50年x元，30年x元，15年x元，冬虫夏草32800元，极品海参23800元 </w:t>
      </w:r>
      <w:r>
        <w:rPr>
          <w:b/>
          <w:sz w:val="36"/>
          <w:szCs w:val="36"/>
        </w:rPr>
        <w:br/>
      </w:r>
      <w:r>
        <w:rPr>
          <w:b/>
          <w:sz w:val="36"/>
          <w:szCs w:val="36"/>
        </w:rPr>
        <w:t xml:space="preserve">    2、常规食品——大升级 </w:t>
      </w:r>
      <w:r>
        <w:rPr>
          <w:b/>
          <w:sz w:val="36"/>
          <w:szCs w:val="36"/>
        </w:rPr>
        <w:br/>
      </w:r>
      <w:r>
        <w:rPr>
          <w:b/>
          <w:sz w:val="36"/>
          <w:szCs w:val="36"/>
        </w:rPr>
        <w:t xml:space="preserve">    榛子85.99元/斤，最大的大枣49.99元/斤，最好的</w:t>
      </w:r>
      <w:r>
        <w:rPr>
          <w:b/>
          <w:sz w:val="36"/>
          <w:szCs w:val="36"/>
        </w:rPr>
        <w:t>欢乐</w:t>
      </w:r>
      <w:r>
        <w:rPr>
          <w:b/>
          <w:sz w:val="36"/>
          <w:szCs w:val="36"/>
        </w:rPr>
        <w:t xml:space="preserve">果49.99元/斤，最好的核桃69.99元/斤， </w:t>
      </w:r>
      <w:r>
        <w:rPr>
          <w:b/>
          <w:sz w:val="36"/>
          <w:szCs w:val="36"/>
        </w:rPr>
        <w:br/>
      </w:r>
      <w:r>
        <w:rPr>
          <w:b/>
          <w:sz w:val="36"/>
          <w:szCs w:val="36"/>
        </w:rPr>
        <w:t xml:space="preserve">    名品商场： </w:t>
      </w:r>
      <w:r>
        <w:rPr>
          <w:b/>
          <w:sz w:val="36"/>
          <w:szCs w:val="36"/>
        </w:rPr>
        <w:br/>
      </w:r>
      <w:r>
        <w:rPr>
          <w:b/>
          <w:sz w:val="36"/>
          <w:szCs w:val="36"/>
        </w:rPr>
        <w:t xml:space="preserve">    1、XX年春节金条全新上市、 </w:t>
      </w:r>
      <w:r>
        <w:rPr>
          <w:b/>
          <w:sz w:val="36"/>
          <w:szCs w:val="36"/>
        </w:rPr>
        <w:br/>
      </w:r>
      <w:r>
        <w:rPr>
          <w:b/>
          <w:sz w:val="36"/>
          <w:szCs w:val="36"/>
        </w:rPr>
        <w:t xml:space="preserve">    2、黄金“钱”兔似锦，吊坠纳福新春 </w:t>
      </w:r>
      <w:r>
        <w:rPr>
          <w:b/>
          <w:sz w:val="36"/>
          <w:szCs w:val="36"/>
        </w:rPr>
        <w:br/>
      </w:r>
      <w:r>
        <w:rPr>
          <w:b/>
          <w:sz w:val="36"/>
          <w:szCs w:val="36"/>
        </w:rPr>
        <w:t xml:space="preserve">    3、新年</w:t>
      </w:r>
      <w:r>
        <w:rPr>
          <w:b/>
          <w:sz w:val="36"/>
          <w:szCs w:val="36"/>
        </w:rPr>
        <w:t>特殊</w:t>
      </w:r>
      <w:r>
        <w:rPr>
          <w:b/>
          <w:sz w:val="36"/>
          <w:szCs w:val="36"/>
        </w:rPr>
        <w:t xml:space="preserve">企划 </w:t>
      </w:r>
      <w:r>
        <w:rPr>
          <w:b/>
          <w:sz w:val="36"/>
          <w:szCs w:val="36"/>
        </w:rPr>
        <w:br/>
      </w:r>
      <w:r>
        <w:rPr>
          <w:b/>
          <w:sz w:val="36"/>
          <w:szCs w:val="36"/>
        </w:rPr>
        <w:t xml:space="preserve">    1)黄金饰品免费换 </w:t>
      </w:r>
      <w:r>
        <w:rPr>
          <w:b/>
          <w:sz w:val="36"/>
          <w:szCs w:val="36"/>
        </w:rPr>
        <w:br/>
      </w:r>
      <w:r>
        <w:rPr>
          <w:b/>
          <w:sz w:val="36"/>
          <w:szCs w:val="36"/>
        </w:rPr>
        <w:t xml:space="preserve">    2)黄金加工费兑换大升级 </w:t>
      </w:r>
      <w:r>
        <w:rPr>
          <w:b/>
          <w:sz w:val="36"/>
          <w:szCs w:val="36"/>
        </w:rPr>
        <w:br/>
      </w:r>
      <w:r>
        <w:rPr>
          <w:b/>
          <w:sz w:val="36"/>
          <w:szCs w:val="36"/>
        </w:rPr>
        <w:t xml:space="preserve">    3)黄金身份证当钱花 </w:t>
      </w:r>
      <w:r>
        <w:rPr>
          <w:b/>
          <w:sz w:val="36"/>
          <w:szCs w:val="36"/>
        </w:rPr>
        <w:br/>
      </w:r>
      <w:r>
        <w:rPr>
          <w:b/>
          <w:sz w:val="36"/>
          <w:szCs w:val="36"/>
        </w:rPr>
        <w:t xml:space="preserve">    4)黄金屋会员购金双倍积分 </w:t>
      </w:r>
      <w:r>
        <w:rPr>
          <w:b/>
          <w:sz w:val="36"/>
          <w:szCs w:val="36"/>
        </w:rPr>
        <w:br/>
      </w:r>
      <w:r>
        <w:rPr>
          <w:b/>
          <w:sz w:val="36"/>
          <w:szCs w:val="36"/>
        </w:rPr>
        <w:t xml:space="preserve">    4、明牌首饰新年送惊喜 </w:t>
      </w:r>
      <w:r>
        <w:rPr>
          <w:b/>
          <w:sz w:val="36"/>
          <w:szCs w:val="36"/>
        </w:rPr>
        <w:br/>
      </w:r>
      <w:r>
        <w:rPr>
          <w:b/>
          <w:sz w:val="36"/>
          <w:szCs w:val="36"/>
        </w:rPr>
        <w:t xml:space="preserve">    1)明牌黄铂金每克</w:t>
      </w:r>
      <w:r>
        <w:rPr>
          <w:b/>
          <w:sz w:val="36"/>
          <w:szCs w:val="36"/>
        </w:rPr>
        <w:t>实惠</w:t>
      </w:r>
      <w:r>
        <w:rPr>
          <w:b/>
          <w:sz w:val="36"/>
          <w:szCs w:val="36"/>
        </w:rPr>
        <w:t xml:space="preserve">价 </w:t>
      </w:r>
      <w:r>
        <w:rPr>
          <w:b/>
          <w:sz w:val="36"/>
          <w:szCs w:val="36"/>
        </w:rPr>
        <w:br/>
      </w:r>
      <w:r>
        <w:rPr>
          <w:b/>
          <w:sz w:val="36"/>
          <w:szCs w:val="36"/>
        </w:rPr>
        <w:t xml:space="preserve">    2)明牌钻石全场8折，赠送</w:t>
      </w:r>
      <w:r>
        <w:rPr>
          <w:b/>
          <w:sz w:val="36"/>
          <w:szCs w:val="36"/>
        </w:rPr>
        <w:t>精致</w:t>
      </w:r>
      <w:r>
        <w:rPr>
          <w:b/>
          <w:sz w:val="36"/>
          <w:szCs w:val="36"/>
        </w:rPr>
        <w:t xml:space="preserve">礼品一份 </w:t>
      </w:r>
      <w:r>
        <w:rPr>
          <w:b/>
          <w:sz w:val="36"/>
          <w:szCs w:val="36"/>
        </w:rPr>
        <w:br/>
      </w:r>
      <w:r>
        <w:rPr>
          <w:b/>
          <w:sz w:val="36"/>
          <w:szCs w:val="36"/>
        </w:rPr>
        <w:t xml:space="preserve">    3)明牌裸钻成本价销售。 </w:t>
      </w:r>
      <w:r>
        <w:rPr>
          <w:b/>
          <w:sz w:val="36"/>
          <w:szCs w:val="36"/>
        </w:rPr>
        <w:br/>
      </w:r>
    </w:p>
    <w:p w:rsidR="00FE7583" w:rsidRPr="00FE7583" w:rsidP="00DE21BD" w14:textId="4E247DD3">
      <w:pPr>
        <w:rPr>
          <w:b/>
          <w:color w:val="FF0000"/>
          <w:sz w:val="36"/>
          <w:szCs w:val="36"/>
        </w:rPr>
      </w:pPr>
      <w:r>
        <w:rPr>
          <w:b/>
          <w:sz w:val="36"/>
          <w:szCs w:val="36"/>
        </w:rPr>
        <w:t xml:space="preserve">    4)明牌铂金免费换(只须递增30%-40%) </w:t>
      </w:r>
      <w:r>
        <w:rPr>
          <w:b/>
          <w:sz w:val="36"/>
          <w:szCs w:val="36"/>
        </w:rPr>
        <w:br/>
      </w:r>
      <w:r>
        <w:rPr>
          <w:b/>
          <w:sz w:val="36"/>
          <w:szCs w:val="36"/>
        </w:rPr>
        <w:t xml:space="preserve">    5、银饰、银饰、银饰、银饰、全场6.8折 </w:t>
      </w:r>
      <w:r>
        <w:rPr>
          <w:b/>
          <w:sz w:val="36"/>
          <w:szCs w:val="36"/>
        </w:rPr>
        <w:br/>
      </w:r>
      <w:r>
        <w:rPr>
          <w:b/>
          <w:sz w:val="36"/>
          <w:szCs w:val="36"/>
        </w:rPr>
        <w:t xml:space="preserve">    6、元旦开门红，戴新表 走正点 7、化妆元旦惊喜接连不断 选份礼物送给心中的“她” </w:t>
      </w:r>
      <w:r>
        <w:rPr>
          <w:b/>
          <w:sz w:val="36"/>
          <w:szCs w:val="36"/>
        </w:rPr>
        <w:br/>
      </w:r>
      <w:r>
        <w:rPr>
          <w:b/>
          <w:sz w:val="36"/>
          <w:szCs w:val="36"/>
        </w:rPr>
        <w:t xml:space="preserve">    鞋帽商场 </w:t>
      </w:r>
      <w:r>
        <w:rPr>
          <w:b/>
          <w:sz w:val="36"/>
          <w:szCs w:val="36"/>
        </w:rPr>
        <w:br/>
      </w:r>
      <w:r>
        <w:rPr>
          <w:b/>
          <w:sz w:val="36"/>
          <w:szCs w:val="36"/>
        </w:rPr>
        <w:t xml:space="preserve">    1、元旦开门红 兴隆鞋城 旧鞋换新鞋 </w:t>
      </w:r>
      <w:r>
        <w:rPr>
          <w:b/>
          <w:sz w:val="36"/>
          <w:szCs w:val="36"/>
        </w:rPr>
        <w:br/>
      </w:r>
      <w:r>
        <w:rPr>
          <w:b/>
          <w:sz w:val="36"/>
          <w:szCs w:val="36"/>
        </w:rPr>
        <w:t xml:space="preserve">    活动细则：在xx月xx日--1月3日活动期间，顾客凭在鞋城购鞋的信誉卡可在品牌正价折扣的基础上再</w:t>
      </w:r>
      <w:r>
        <w:rPr>
          <w:b/>
          <w:sz w:val="36"/>
          <w:szCs w:val="36"/>
        </w:rPr>
        <w:t>实惠</w:t>
      </w:r>
      <w:r>
        <w:rPr>
          <w:b/>
          <w:sz w:val="36"/>
          <w:szCs w:val="36"/>
        </w:rPr>
        <w:t>80元，特价商品可</w:t>
      </w:r>
      <w:r>
        <w:rPr>
          <w:b/>
          <w:sz w:val="36"/>
          <w:szCs w:val="36"/>
        </w:rPr>
        <w:t>实惠</w:t>
      </w:r>
      <w:r>
        <w:rPr>
          <w:b/>
          <w:sz w:val="36"/>
          <w:szCs w:val="36"/>
        </w:rPr>
        <w:t>20元。(单张信誉卡只可购买一双鞋,</w:t>
      </w:r>
      <w:r>
        <w:rPr>
          <w:b/>
          <w:sz w:val="36"/>
          <w:szCs w:val="36"/>
        </w:rPr>
        <w:t>不行</w:t>
      </w:r>
      <w:r>
        <w:rPr>
          <w:b/>
          <w:sz w:val="36"/>
          <w:szCs w:val="36"/>
        </w:rPr>
        <w:t>累积</w:t>
      </w:r>
      <w:r>
        <w:rPr>
          <w:b/>
          <w:sz w:val="36"/>
          <w:szCs w:val="36"/>
        </w:rPr>
        <w:t>运用</w:t>
      </w:r>
      <w:r>
        <w:rPr>
          <w:b/>
          <w:sz w:val="36"/>
          <w:szCs w:val="36"/>
        </w:rPr>
        <w:t xml:space="preserve">)。 </w:t>
      </w:r>
      <w:r>
        <w:rPr>
          <w:b/>
          <w:sz w:val="36"/>
          <w:szCs w:val="36"/>
        </w:rPr>
        <w:br/>
      </w:r>
      <w:r>
        <w:rPr>
          <w:b/>
          <w:sz w:val="36"/>
          <w:szCs w:val="36"/>
        </w:rPr>
        <w:t xml:space="preserve">    2、兴隆鞋城 精品男鞋展 皮尔卡丹 金利来 卡帝乐 沙驰 花花公子 啄木鸟等 3、元旦开门红 运动春款上市 贵人鸟新品上市 冬款8.8折购物再送好礼 361新品上市达额送好礼 冬款8.5折 李宁新款上市 冬款8.8折 4、元旦开门红 箱包送财运 金利来8.8折 鳄鱼恤8.8折 卡帝乐8.8折 米奇8.8折 万里马7折 烟斗 7折 保罗7折 特价包198----385元 皮带59--98元。 </w:t>
      </w:r>
      <w:r>
        <w:rPr>
          <w:b/>
          <w:sz w:val="36"/>
          <w:szCs w:val="36"/>
        </w:rPr>
        <w:br/>
      </w:r>
      <w:r>
        <w:rPr>
          <w:b/>
          <w:sz w:val="36"/>
          <w:szCs w:val="36"/>
        </w:rPr>
        <w:t xml:space="preserve">    家电商场： </w:t>
      </w:r>
      <w:r>
        <w:rPr>
          <w:b/>
          <w:sz w:val="36"/>
          <w:szCs w:val="36"/>
        </w:rPr>
        <w:br/>
      </w:r>
      <w:r>
        <w:rPr>
          <w:b/>
          <w:sz w:val="36"/>
          <w:szCs w:val="36"/>
        </w:rPr>
        <w:t xml:space="preserve">    1、元旦开门红 以旧换新大行动 国家财政补贴10% 厂商再补贴10%，双重补贴更省钱。 </w:t>
      </w:r>
      <w:r>
        <w:rPr>
          <w:b/>
          <w:sz w:val="36"/>
          <w:szCs w:val="36"/>
        </w:rPr>
        <w:br/>
      </w:r>
      <w:r>
        <w:rPr>
          <w:b/>
          <w:sz w:val="36"/>
          <w:szCs w:val="36"/>
        </w:rPr>
        <w:t xml:space="preserve">    电视、冰洗、数码全面</w:t>
      </w:r>
      <w:r>
        <w:rPr>
          <w:b/>
          <w:sz w:val="36"/>
          <w:szCs w:val="36"/>
        </w:rPr>
        <w:t>参加</w:t>
      </w:r>
      <w:r>
        <w:rPr>
          <w:b/>
          <w:sz w:val="36"/>
          <w:szCs w:val="36"/>
        </w:rPr>
        <w:t xml:space="preserve">以旧换新。 </w:t>
      </w:r>
      <w:r>
        <w:rPr>
          <w:b/>
          <w:sz w:val="36"/>
          <w:szCs w:val="36"/>
        </w:rPr>
        <w:br/>
      </w:r>
      <w:r w:rsidRPr="00FE7583">
        <w:rPr>
          <w:b/>
          <w:color w:val="FF0000"/>
          <w:sz w:val="36"/>
          <w:szCs w:val="36"/>
        </w:rPr>
        <w:br/>
      </w:r>
      <w:r w:rsidRPr="00FE7583">
        <w:rPr>
          <w:b/>
          <w:color w:val="FF0000"/>
          <w:sz w:val="36"/>
          <w:szCs w:val="36"/>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6" w:history="1">
        <w:r>
          <w:rPr>
            <w:rFonts w:ascii="SimSun" w:eastAsia="SimSun" w:hAnsi="SimSun" w:cs="SimSun"/>
            <w:b/>
            <w:bCs/>
            <w:color w:val="0000EE"/>
            <w:sz w:val="30"/>
            <w:szCs w:val="30"/>
            <w:u w:val="single" w:color="0000EE"/>
          </w:rPr>
          <w:t>https://d.book118.com/345204001322011034</w:t>
        </w:r>
      </w:hyperlink>
    </w:p>
    <w:p w:rsidR="00FE7583" w:rsidRPr="00FE7583" w:rsidP="00DE21BD">
      <w:pPr>
        <w:rPr>
          <w:b/>
          <w:color w:val="FF0000"/>
          <w:sz w:val="36"/>
          <w:szCs w:val="36"/>
        </w:rPr>
      </w:pPr>
    </w:p>
    <w:sectPr>
      <w:type w:val="nextPage"/>
      <w:pgSz w:w="11906" w:h="16838"/>
      <w:pgMar w:top="1440" w:right="1800" w:bottom="1440" w:left="1800" w:header="851" w:footer="992" w:gutter="0"/>
      <w:pgNumType w:start="5"/>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775F20"/>
    <w:rsid w:val="000E5CC9"/>
    <w:rsid w:val="000F3E5F"/>
    <w:rsid w:val="003B2F1D"/>
    <w:rsid w:val="004A0842"/>
    <w:rsid w:val="0055497F"/>
    <w:rsid w:val="00773768"/>
    <w:rsid w:val="00AF1767"/>
    <w:rsid w:val="00DE21BD"/>
    <w:rsid w:val="00FE7583"/>
    <w:rsid w:val="1B775F2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n-US" w:eastAsia="zh-CN" w:bidi="ar-SA"/>
      </w:rPr>
    </w:rPrDefault>
    <w:pPrDefault>
      <w:pPr>
        <w:spacing w:after="200" w:line="288"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er" w:uiPriority="99"/>
    <w:lsdException w:name="caption" w:uiPriority="35" w:qFormat="1"/>
    <w:lsdException w:name="table of authorities" w:semiHidden="0" w:unhideWhenUsed="0"/>
    <w:lsdException w:name="List" w:semiHidden="0" w:unhideWhenUsed="0"/>
    <w:lsdException w:name="List Bullet" w:semiHidden="0" w:unhideWhenUsed="0"/>
    <w:lsdException w:name="Title" w:semiHidden="0" w:uiPriority="1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 List" w:uiPriority="99"/>
    <w:lsdException w:name="Outline List 1" w:uiPriority="99"/>
    <w:lsdException w:name="Outline List 2" w:uiPriority="99"/>
    <w:lsdException w:name="Outline List 3" w:uiPriority="99"/>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2F1D"/>
  </w:style>
  <w:style w:type="paragraph" w:styleId="Heading1">
    <w:name w:val="heading 1"/>
    <w:basedOn w:val="Normal"/>
    <w:next w:val="Normal"/>
    <w:link w:val="1Char"/>
    <w:uiPriority w:val="9"/>
    <w:qFormat/>
    <w:rsid w:val="003B2F1D"/>
    <w:pPr>
      <w:keepNext/>
      <w:keepLines/>
      <w:spacing w:before="360" w:after="40" w:line="240" w:lineRule="auto"/>
      <w:outlineLvl w:val="0"/>
    </w:pPr>
    <w:rPr>
      <w:rFonts w:asciiTheme="majorHAnsi" w:eastAsiaTheme="majorEastAsia" w:hAnsiTheme="majorHAnsi" w:cstheme="majorBidi"/>
      <w:color w:val="138576" w:themeColor="accent6" w:themeShade="BF"/>
      <w:sz w:val="40"/>
      <w:szCs w:val="40"/>
    </w:rPr>
  </w:style>
  <w:style w:type="paragraph" w:styleId="Heading2">
    <w:name w:val="heading 2"/>
    <w:basedOn w:val="Normal"/>
    <w:next w:val="Normal"/>
    <w:link w:val="2Char"/>
    <w:uiPriority w:val="9"/>
    <w:semiHidden/>
    <w:unhideWhenUsed/>
    <w:qFormat/>
    <w:rsid w:val="003B2F1D"/>
    <w:pPr>
      <w:keepNext/>
      <w:keepLines/>
      <w:spacing w:before="80" w:after="0" w:line="240" w:lineRule="auto"/>
      <w:outlineLvl w:val="1"/>
    </w:pPr>
    <w:rPr>
      <w:rFonts w:asciiTheme="majorHAnsi" w:eastAsiaTheme="majorEastAsia" w:hAnsiTheme="majorHAnsi" w:cstheme="majorBidi"/>
      <w:color w:val="138576" w:themeColor="accent6" w:themeShade="BF"/>
      <w:sz w:val="28"/>
      <w:szCs w:val="28"/>
    </w:rPr>
  </w:style>
  <w:style w:type="paragraph" w:styleId="Heading3">
    <w:name w:val="heading 3"/>
    <w:basedOn w:val="Normal"/>
    <w:next w:val="Normal"/>
    <w:link w:val="3Char"/>
    <w:uiPriority w:val="9"/>
    <w:semiHidden/>
    <w:unhideWhenUsed/>
    <w:qFormat/>
    <w:rsid w:val="003B2F1D"/>
    <w:pPr>
      <w:keepNext/>
      <w:keepLines/>
      <w:spacing w:before="80" w:after="0" w:line="240" w:lineRule="auto"/>
      <w:outlineLvl w:val="2"/>
    </w:pPr>
    <w:rPr>
      <w:rFonts w:asciiTheme="majorHAnsi" w:eastAsiaTheme="majorEastAsia" w:hAnsiTheme="majorHAnsi" w:cstheme="majorBidi"/>
      <w:color w:val="138576" w:themeColor="accent6" w:themeShade="BF"/>
      <w:sz w:val="24"/>
      <w:szCs w:val="24"/>
    </w:rPr>
  </w:style>
  <w:style w:type="paragraph" w:styleId="Heading4">
    <w:name w:val="heading 4"/>
    <w:basedOn w:val="Normal"/>
    <w:next w:val="Normal"/>
    <w:link w:val="4Char"/>
    <w:uiPriority w:val="9"/>
    <w:semiHidden/>
    <w:unhideWhenUsed/>
    <w:qFormat/>
    <w:rsid w:val="003B2F1D"/>
    <w:pPr>
      <w:keepNext/>
      <w:keepLines/>
      <w:spacing w:before="80" w:after="0"/>
      <w:outlineLvl w:val="3"/>
    </w:pPr>
    <w:rPr>
      <w:rFonts w:asciiTheme="majorHAnsi" w:eastAsiaTheme="majorEastAsia" w:hAnsiTheme="majorHAnsi" w:cstheme="majorBidi"/>
      <w:color w:val="1AB39F" w:themeColor="accent6"/>
      <w:sz w:val="22"/>
      <w:szCs w:val="22"/>
    </w:rPr>
  </w:style>
  <w:style w:type="paragraph" w:styleId="Heading5">
    <w:name w:val="heading 5"/>
    <w:basedOn w:val="Normal"/>
    <w:next w:val="Normal"/>
    <w:link w:val="5Char"/>
    <w:uiPriority w:val="9"/>
    <w:semiHidden/>
    <w:unhideWhenUsed/>
    <w:qFormat/>
    <w:rsid w:val="003B2F1D"/>
    <w:pPr>
      <w:keepNext/>
      <w:keepLines/>
      <w:spacing w:before="40" w:after="0"/>
      <w:outlineLvl w:val="4"/>
    </w:pPr>
    <w:rPr>
      <w:rFonts w:asciiTheme="majorHAnsi" w:eastAsiaTheme="majorEastAsia" w:hAnsiTheme="majorHAnsi" w:cstheme="majorBidi"/>
      <w:i/>
      <w:iCs/>
      <w:color w:val="1AB39F" w:themeColor="accent6"/>
      <w:sz w:val="22"/>
      <w:szCs w:val="22"/>
    </w:rPr>
  </w:style>
  <w:style w:type="paragraph" w:styleId="Heading6">
    <w:name w:val="heading 6"/>
    <w:basedOn w:val="Normal"/>
    <w:next w:val="Normal"/>
    <w:link w:val="6Char"/>
    <w:uiPriority w:val="9"/>
    <w:semiHidden/>
    <w:unhideWhenUsed/>
    <w:qFormat/>
    <w:rsid w:val="003B2F1D"/>
    <w:pPr>
      <w:keepNext/>
      <w:keepLines/>
      <w:spacing w:before="40" w:after="0"/>
      <w:outlineLvl w:val="5"/>
    </w:pPr>
    <w:rPr>
      <w:rFonts w:asciiTheme="majorHAnsi" w:eastAsiaTheme="majorEastAsia" w:hAnsiTheme="majorHAnsi" w:cstheme="majorBidi"/>
      <w:color w:val="1AB39F" w:themeColor="accent6"/>
    </w:rPr>
  </w:style>
  <w:style w:type="paragraph" w:styleId="Heading7">
    <w:name w:val="heading 7"/>
    <w:basedOn w:val="Normal"/>
    <w:next w:val="Normal"/>
    <w:link w:val="7Char"/>
    <w:uiPriority w:val="9"/>
    <w:semiHidden/>
    <w:unhideWhenUsed/>
    <w:qFormat/>
    <w:rsid w:val="003B2F1D"/>
    <w:pPr>
      <w:keepNext/>
      <w:keepLines/>
      <w:spacing w:before="40" w:after="0"/>
      <w:outlineLvl w:val="6"/>
    </w:pPr>
    <w:rPr>
      <w:rFonts w:asciiTheme="majorHAnsi" w:eastAsiaTheme="majorEastAsia" w:hAnsiTheme="majorHAnsi" w:cstheme="majorBidi"/>
      <w:b/>
      <w:bCs/>
      <w:color w:val="1AB39F" w:themeColor="accent6"/>
    </w:rPr>
  </w:style>
  <w:style w:type="paragraph" w:styleId="Heading8">
    <w:name w:val="heading 8"/>
    <w:basedOn w:val="Normal"/>
    <w:next w:val="Normal"/>
    <w:link w:val="8Char"/>
    <w:uiPriority w:val="9"/>
    <w:semiHidden/>
    <w:unhideWhenUsed/>
    <w:qFormat/>
    <w:rsid w:val="003B2F1D"/>
    <w:pPr>
      <w:keepNext/>
      <w:keepLines/>
      <w:spacing w:before="40" w:after="0"/>
      <w:outlineLvl w:val="7"/>
    </w:pPr>
    <w:rPr>
      <w:rFonts w:asciiTheme="majorHAnsi" w:eastAsiaTheme="majorEastAsia" w:hAnsiTheme="majorHAnsi" w:cstheme="majorBidi"/>
      <w:b/>
      <w:bCs/>
      <w:i/>
      <w:iCs/>
      <w:color w:val="1AB39F" w:themeColor="accent6"/>
      <w:sz w:val="20"/>
      <w:szCs w:val="20"/>
    </w:rPr>
  </w:style>
  <w:style w:type="paragraph" w:styleId="Heading9">
    <w:name w:val="heading 9"/>
    <w:basedOn w:val="Normal"/>
    <w:next w:val="Normal"/>
    <w:link w:val="9Char"/>
    <w:uiPriority w:val="9"/>
    <w:semiHidden/>
    <w:unhideWhenUsed/>
    <w:qFormat/>
    <w:rsid w:val="003B2F1D"/>
    <w:pPr>
      <w:keepNext/>
      <w:keepLines/>
      <w:spacing w:before="40" w:after="0"/>
      <w:outlineLvl w:val="8"/>
    </w:pPr>
    <w:rPr>
      <w:rFonts w:asciiTheme="majorHAnsi" w:eastAsiaTheme="majorEastAsia" w:hAnsiTheme="majorHAnsi" w:cstheme="majorBidi"/>
      <w:i/>
      <w:iCs/>
      <w:color w:val="1AB39F"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rsid w:val="00DE21B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rsid w:val="00DE21BD"/>
    <w:rPr>
      <w:rFonts w:eastAsia="宋体"/>
      <w:kern w:val="2"/>
      <w:sz w:val="18"/>
      <w:szCs w:val="18"/>
    </w:rPr>
  </w:style>
  <w:style w:type="paragraph" w:styleId="Footer">
    <w:name w:val="footer"/>
    <w:basedOn w:val="Normal"/>
    <w:link w:val="Char0"/>
    <w:uiPriority w:val="99"/>
    <w:rsid w:val="00DE21BD"/>
    <w:pPr>
      <w:tabs>
        <w:tab w:val="center" w:pos="4153"/>
        <w:tab w:val="right" w:pos="8306"/>
      </w:tabs>
      <w:snapToGrid w:val="0"/>
    </w:pPr>
    <w:rPr>
      <w:sz w:val="18"/>
      <w:szCs w:val="18"/>
    </w:rPr>
  </w:style>
  <w:style w:type="character" w:customStyle="1" w:styleId="Char0">
    <w:name w:val="页脚 Char"/>
    <w:basedOn w:val="DefaultParagraphFont"/>
    <w:link w:val="Footer"/>
    <w:uiPriority w:val="99"/>
    <w:rsid w:val="00DE21BD"/>
    <w:rPr>
      <w:rFonts w:eastAsia="宋体"/>
      <w:kern w:val="2"/>
      <w:sz w:val="18"/>
      <w:szCs w:val="18"/>
    </w:rPr>
  </w:style>
  <w:style w:type="character" w:customStyle="1" w:styleId="1Char">
    <w:name w:val="标题 1 Char"/>
    <w:basedOn w:val="DefaultParagraphFont"/>
    <w:link w:val="Heading1"/>
    <w:uiPriority w:val="9"/>
    <w:rsid w:val="003B2F1D"/>
    <w:rPr>
      <w:rFonts w:asciiTheme="majorHAnsi" w:eastAsiaTheme="majorEastAsia" w:hAnsiTheme="majorHAnsi" w:cstheme="majorBidi"/>
      <w:color w:val="138576" w:themeColor="accent6" w:themeShade="BF"/>
      <w:sz w:val="40"/>
      <w:szCs w:val="40"/>
    </w:rPr>
  </w:style>
  <w:style w:type="character" w:customStyle="1" w:styleId="2Char">
    <w:name w:val="标题 2 Char"/>
    <w:basedOn w:val="DefaultParagraphFont"/>
    <w:link w:val="Heading2"/>
    <w:uiPriority w:val="9"/>
    <w:semiHidden/>
    <w:rsid w:val="003B2F1D"/>
    <w:rPr>
      <w:rFonts w:asciiTheme="majorHAnsi" w:eastAsiaTheme="majorEastAsia" w:hAnsiTheme="majorHAnsi" w:cstheme="majorBidi"/>
      <w:color w:val="138576" w:themeColor="accent6" w:themeShade="BF"/>
      <w:sz w:val="28"/>
      <w:szCs w:val="28"/>
    </w:rPr>
  </w:style>
  <w:style w:type="character" w:customStyle="1" w:styleId="3Char">
    <w:name w:val="标题 3 Char"/>
    <w:basedOn w:val="DefaultParagraphFont"/>
    <w:link w:val="Heading3"/>
    <w:uiPriority w:val="9"/>
    <w:semiHidden/>
    <w:rsid w:val="003B2F1D"/>
    <w:rPr>
      <w:rFonts w:asciiTheme="majorHAnsi" w:eastAsiaTheme="majorEastAsia" w:hAnsiTheme="majorHAnsi" w:cstheme="majorBidi"/>
      <w:color w:val="138576" w:themeColor="accent6" w:themeShade="BF"/>
      <w:sz w:val="24"/>
      <w:szCs w:val="24"/>
    </w:rPr>
  </w:style>
  <w:style w:type="character" w:customStyle="1" w:styleId="4Char">
    <w:name w:val="标题 4 Char"/>
    <w:basedOn w:val="DefaultParagraphFont"/>
    <w:link w:val="Heading4"/>
    <w:uiPriority w:val="9"/>
    <w:semiHidden/>
    <w:rsid w:val="003B2F1D"/>
    <w:rPr>
      <w:rFonts w:asciiTheme="majorHAnsi" w:eastAsiaTheme="majorEastAsia" w:hAnsiTheme="majorHAnsi" w:cstheme="majorBidi"/>
      <w:color w:val="1AB39F" w:themeColor="accent6"/>
      <w:sz w:val="22"/>
      <w:szCs w:val="22"/>
    </w:rPr>
  </w:style>
  <w:style w:type="character" w:customStyle="1" w:styleId="5Char">
    <w:name w:val="标题 5 Char"/>
    <w:basedOn w:val="DefaultParagraphFont"/>
    <w:link w:val="Heading5"/>
    <w:uiPriority w:val="9"/>
    <w:semiHidden/>
    <w:rsid w:val="003B2F1D"/>
    <w:rPr>
      <w:rFonts w:asciiTheme="majorHAnsi" w:eastAsiaTheme="majorEastAsia" w:hAnsiTheme="majorHAnsi" w:cstheme="majorBidi"/>
      <w:i/>
      <w:iCs/>
      <w:color w:val="1AB39F" w:themeColor="accent6"/>
      <w:sz w:val="22"/>
      <w:szCs w:val="22"/>
    </w:rPr>
  </w:style>
  <w:style w:type="character" w:customStyle="1" w:styleId="6Char">
    <w:name w:val="标题 6 Char"/>
    <w:basedOn w:val="DefaultParagraphFont"/>
    <w:link w:val="Heading6"/>
    <w:uiPriority w:val="9"/>
    <w:semiHidden/>
    <w:rsid w:val="003B2F1D"/>
    <w:rPr>
      <w:rFonts w:asciiTheme="majorHAnsi" w:eastAsiaTheme="majorEastAsia" w:hAnsiTheme="majorHAnsi" w:cstheme="majorBidi"/>
      <w:color w:val="1AB39F" w:themeColor="accent6"/>
    </w:rPr>
  </w:style>
  <w:style w:type="character" w:customStyle="1" w:styleId="7Char">
    <w:name w:val="标题 7 Char"/>
    <w:basedOn w:val="DefaultParagraphFont"/>
    <w:link w:val="Heading7"/>
    <w:uiPriority w:val="9"/>
    <w:semiHidden/>
    <w:rsid w:val="003B2F1D"/>
    <w:rPr>
      <w:rFonts w:asciiTheme="majorHAnsi" w:eastAsiaTheme="majorEastAsia" w:hAnsiTheme="majorHAnsi" w:cstheme="majorBidi"/>
      <w:b/>
      <w:bCs/>
      <w:color w:val="1AB39F" w:themeColor="accent6"/>
    </w:rPr>
  </w:style>
  <w:style w:type="character" w:customStyle="1" w:styleId="8Char">
    <w:name w:val="标题 8 Char"/>
    <w:basedOn w:val="DefaultParagraphFont"/>
    <w:link w:val="Heading8"/>
    <w:uiPriority w:val="9"/>
    <w:semiHidden/>
    <w:rsid w:val="003B2F1D"/>
    <w:rPr>
      <w:rFonts w:asciiTheme="majorHAnsi" w:eastAsiaTheme="majorEastAsia" w:hAnsiTheme="majorHAnsi" w:cstheme="majorBidi"/>
      <w:b/>
      <w:bCs/>
      <w:i/>
      <w:iCs/>
      <w:color w:val="1AB39F" w:themeColor="accent6"/>
      <w:sz w:val="20"/>
      <w:szCs w:val="20"/>
    </w:rPr>
  </w:style>
  <w:style w:type="character" w:customStyle="1" w:styleId="9Char">
    <w:name w:val="标题 9 Char"/>
    <w:basedOn w:val="DefaultParagraphFont"/>
    <w:link w:val="Heading9"/>
    <w:uiPriority w:val="9"/>
    <w:semiHidden/>
    <w:rsid w:val="003B2F1D"/>
    <w:rPr>
      <w:rFonts w:asciiTheme="majorHAnsi" w:eastAsiaTheme="majorEastAsia" w:hAnsiTheme="majorHAnsi" w:cstheme="majorBidi"/>
      <w:i/>
      <w:iCs/>
      <w:color w:val="1AB39F" w:themeColor="accent6"/>
      <w:sz w:val="20"/>
      <w:szCs w:val="20"/>
    </w:rPr>
  </w:style>
  <w:style w:type="paragraph" w:styleId="Caption">
    <w:name w:val="caption"/>
    <w:basedOn w:val="Normal"/>
    <w:next w:val="Normal"/>
    <w:uiPriority w:val="35"/>
    <w:semiHidden/>
    <w:unhideWhenUsed/>
    <w:qFormat/>
    <w:rsid w:val="003B2F1D"/>
    <w:pPr>
      <w:spacing w:line="240" w:lineRule="auto"/>
    </w:pPr>
    <w:rPr>
      <w:b/>
      <w:bCs/>
      <w:smallCaps/>
      <w:color w:val="595959" w:themeColor="text1" w:themeTint="A6"/>
    </w:rPr>
  </w:style>
  <w:style w:type="paragraph" w:styleId="Title">
    <w:name w:val="Title"/>
    <w:basedOn w:val="Normal"/>
    <w:next w:val="Normal"/>
    <w:link w:val="Char1"/>
    <w:uiPriority w:val="10"/>
    <w:qFormat/>
    <w:rsid w:val="003B2F1D"/>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Char1">
    <w:name w:val="标题 Char"/>
    <w:basedOn w:val="DefaultParagraphFont"/>
    <w:link w:val="Title"/>
    <w:uiPriority w:val="10"/>
    <w:rsid w:val="003B2F1D"/>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Char2"/>
    <w:uiPriority w:val="11"/>
    <w:qFormat/>
    <w:rsid w:val="003B2F1D"/>
    <w:pPr>
      <w:numPr>
        <w:ilvl w:val="1"/>
      </w:numPr>
      <w:spacing w:line="240" w:lineRule="auto"/>
    </w:pPr>
    <w:rPr>
      <w:rFonts w:asciiTheme="majorHAnsi" w:eastAsiaTheme="majorEastAsia" w:hAnsiTheme="majorHAnsi" w:cstheme="majorBidi"/>
      <w:sz w:val="30"/>
      <w:szCs w:val="30"/>
    </w:rPr>
  </w:style>
  <w:style w:type="character" w:customStyle="1" w:styleId="Char2">
    <w:name w:val="副标题 Char"/>
    <w:basedOn w:val="DefaultParagraphFont"/>
    <w:link w:val="Subtitle"/>
    <w:uiPriority w:val="11"/>
    <w:rsid w:val="003B2F1D"/>
    <w:rPr>
      <w:rFonts w:asciiTheme="majorHAnsi" w:eastAsiaTheme="majorEastAsia" w:hAnsiTheme="majorHAnsi" w:cstheme="majorBidi"/>
      <w:sz w:val="30"/>
      <w:szCs w:val="30"/>
    </w:rPr>
  </w:style>
  <w:style w:type="character" w:styleId="Strong">
    <w:name w:val="Strong"/>
    <w:basedOn w:val="DefaultParagraphFont"/>
    <w:uiPriority w:val="22"/>
    <w:qFormat/>
    <w:rsid w:val="003B2F1D"/>
    <w:rPr>
      <w:b/>
      <w:bCs/>
    </w:rPr>
  </w:style>
  <w:style w:type="character" w:styleId="Emphasis">
    <w:name w:val="Emphasis"/>
    <w:basedOn w:val="DefaultParagraphFont"/>
    <w:uiPriority w:val="20"/>
    <w:qFormat/>
    <w:rsid w:val="003B2F1D"/>
    <w:rPr>
      <w:i/>
      <w:iCs/>
      <w:color w:val="1AB39F" w:themeColor="accent6"/>
    </w:rPr>
  </w:style>
  <w:style w:type="paragraph" w:styleId="NoSpacing">
    <w:name w:val="No Spacing"/>
    <w:uiPriority w:val="1"/>
    <w:qFormat/>
    <w:rsid w:val="003B2F1D"/>
    <w:pPr>
      <w:spacing w:after="0" w:line="240" w:lineRule="auto"/>
    </w:pPr>
  </w:style>
  <w:style w:type="paragraph" w:styleId="Quote">
    <w:name w:val="Quote"/>
    <w:basedOn w:val="Normal"/>
    <w:next w:val="Normal"/>
    <w:link w:val="Char3"/>
    <w:uiPriority w:val="29"/>
    <w:qFormat/>
    <w:rsid w:val="003B2F1D"/>
    <w:pPr>
      <w:spacing w:before="160"/>
      <w:ind w:left="720" w:right="720"/>
      <w:jc w:val="center"/>
    </w:pPr>
    <w:rPr>
      <w:i/>
      <w:iCs/>
      <w:color w:val="262626" w:themeColor="text1" w:themeTint="D9"/>
    </w:rPr>
  </w:style>
  <w:style w:type="character" w:customStyle="1" w:styleId="Char3">
    <w:name w:val="引用 Char"/>
    <w:basedOn w:val="DefaultParagraphFont"/>
    <w:link w:val="Quote"/>
    <w:uiPriority w:val="29"/>
    <w:rsid w:val="003B2F1D"/>
    <w:rPr>
      <w:i/>
      <w:iCs/>
      <w:color w:val="262626" w:themeColor="text1" w:themeTint="D9"/>
    </w:rPr>
  </w:style>
  <w:style w:type="paragraph" w:styleId="IntenseQuote">
    <w:name w:val="Intense Quote"/>
    <w:basedOn w:val="Normal"/>
    <w:next w:val="Normal"/>
    <w:link w:val="Char4"/>
    <w:uiPriority w:val="30"/>
    <w:qFormat/>
    <w:rsid w:val="003B2F1D"/>
    <w:pPr>
      <w:spacing w:before="160" w:after="160" w:line="264" w:lineRule="auto"/>
      <w:ind w:left="720" w:right="720"/>
      <w:jc w:val="center"/>
    </w:pPr>
    <w:rPr>
      <w:rFonts w:asciiTheme="majorHAnsi" w:eastAsiaTheme="majorEastAsia" w:hAnsiTheme="majorHAnsi" w:cstheme="majorBidi"/>
      <w:i/>
      <w:iCs/>
      <w:color w:val="1AB39F" w:themeColor="accent6"/>
      <w:sz w:val="32"/>
      <w:szCs w:val="32"/>
    </w:rPr>
  </w:style>
  <w:style w:type="character" w:customStyle="1" w:styleId="Char4">
    <w:name w:val="明显引用 Char"/>
    <w:basedOn w:val="DefaultParagraphFont"/>
    <w:link w:val="IntenseQuote"/>
    <w:uiPriority w:val="30"/>
    <w:rsid w:val="003B2F1D"/>
    <w:rPr>
      <w:rFonts w:asciiTheme="majorHAnsi" w:eastAsiaTheme="majorEastAsia" w:hAnsiTheme="majorHAnsi" w:cstheme="majorBidi"/>
      <w:i/>
      <w:iCs/>
      <w:color w:val="1AB39F" w:themeColor="accent6"/>
      <w:sz w:val="32"/>
      <w:szCs w:val="32"/>
    </w:rPr>
  </w:style>
  <w:style w:type="character" w:styleId="SubtleEmphasis">
    <w:name w:val="Subtle Emphasis"/>
    <w:basedOn w:val="DefaultParagraphFont"/>
    <w:uiPriority w:val="19"/>
    <w:qFormat/>
    <w:rsid w:val="003B2F1D"/>
    <w:rPr>
      <w:i/>
      <w:iCs/>
    </w:rPr>
  </w:style>
  <w:style w:type="character" w:styleId="IntenseEmphasis">
    <w:name w:val="Intense Emphasis"/>
    <w:basedOn w:val="DefaultParagraphFont"/>
    <w:uiPriority w:val="21"/>
    <w:qFormat/>
    <w:rsid w:val="003B2F1D"/>
    <w:rPr>
      <w:b/>
      <w:bCs/>
      <w:i/>
      <w:iCs/>
    </w:rPr>
  </w:style>
  <w:style w:type="character" w:styleId="SubtleReference">
    <w:name w:val="Subtle Reference"/>
    <w:basedOn w:val="DefaultParagraphFont"/>
    <w:uiPriority w:val="31"/>
    <w:qFormat/>
    <w:rsid w:val="003B2F1D"/>
    <w:rPr>
      <w:smallCaps/>
      <w:color w:val="595959" w:themeColor="text1" w:themeTint="A6"/>
    </w:rPr>
  </w:style>
  <w:style w:type="character" w:styleId="IntenseReference">
    <w:name w:val="Intense Reference"/>
    <w:basedOn w:val="DefaultParagraphFont"/>
    <w:uiPriority w:val="32"/>
    <w:qFormat/>
    <w:rsid w:val="003B2F1D"/>
    <w:rPr>
      <w:b/>
      <w:bCs/>
      <w:smallCaps/>
      <w:color w:val="1AB39F" w:themeColor="accent6"/>
    </w:rPr>
  </w:style>
  <w:style w:type="character" w:styleId="BookTitle">
    <w:name w:val="Book Title"/>
    <w:basedOn w:val="DefaultParagraphFont"/>
    <w:uiPriority w:val="33"/>
    <w:qFormat/>
    <w:rsid w:val="003B2F1D"/>
    <w:rPr>
      <w:b/>
      <w:bCs/>
      <w:caps w:val="0"/>
      <w:smallCaps/>
      <w:spacing w:val="7"/>
      <w:sz w:val="21"/>
      <w:szCs w:val="21"/>
    </w:rPr>
  </w:style>
  <w:style w:type="paragraph" w:styleId="TOCHeading">
    <w:name w:val="TOC Heading"/>
    <w:basedOn w:val="Heading1"/>
    <w:next w:val="Normal"/>
    <w:uiPriority w:val="39"/>
    <w:semiHidden/>
    <w:unhideWhenUsed/>
    <w:qFormat/>
    <w:rsid w:val="003B2F1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d.book118.com/345204001322011034" TargetMode="Externa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主题">
  <a:themeElements>
    <a:clrScheme name="穿越">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7290C3-B730-4F98-AAB6-55265E033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Words>
  <Characters>17</Characters>
  <Application>Microsoft Office Word</Application>
  <DocSecurity>0</DocSecurity>
  <Lines>1</Lines>
  <Paragraphs>1</Paragraphs>
  <ScaleCrop>false</ScaleCrop>
  <Company>Microsoft</Company>
  <LinksUpToDate>false</LinksUpToDate>
  <CharactersWithSpaces>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c:creator>
  <cp:lastModifiedBy>Microsoft</cp:lastModifiedBy>
  <cp:revision>7</cp:revision>
  <dcterms:created xsi:type="dcterms:W3CDTF">2015-12-21T08:03:00Z</dcterms:created>
  <dcterms:modified xsi:type="dcterms:W3CDTF">2022-09-05T05:48:00Z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2052-10.1.0.5399</vt:lpwstr>
  </property>
</Properties>
</file>