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2024年施工员之装修施工基础知识题库</w:t>
      </w:r>
    </w:p>
    <w:p/>
    <w:p>
      <w:pPr>
        <w:jc w:val="center"/>
      </w:pPr>
      <w:r>
        <w:rPr>
          <w:rFonts w:ascii="黑体" w:hAnsi="黑体"/>
          <w:b/>
          <w:sz w:val="28"/>
        </w:rPr>
        <w:t>第一部分  单选题(200题)</w:t>
      </w:r>
    </w:p>
    <w:p>
      <w:r>
        <w:t>1、下列不属于玻璃幕墙的为（　　　）。</w:t>
        <w:br/>
        <w:t>A.有框式幕墙</w:t>
        <w:br/>
        <w:t>B.有骨架式幕墙</w:t>
        <w:br/>
        <w:t>C.点式幕墙</w:t>
        <w:br/>
        <w:t>D.全玻璃式幕墙</w:t>
        <w:br/>
        <w:br/>
        <w:t xml:space="preserve">【答案】：B </w:t>
      </w:r>
    </w:p>
    <w:p>
      <w:r>
        <w:t>2、预算定额人工工日消耗量应包括（　　　）。</w:t>
        <w:br/>
        <w:t>A.基本用工和人工幅度差用工</w:t>
        <w:br/>
        <w:t>B.辅助用工和基本用工</w:t>
        <w:br/>
        <w:t>C.基本用工和其他用工</w:t>
        <w:br/>
        <w:t>D.基本用工，其他用工和人工幅度差用工</w:t>
        <w:br/>
        <w:br/>
        <w:t xml:space="preserve">【答案】：D </w:t>
      </w:r>
    </w:p>
    <w:p>
      <w:r>
        <w:t>3、铺竹地板时靠墙的一块板应离开墙面（　　　）mm左右，以后逐块排紧。</w:t>
        <w:br/>
        <w:t>A.10</w:t>
        <w:br/>
        <w:t>B.15</w:t>
        <w:br/>
        <w:t>C.20</w:t>
        <w:br/>
        <w:t>D.25</w:t>
        <w:br/>
        <w:br/>
        <w:t xml:space="preserve">【答案】：A </w:t>
      </w:r>
    </w:p>
    <w:p>
      <w:pPr>
        <w:sectPr w:rsidSect="00034616">
          <w:pgSz w:w="12240" w:h="15840"/>
          <w:pgMar w:top="1440" w:right="1800" w:bottom="1440" w:left="1800" w:header="720" w:footer="720" w:gutter="0"/>
          <w:cols w:space="720"/>
          <w:docGrid w:linePitch="360"/>
        </w:sectPr>
      </w:pPr>
    </w:p>
    <w:p>
      <w:r>
        <w:t>4、开式沥青混合料压实后剩余空隙率（　　　）。</w:t>
        <w:br/>
        <w:t>A.4%～10%</w:t>
        <w:br/>
        <w:t>B.小于10%</w:t>
        <w:br/>
        <w:t>C.10%～15%</w:t>
        <w:br/>
        <w:t>D.大于15%</w:t>
        <w:br/>
        <w:br/>
        <w:t>【答案】：D</w:t>
      </w:r>
      <w:r>
        <w:t xml:space="preserve"> </w:t>
      </w:r>
    </w:p>
    <w:p>
      <w:r>
        <w:t>5、建筑业企业资质，是指建业企业的（　　　）。</w:t>
        <w:br/>
        <w:t>A.建设业绩、人员素质、管理水平、资金数量、技术装备等的总称</w:t>
        <w:br/>
        <w:t>B.建设业绩、人员素质、管理水平等的总称</w:t>
        <w:br/>
        <w:t>C.管理水平、资金数量、技术装备等的总称</w:t>
        <w:br/>
        <w:t>D.建设业绩、人员素质、管理水平、资金数量等的总称</w:t>
        <w:br/>
        <w:br/>
        <w:t xml:space="preserve">【答案】：A </w:t>
      </w:r>
    </w:p>
    <w:p>
      <w:r>
        <w:t>6、窗扇安装风钩，窗扇风钩应装在窗框下冒头与窗扇下冒头夹角外，使窗开启后成（　　　）。</w:t>
        <w:br/>
        <w:t>A.30°</w:t>
        <w:br/>
        <w:t>B.45°</w:t>
        <w:br/>
        <w:t>C.60°</w:t>
        <w:br/>
        <w:t>D.90°</w:t>
        <w:br/>
        <w:br/>
        <w:t xml:space="preserve">【答案】：D </w:t>
      </w:r>
    </w:p>
    <w:p>
      <w:r>
        <w:t>7、水磨石机的开磨作业，宜在水磨石地面铺设达到设计强度（　　　）时进行。</w:t>
        <w:br/>
        <w:t>A.50％</w:t>
        <w:br/>
        <w:t>B.60％</w:t>
        <w:br/>
        <w:t>C.70％～80％</w:t>
        <w:br/>
        <w:t>D.80％以上</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8、近年来在裱糊装饰工程中应用最为广泛的一种壁纸是（　　　）。</w:t>
        <w:br/>
        <w:t>A.纸基壁纸</w:t>
        <w:br/>
        <w:t>B.织物壁纸</w:t>
        <w:br/>
        <w:t>C.金属涂布壁纸</w:t>
        <w:br/>
        <w:t>D.塑料壁纸</w:t>
        <w:br/>
        <w:br/>
        <w:t>【答案】：D</w:t>
      </w:r>
      <w:r>
        <w:t xml:space="preserve"> </w:t>
      </w:r>
    </w:p>
    <w:p>
      <w:r>
        <w:t>9、某小区精装修工程中涉及壁纸和涂饰施工，涂饰工程中选用水性涂料为主；在壁纸的基层中包括水泥粉刷、水泥压力板、石膏板等各种类型的墙体，且工期较紧。根据背景资料，回答下列问题。</w:t>
        <w:br/>
        <w:t>A.铲除基层残留，刷基膜后可贴壁纸</w:t>
        <w:br/>
        <w:t>B.砂磨、批嵌、封闭后可贴壁纸</w:t>
        <w:br/>
        <w:t>C.砂磨、整平、刷基膜后可贴壁纸</w:t>
        <w:br/>
        <w:t>D.铲除基层残留，批嵌后可贴壁纸</w:t>
        <w:br/>
        <w:br/>
        <w:t xml:space="preserve">【答案】：C </w:t>
      </w:r>
    </w:p>
    <w:p>
      <w:r>
        <w:t>10、自动扶梯载客能力（　　　）人*次/h。</w:t>
        <w:br/>
        <w:t>A.4000～10000</w:t>
        <w:br/>
        <w:t>B.5000～15000</w:t>
        <w:br/>
        <w:t>C.6000～15000</w:t>
        <w:br/>
        <w:t>D.8000～20000</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11、水泥的凝结时间分初凝和终凝。这个指标对施工有着重要的意义。普通硅酸盐水泥、矿渣硅酸盐水泥、火山灰质硅酸盐水泥、粉煤灰硅酸盐水泥和复合硅酸盐水泥的初凝时间不小于（　　　），终凝时间不大于（　　　）。</w:t>
        <w:br/>
        <w:t>A.30min,500min</w:t>
        <w:br/>
        <w:t>B.40min,600min</w:t>
        <w:br/>
        <w:t>C.45min,600min</w:t>
        <w:br/>
        <w:t>D.50min,650min</w:t>
        <w:br/>
        <w:br/>
        <w:t>【答案】：C</w:t>
      </w:r>
      <w:r>
        <w:t xml:space="preserve"> </w:t>
      </w:r>
    </w:p>
    <w:p>
      <w:r>
        <w:t>12、关于变形缝说法正确的是（　　　）。</w:t>
        <w:br/>
        <w:t>A.伸缩缝基础埋于地下，虽然受气温影响较小，但必须断开。</w:t>
        <w:br/>
        <w:t>B.沉降缝从房屋基础到屋顶全部构件断开。</w:t>
        <w:br/>
        <w:t>C.一般情况下防震缝以基础断开设置为宜。</w:t>
        <w:br/>
        <w:t>D.不可以将上述三缝合并设置。</w:t>
        <w:br/>
        <w:br/>
        <w:t xml:space="preserve">【答案】：B </w:t>
      </w:r>
    </w:p>
    <w:p>
      <w:r>
        <w:t>13、每段楼梯的踏步数应在( )步。（  ）</w:t>
        <w:br/>
        <w:t>A.2～18</w:t>
        <w:br/>
        <w:t>B.3～24</w:t>
        <w:br/>
        <w:t>C.2～20</w:t>
        <w:br/>
        <w:t>D.3～18</w:t>
        <w:br/>
        <w:br/>
        <w:t xml:space="preserve">【答案】：D </w:t>
      </w:r>
    </w:p>
    <w:p>
      <w:r>
        <w:t>14、某抹灰班13名工人，抹某住宅楼白灰砂浆墙面，施工25天完成抹灰任务，个人产量定额为10.2㎡/工日，则该抹灰班应完成的抹灰面积为（　　　）。</w:t>
        <w:br/>
        <w:t>A.255㎡</w:t>
        <w:br/>
        <w:t>B.19.6㎡</w:t>
        <w:br/>
        <w:t>C.3315㎡</w:t>
        <w:br/>
        <w:t>D.133㎡</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15、计算砖基础时应扣除（　　　）。</w:t>
        <w:br/>
        <w:t>A.基础大放脚T型接头处的重叠部分</w:t>
        <w:br/>
        <w:t>B.基础砂浆防潮层</w:t>
        <w:br/>
        <w:t>C.钢筋混凝土地梁</w:t>
        <w:br/>
        <w:t>D.嵌人基础内的钢筋</w:t>
        <w:br/>
        <w:br/>
        <w:t>【答案】：A</w:t>
      </w:r>
      <w:r>
        <w:t xml:space="preserve"> </w:t>
      </w:r>
    </w:p>
    <w:p>
      <w:r>
        <w:t>16、投标单位应按招标单位提供的工程量清单，注意填写单价和合价。在开标后发现有的分项投标单位没有填写单价或合价，则（　　　）。</w:t>
        <w:br/>
        <w:t>A.允许投标单位补充填写</w:t>
        <w:br/>
        <w:t>B.视为废标来源</w:t>
        <w:br/>
        <w:t>C.认为此项费用已包括在其他项的单价和合价中</w:t>
        <w:br/>
        <w:t>D.由招标人退回招标书</w:t>
        <w:br/>
        <w:br/>
        <w:t xml:space="preserve">【答案】：C </w:t>
      </w:r>
    </w:p>
    <w:p>
      <w:r>
        <w:t>17、PVC壁纸裱糊施工工艺流程为（　　　）。</w:t>
        <w:br/>
        <w:t>A.基层处理→弹线→预拼→封闭底涂一道→裁纸、编号→润纸→刷胶→上墙裱糊→修整表面→养护</w:t>
        <w:br/>
        <w:t>B.基层处理→弹线→预拼→裁纸、编号→润纸→刷胶→封闭底涂一道→上墙裱糊→修整表面→养护</w:t>
        <w:br/>
        <w:t>C.基层处理→封闭底涂一道→弹线→预拼→裁纸、编号→润纸→刷胶→上墙裱糊→修整表面→养护</w:t>
        <w:br/>
        <w:t>D.基层处理→弹线→预拼→裁纸、编号→润纸→刷胶→封闭底涂一道→上墙裱糊→修整表面→养护</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18、下列选项中，（　　　）不属于无机类胶粘剂。</w:t>
        <w:br/>
        <w:t>A.硅酸型胶粘剂</w:t>
        <w:br/>
        <w:t>B.磷酸型胶粘剂</w:t>
        <w:br/>
        <w:t>C.树脂胶粘剂</w:t>
        <w:br/>
        <w:t>D.硼酸型胶粘剂</w:t>
        <w:br/>
        <w:br/>
        <w:t>【答案】：C</w:t>
      </w:r>
      <w:r>
        <w:t xml:space="preserve"> </w:t>
      </w:r>
    </w:p>
    <w:p>
      <w:r>
        <w:t>19、一个关于工程量清单说法不正确的是（　　　）。</w:t>
        <w:br/>
        <w:t>A.工程量清单是招标文件的组成部分</w:t>
        <w:br/>
        <w:t>B.工程量清单应采用工料单价计价</w:t>
        <w:br/>
        <w:t>C.工程量清单可由招标人编制</w:t>
        <w:br/>
        <w:t>D.工程量清单是由招标人提供的文件</w:t>
        <w:br/>
        <w:br/>
        <w:t xml:space="preserve">【答案】：B </w:t>
      </w:r>
    </w:p>
    <w:p>
      <w:r>
        <w:t>20、下列不属于剁斧石墙面的是（　　　）。</w:t>
        <w:br/>
        <w:t>A.主纹剁斧</w:t>
        <w:br/>
        <w:t>B.花锤剁斧</w:t>
        <w:br/>
        <w:t>C.棱点剁斧</w:t>
        <w:br/>
        <w:t>D.斜纹剁斧</w:t>
        <w:br/>
        <w:br/>
        <w:t xml:space="preserve">【答案】：D </w:t>
      </w:r>
    </w:p>
    <w:p>
      <w:r>
        <w:t>21、（　　　）是预算定额的制定基础。</w:t>
        <w:br/>
        <w:t>A.施工定额</w:t>
        <w:br/>
        <w:t>B.估算定额</w:t>
        <w:br/>
        <w:t>C.机械定额</w:t>
        <w:br/>
        <w:t>D.材料定额</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22、在普通建筑工程中，使用量最多的平板玻璃是（　　　）。</w:t>
        <w:br/>
        <w:t>A.普通平板玻璃</w:t>
        <w:br/>
        <w:t>B.吸热平板玻璃</w:t>
        <w:br/>
        <w:t>C.浮法平板玻璃</w:t>
        <w:br/>
        <w:t>D.压花平板玻璃</w:t>
        <w:br/>
        <w:br/>
        <w:t>【答案】：A</w:t>
      </w:r>
      <w:r>
        <w:t xml:space="preserve"> </w:t>
      </w:r>
    </w:p>
    <w:p>
      <w:r>
        <w:t>23、选购天然花岗石材时最好不用（　　　）的，含放射性元素极少或不含放射性元素的花岗石多为灰色的或灰白色的，也可以选用人造花岗石材。</w:t>
        <w:br/>
        <w:t>A.黑色</w:t>
        <w:br/>
        <w:t>B.青色</w:t>
        <w:br/>
        <w:t>C.紫色</w:t>
        <w:br/>
        <w:t>D.红色</w:t>
        <w:br/>
        <w:br/>
        <w:t xml:space="preserve">【答案】：D </w:t>
      </w:r>
    </w:p>
    <w:p>
      <w:r>
        <w:t>24、建筑装饰构造是实现（　　　）目标、满足建筑物使用功能、美观要求及保护主体结构在各种环境因素下的稳定性和耐久性的重要保证。</w:t>
        <w:br/>
        <w:t>A.建筑设计</w:t>
        <w:br/>
        <w:t>B.结构设计</w:t>
        <w:br/>
        <w:t>C.机电设计</w:t>
        <w:br/>
        <w:t>D.装饰设计</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25、承重结构用钢材主要包括碳素结构钢中的低碳钢和（　　　）两类，包括Q235、Q345、Q390、Q420四种。</w:t>
        <w:br/>
        <w:t>A.高碳钢</w:t>
        <w:br/>
        <w:t>B.高锰钢</w:t>
        <w:br/>
        <w:t>C.碳锰合金钢</w:t>
        <w:br/>
        <w:t>D.低合金高强度结构钢</w:t>
        <w:br/>
        <w:br/>
        <w:t xml:space="preserve">【答案】：D </w:t>
      </w:r>
    </w:p>
    <w:p>
      <w:r>
        <w:t>26、以下（　　　）不宜用于大体积混凝土施工。</w:t>
        <w:br/>
        <w:t>A.普通硅酸盐水泥</w:t>
        <w:br/>
        <w:t>B.矿渣硅酸盐水泥</w:t>
        <w:br/>
        <w:t>C.火山灰质硅酸盐水泥</w:t>
        <w:br/>
        <w:t>D.粉煤灰硅酸盐水泥</w:t>
        <w:br/>
        <w:br/>
        <w:t xml:space="preserve">【答案】：A </w:t>
      </w:r>
    </w:p>
    <w:p>
      <w:r>
        <w:t>27、（　　　）不属于实木复合木地板。</w:t>
        <w:br/>
        <w:t>A.三层复合实木地板</w:t>
        <w:br/>
        <w:t>B.多层复合实木地板</w:t>
        <w:br/>
        <w:t>C.细木工板实木复合地板</w:t>
        <w:br/>
        <w:t>D.叠压式复合木地板</w:t>
        <w:br/>
        <w:br/>
        <w:t xml:space="preserve">【答案】：D </w:t>
      </w:r>
    </w:p>
    <w:p>
      <w:r>
        <w:t>28、《钢结构设计规范》GB50017-2003提出了对承重结构钢材的质量要求，包括5个力学性能指标和碳、硫、磷的含量要求。5个力学性能指标是指抗拉强度、（　　　）、伸长率、冷弯试验（性能）和冲击韧性。</w:t>
        <w:br/>
        <w:t>A.抗压强度</w:t>
        <w:br/>
        <w:t>B.屈服强度</w:t>
        <w:br/>
        <w:t>C.抗折强度</w:t>
        <w:br/>
        <w:t>D.抗弯强度</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29、排水塑料管必须按设计要求及位置装设伸缩节。如设计无要求时，伸缩节间距不得大于（　　　）m。</w:t>
        <w:br/>
        <w:t>A.1</w:t>
        <w:br/>
        <w:t>B.2</w:t>
        <w:br/>
        <w:t>C.3</w:t>
        <w:br/>
        <w:t>D.4</w:t>
        <w:br/>
        <w:br/>
        <w:t>【答案】：D</w:t>
      </w:r>
      <w:r>
        <w:t xml:space="preserve"> </w:t>
      </w:r>
    </w:p>
    <w:p>
      <w:r>
        <w:t>30、以下描述正确的是（　　　）。</w:t>
        <w:br/>
        <w:t>A.AutoCAD是办公自动化软件</w:t>
        <w:br/>
        <w:t>B.MicrosoftProject是多媒体软件</w:t>
        <w:br/>
        <w:t>C.WinDowsXP是操作系统</w:t>
        <w:br/>
        <w:t>D.word是电子表格软件</w:t>
        <w:br/>
        <w:br/>
        <w:t xml:space="preserve">【答案】：C </w:t>
      </w:r>
    </w:p>
    <w:p>
      <w:r>
        <w:t>31、轻钢龙骨吊顶施工工艺流程为（　　　）。</w:t>
        <w:br/>
        <w:t>A.弹线→安装主龙骨→安装次龙骨→吊杆安装→安装面板（安装灯具）→板缝处理</w:t>
        <w:br/>
        <w:t>B.弹线→安装主龙骨→安装次龙骨→安装面板（安装灯具）→吊杆安装→板缝处理</w:t>
        <w:br/>
        <w:t>C.弹线→吊杆安装→安装主龙骨→安装次龙骨→安装面板（安装灯具）→板缝处理</w:t>
        <w:br/>
        <w:t>D.弹线→吊杆安装→安装面板（安装灯具）→安装主龙骨→安装次龙骨→板缝处理</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32、荷载按时间的变异性分为：永久荷载和（　　　）。</w:t>
        <w:br/>
        <w:t>A.恒载</w:t>
        <w:br/>
        <w:t>B.动载</w:t>
        <w:br/>
        <w:t>C.可变荷载</w:t>
        <w:br/>
        <w:t>D.雪载</w:t>
        <w:br/>
        <w:br/>
        <w:t xml:space="preserve">【答案】：C </w:t>
      </w:r>
    </w:p>
    <w:p>
      <w:r>
        <w:t>33、装修时，不得自行拆除任何（　　　），在装修施工中，不允许在原有承重结构构件上开洞凿孔，降低结构构件的承载能力。</w:t>
        <w:br/>
        <w:t>A.承重构件</w:t>
        <w:br/>
        <w:t>B.建筑构件</w:t>
        <w:br/>
        <w:t>C.附属设施</w:t>
        <w:br/>
        <w:t>D.二次结构</w:t>
        <w:br/>
        <w:br/>
        <w:t xml:space="preserve">【答案】：A </w:t>
      </w:r>
    </w:p>
    <w:p>
      <w:r>
        <w:t>34、修补面漆一般以（　　　）树脂系为主。</w:t>
        <w:br/>
        <w:t>A.聚酯</w:t>
        <w:br/>
        <w:t>B.丙烯酸</w:t>
        <w:br/>
        <w:t>C.氨基醇酸</w:t>
        <w:br/>
        <w:t>D.聚氨酯</w:t>
        <w:br/>
        <w:br/>
        <w:t xml:space="preserve">【答案】：B </w:t>
      </w:r>
    </w:p>
    <w:p>
      <w:r>
        <w:t>35、甲公司投标承包了一栋高档写字楼工程的施工总承包业务，经业主方认可将其中的专业工程分包给了具有相应资质等级的乙公司，工程施工中因乙公司分包的工程发生质量事故给业主造成了10万元的损失而产生了赔偿责任。对此，正确的处理方式是（　　　）。</w:t>
        <w:br/>
        <w:t>A.业主方只能要求乙赔偿</w:t>
        <w:br/>
        <w:t>B.甲不能拒绝业主方的10万元赔偿要求，但赔偿后可按分包合同的约定向乙追赔赔偿</w:t>
        <w:br/>
        <w:t>C.如果业主方要求甲赔偿，甲能以乙是业主认可分包商为由而拒绝</w:t>
        <w:br/>
        <w:t>D.乙可以拒绝甲的追赔要求</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36、实木木材与人造板材相比，有（　　　）的差异。</w:t>
        <w:br/>
        <w:t>A.幅面大</w:t>
        <w:br/>
        <w:t>B.变形小</w:t>
        <w:br/>
        <w:t>C.表面光洁</w:t>
        <w:br/>
        <w:t>D.存在各向异性</w:t>
        <w:br/>
        <w:br/>
        <w:t>【答案】：D</w:t>
      </w:r>
      <w:r>
        <w:t xml:space="preserve"> </w:t>
      </w:r>
    </w:p>
    <w:p>
      <w:r>
        <w:t>37、下列选项中关于施工项目管理的特点说法有误的是（　　　）。</w:t>
        <w:br/>
        <w:t>A.对象是施工项目</w:t>
        <w:br/>
        <w:t>B.主体是建设单位</w:t>
        <w:br/>
        <w:t>C.内容是按阶段变化的</w:t>
        <w:br/>
        <w:t>D.要求强化组织协调工作</w:t>
        <w:br/>
        <w:br/>
        <w:t xml:space="preserve">【答案】：B </w:t>
      </w:r>
    </w:p>
    <w:p>
      <w:r>
        <w:t>38、机的高压软管弯曲半径不得小于（　　　）mm。</w:t>
        <w:br/>
        <w:t>A.150</w:t>
        <w:br/>
        <w:t>B.250</w:t>
        <w:br/>
        <w:t>C.350</w:t>
        <w:br/>
        <w:t>D.500</w:t>
        <w:br/>
        <w:br/>
        <w:t xml:space="preserve">【答案】：B </w:t>
      </w:r>
    </w:p>
    <w:p>
      <w:r>
        <w:t>39、各类设备、家具、灯具的索引符号，通常用（　　　）形状表示。</w:t>
        <w:br/>
        <w:t>A.圆形</w:t>
        <w:br/>
        <w:t>B.三角形</w:t>
        <w:br/>
        <w:t>C.正六边形</w:t>
        <w:br/>
        <w:t>D.矩形</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40、在建设法规的五个层次中，其法律效力从高到低依次为（　　　）。</w:t>
        <w:br/>
        <w:t>A.建设法律、建设行政法规、建设部门规章、地方性建设法规、地方建设规章</w:t>
        <w:br/>
        <w:t>B.建设法律、建设行政法规、建设部门规章、地方建设规章、地方性建设法规</w:t>
        <w:br/>
        <w:t>C.建设行政法规、建设部门规章、建设法律、地方性建设法规、地方建设规章</w:t>
        <w:br/>
        <w:t>D.建设法律、建设行政法规、地方性建设法规、建设部门规章、地方建设规章</w:t>
        <w:br/>
        <w:br/>
        <w:t>【答案】：A</w:t>
      </w:r>
      <w:r>
        <w:t xml:space="preserve"> </w:t>
      </w:r>
    </w:p>
    <w:p>
      <w:r>
        <w:t>41、建筑面积包括使用面积，辅助面积和（　　　）。</w:t>
        <w:br/>
        <w:t>A.居住面积</w:t>
        <w:br/>
        <w:t>B.结构面积</w:t>
        <w:br/>
        <w:t>C.有效面积</w:t>
        <w:br/>
        <w:t>D.生产和生活使用的净面积</w:t>
        <w:br/>
        <w:br/>
        <w:t xml:space="preserve">【答案】：B </w:t>
      </w:r>
    </w:p>
    <w:p>
      <w:r>
        <w:t>42、工程量清单主要由（　　　）等组成。</w:t>
        <w:br/>
        <w:t>A.分部分项工程量清单，措施项目清单</w:t>
        <w:br/>
        <w:t>B.分部分项工程量清单，措施项目清单和其他项目清单</w:t>
        <w:br/>
        <w:t>C.分部分项工程量清单，措施项目清单，其他项目清单和施工组织设计</w:t>
        <w:br/>
        <w:t>D.分部分项工程量清单，措施项目清单，其他项目清单，规费项目清单和税金项目清单</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43、抗震设计的设防烈度为（　　　）度。</w:t>
        <w:br/>
        <w:t>A.4、5、6、7、8</w:t>
        <w:br/>
        <w:t>B.6、7、8、9</w:t>
        <w:br/>
        <w:t>C.7、8、9、10</w:t>
        <w:br/>
        <w:t>D.6、7、8、10</w:t>
        <w:br/>
        <w:br/>
        <w:t>【答案】：B</w:t>
      </w:r>
      <w:r>
        <w:t xml:space="preserve"> </w:t>
      </w:r>
    </w:p>
    <w:p>
      <w:r>
        <w:t>44、超过（　　　）个月的水泥，即为过期水泥，使用时必须重新确定其强度等级。</w:t>
        <w:br/>
        <w:t>A.一</w:t>
        <w:br/>
        <w:t>B.二</w:t>
        <w:br/>
        <w:t>C.三</w:t>
        <w:br/>
        <w:t>D.六</w:t>
        <w:br/>
        <w:br/>
        <w:t xml:space="preserve">【答案】：C </w:t>
      </w:r>
    </w:p>
    <w:p>
      <w:r>
        <w:t>45、关于多层建筑物的建筑面积，下列说法正确的是（　　　）。</w:t>
        <w:br/>
        <w:t>A.多层建筑物的建筑面积一其首层建筑物面积×层数</w:t>
        <w:br/>
        <w:t>B.同一建筑物不论结构如何，按其层数的不同应分别计算建筑面积</w:t>
        <w:br/>
        <w:t>C.外墙设有保温层时，计算至保温层内表面</w:t>
        <w:br/>
        <w:t>D.首层建筑面积按外墙勒脚以上结构外围水平面积计算</w:t>
        <w:br/>
        <w:br/>
        <w:t xml:space="preserve">【答案】：D </w:t>
      </w:r>
    </w:p>
    <w:p>
      <w:r>
        <w:t>46、从2002年7月1日起强制实施的《室内装饰装修材料》GB18580、18587和GB24410，规定了10项材料中有害物质的限量，以下（　　　）不是标准中规定的。</w:t>
        <w:br/>
        <w:t>A.人造木质板材</w:t>
        <w:br/>
        <w:t>B.溶剂型木器涂料</w:t>
        <w:br/>
        <w:t>C.内墙涂料</w:t>
        <w:br/>
        <w:t>D.塑料扣件</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47、强化复合地板按地板基材不包括（　　　）。</w:t>
        <w:br/>
        <w:t>A.高密度板</w:t>
        <w:br/>
        <w:t>B.中密度板</w:t>
        <w:br/>
        <w:t>C.低密度板</w:t>
        <w:br/>
        <w:t>D.刨花板</w:t>
        <w:br/>
        <w:br/>
        <w:t>【答案】：C</w:t>
      </w:r>
      <w:r>
        <w:t xml:space="preserve"> </w:t>
      </w:r>
    </w:p>
    <w:p>
      <w:r>
        <w:t>48、石材出厂或安装前要做好（　　　）面背涂防护，火烧板等毛面石材污染渗透后不易清理。</w:t>
        <w:br/>
        <w:t>A.4</w:t>
        <w:br/>
        <w:t>B.3</w:t>
        <w:br/>
        <w:t>C.2</w:t>
        <w:br/>
        <w:t>D.6</w:t>
        <w:br/>
        <w:br/>
        <w:t xml:space="preserve">【答案】：D </w:t>
      </w:r>
    </w:p>
    <w:p>
      <w:r>
        <w:t>49、一般而言，吸水率（　　　）的陶瓷砖，我们称之为炻质砖。</w:t>
        <w:br/>
        <w:t>A.大于10％</w:t>
        <w:br/>
        <w:t>B.小于6％</w:t>
        <w:br/>
        <w:t>C.大于6%不超过10％</w:t>
        <w:br/>
        <w:t>D.不超过0.5％</w:t>
        <w:br/>
        <w:br/>
        <w:t xml:space="preserve">【答案】：C </w:t>
      </w:r>
    </w:p>
    <w:p>
      <w:r>
        <w:t>50、装饰定额中的木材规格是按（　　　）考虑的。</w:t>
        <w:br/>
        <w:t>A.方板材</w:t>
        <w:br/>
        <w:t>B.两个切断面规格材</w:t>
        <w:br/>
        <w:t>C.三个切断面规格材</w:t>
        <w:br/>
        <w:t>D.圆材</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51、无机凝胶材料按硬化条件的不同分为气硬性和水硬性凝胶材料两大类，水硬性凝胶材料既能在空气中硬化，又能很好地在水中硬化，保持并继续发展其强度，如（　　　）。</w:t>
        <w:br/>
        <w:t>A.石灰</w:t>
        <w:br/>
        <w:t>B.石膏</w:t>
        <w:br/>
        <w:t>C.各种水泥</w:t>
        <w:br/>
        <w:t>D.水玻璃</w:t>
        <w:br/>
        <w:br/>
        <w:t>【答案】：C</w:t>
      </w:r>
      <w:r>
        <w:t xml:space="preserve"> </w:t>
      </w:r>
    </w:p>
    <w:p>
      <w:r>
        <w:t>52、用石材防护剂对石材背面及侧面进行涂刷处理，石材含水率应小于（　　　）。</w:t>
        <w:br/>
        <w:t>A.8%</w:t>
        <w:br/>
        <w:t>B.4％</w:t>
        <w:br/>
        <w:t>C.12％</w:t>
        <w:br/>
        <w:t>D.20％</w:t>
        <w:br/>
        <w:br/>
        <w:t xml:space="preserve">【答案】：A </w:t>
      </w:r>
    </w:p>
    <w:p>
      <w:r>
        <w:t>53、下列各项定额中，不属于按定额的编制程序和用途性质分类的是（　　　）。</w:t>
        <w:br/>
        <w:t>A.概算定额</w:t>
        <w:br/>
        <w:t>B.预算定额</w:t>
        <w:br/>
        <w:t>C.材料消耗定额</w:t>
        <w:br/>
        <w:t>D.工期定额</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54、内墙面层刮大白腻子一般不少于（　　　）遍。</w:t>
        <w:br/>
        <w:t>A.1</w:t>
        <w:br/>
        <w:t>B.2</w:t>
        <w:br/>
        <w:t>C.3</w:t>
        <w:br/>
        <w:t>D.4</w:t>
        <w:br/>
        <w:br/>
        <w:t>【答案】：B</w:t>
      </w:r>
      <w:r>
        <w:t xml:space="preserve"> </w:t>
      </w:r>
    </w:p>
    <w:p>
      <w:r>
        <w:t>55、钢结构的连接方式最常用的有两种：焊缝连接和（　　　）。</w:t>
        <w:br/>
        <w:t>A.电弧焊连接</w:t>
        <w:br/>
        <w:t>B.氩弧焊连接</w:t>
        <w:br/>
        <w:t>C.铆钉连接</w:t>
        <w:br/>
        <w:t>D.螺栓连接</w:t>
        <w:br/>
        <w:br/>
        <w:t xml:space="preserve">【答案】：D </w:t>
      </w:r>
    </w:p>
    <w:p>
      <w:r>
        <w:t>56、房屋建筑工程、市政公用工程施工总承包企业资质等级分为（　　　）。</w:t>
        <w:br/>
        <w:t>A.特级、一级、二级</w:t>
        <w:br/>
        <w:t>B.一级、二级、三级</w:t>
        <w:br/>
        <w:t>C.特级、一级、二级、三级</w:t>
        <w:br/>
        <w:t>D.甲级、乙级、丙级门</w:t>
        <w:br/>
        <w:br/>
        <w:t xml:space="preserve">【答案】：C </w:t>
      </w:r>
    </w:p>
    <w:p>
      <w:r>
        <w:t>57、在混合砂浆中掺人适当比例的石膏，其目的是（　　　）。</w:t>
        <w:br/>
        <w:t>A.提高砂浆强度</w:t>
        <w:br/>
        <w:t>B.改善砂浆的和易性</w:t>
        <w:br/>
        <w:t>C.降低成本</w:t>
        <w:br/>
        <w:t>D.增加黏性</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58、条木地板的宽度一般不大于（　　　），板厚为（　　　）,拼缝处加工成企口或错口，端头接缝要相互错开。</w:t>
        <w:br/>
        <w:t>A.115mm，15～25mm</w:t>
        <w:br/>
        <w:t>B.120mm，20～30mm</w:t>
        <w:br/>
        <w:t>C.115mm，20～30mm</w:t>
        <w:br/>
        <w:t>D.120mm，25～35mm</w:t>
        <w:br/>
        <w:br/>
        <w:t>【答案】：B</w:t>
      </w:r>
      <w:r>
        <w:t xml:space="preserve"> </w:t>
      </w:r>
    </w:p>
    <w:p>
      <w:r>
        <w:t>59、下列关于施工项目管理组织的形式的说法中，错误的是（　　　）。</w:t>
        <w:br/>
        <w:t>A.工作队式项目组织适用于大型项目，工期要求紧，要求多工种、多部门配合的项目</w:t>
        <w:br/>
        <w:t>B.事业部式适用于大型经营型企业的工程承包</w:t>
        <w:br/>
        <w:t>C.部门控制式项目组织一般适用于专业性强的大中型项目</w:t>
        <w:br/>
        <w:t>D.矩阵制项目组织适用于同时承担多个需</w:t>
        <w:br/>
        <w:t xml:space="preserve">【答案】：C </w:t>
      </w:r>
    </w:p>
    <w:p>
      <w:r>
        <w:t>60、泛水通常先用水泥砂浆在垂直面与屋面交界处做成半径大于（　　　）mm的圆弧。</w:t>
        <w:br/>
        <w:t>A.10</w:t>
        <w:br/>
        <w:t>B.20</w:t>
        <w:br/>
        <w:t>C.50</w:t>
        <w:br/>
        <w:t>D.80</w:t>
        <w:br/>
        <w:br/>
        <w:t xml:space="preserve">【答案】：C </w:t>
      </w:r>
    </w:p>
    <w:p>
      <w:r>
        <w:t>61、涂装有以下几方面的功能：保护作用、（　　　）、特种功能。</w:t>
        <w:br/>
        <w:t>A.标制</w:t>
        <w:br/>
        <w:t>B.示温</w:t>
        <w:br/>
        <w:t>C.装饰作用</w:t>
        <w:br/>
        <w:t>D.耐擦伤性</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62、文字处理软件（　　　）是OffiCE的主要程序，它在文字处理软件市场上拥有统治份额。</w:t>
        <w:br/>
        <w:t>A.Word</w:t>
        <w:br/>
        <w:t>B.WPS</w:t>
        <w:br/>
        <w:t>C.Writer</w:t>
        <w:br/>
        <w:t>D.ApplePages</w:t>
        <w:br/>
        <w:br/>
        <w:t>【答案】：A</w:t>
      </w:r>
      <w:r>
        <w:t xml:space="preserve"> </w:t>
      </w:r>
    </w:p>
    <w:p>
      <w:r>
        <w:t>63、阳角及墙垛测量放线，（　　　）做出标志。</w:t>
        <w:br/>
        <w:t>A.从上到下</w:t>
        <w:br/>
        <w:t>B.从下到上</w:t>
        <w:br/>
        <w:t>C.从左到右</w:t>
        <w:br/>
        <w:t>D.从右到左</w:t>
        <w:br/>
        <w:br/>
        <w:t xml:space="preserve">【答案】：A </w:t>
      </w:r>
    </w:p>
    <w:p>
      <w:r>
        <w:t>64、某建筑工程，分部分项工程费为3574262.64元，施工技术措施费为1201876.52元，试计算其单位工程招标控制价。假设其施工组织措施费费率为3.8%，规费费率为6.35％，税金费率为3.41％。根据背景资料，回答下列问题。</w:t>
        <w:br/>
        <w:t>A.13.58</w:t>
        <w:br/>
        <w:t>B.49.58</w:t>
        <w:br/>
        <w:t>C.18.15</w:t>
        <w:br/>
        <w:t>D.31.48</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65、防震缝的设置是为了预防（　　　）对建筑物的不利影响而设计的。</w:t>
        <w:br/>
        <w:t>A.温度变化</w:t>
        <w:br/>
        <w:t>B.地基不均匀沉降</w:t>
        <w:br/>
        <w:t>C.地震</w:t>
        <w:br/>
        <w:t>D.荷载过大</w:t>
        <w:br/>
        <w:br/>
        <w:t>【答案】：C</w:t>
      </w:r>
      <w:r>
        <w:t xml:space="preserve"> </w:t>
      </w:r>
    </w:p>
    <w:p>
      <w:r>
        <w:t>66、木门窗制作工艺流程为（　　　）。</w:t>
        <w:br/>
        <w:t>A.配料、截料、刨料→凿眼→画线→起线→拉肩、开榫→拼装</w:t>
        <w:br/>
        <w:t>B.配料、截料、刨料→凿眼→画线→拉肩、开榫→起线→拼装</w:t>
        <w:br/>
        <w:t>C.配料、截料、刨料→画线→凿眼→起线→拉肩、开榫→拼装</w:t>
        <w:br/>
        <w:t>D.配料、截料、刨料→画线→凿眼→拉肩、开榫→起线→拼装</w:t>
        <w:br/>
        <w:br/>
        <w:t xml:space="preserve">【答案】：D </w:t>
      </w:r>
    </w:p>
    <w:p>
      <w:r>
        <w:t>67、通常在大型公共建筑中采用的地面装饰为（　　　）。</w:t>
        <w:br/>
        <w:t>A.软质聚氯乙烯塑料地毡</w:t>
        <w:br/>
        <w:t>B.橡胶地毡</w:t>
        <w:br/>
        <w:t>C.人工合成高分子涂料</w:t>
        <w:br/>
        <w:t>D.水磨石地面</w:t>
        <w:br/>
        <w:br/>
        <w:t xml:space="preserve">【答案】：A </w:t>
      </w:r>
    </w:p>
    <w:p>
      <w:r>
        <w:t>68、定额项目表的组成由（　　　）构成。</w:t>
        <w:br/>
        <w:t>A.工作内容、计量单位、项目表</w:t>
        <w:br/>
        <w:t>B.计算规则、计量单位、项目表</w:t>
        <w:br/>
        <w:t>C.工作内容、计量单位、项目表、附注</w:t>
        <w:br/>
        <w:t>D.章册说明、工作内容、计量单位、项目表、附注</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69、搁栅式木面层地面施工工艺流程为（　　　）。</w:t>
        <w:br/>
        <w:t>A.基层清理→弹线定位→安装木搁栅→铺毛地板→打磨→铺面层地板→安装踢脚板→油漆→打蜡</w:t>
        <w:br/>
        <w:t>B.基层清理→弹线定位→铺毛地板→打磨→铺面层地板→安装木搁栅→安装踢脚板→油漆→打蜡</w:t>
        <w:br/>
        <w:t>C.基层清理→弹线定位→安装木搁栅→铺毛地板→铺面层地板→打磨→安装踢脚板→油漆→打蜡</w:t>
        <w:br/>
        <w:t>D.基层清理→弹线定位→铺毛地板→打磨→安装木搁栅→铺面层地板→安装踢脚板→油漆→打蜡</w:t>
        <w:br/>
        <w:br/>
        <w:t>【答案】：C</w:t>
      </w:r>
      <w:r>
        <w:t xml:space="preserve"> </w:t>
      </w:r>
    </w:p>
    <w:p>
      <w:r>
        <w:t>70、一般地板磨光机的磨削宽度为（　　　）mm。</w:t>
        <w:br/>
        <w:t>A.500～600</w:t>
        <w:br/>
        <w:t>B.400～300</w:t>
        <w:br/>
        <w:t>C.200～300</w:t>
        <w:br/>
        <w:t>D.100～200</w:t>
        <w:br/>
        <w:br/>
        <w:t xml:space="preserve">【答案】：C </w:t>
      </w:r>
    </w:p>
    <w:p>
      <w:r>
        <w:t>71、不符合石材干挂安装正确方法的是（　　　）。</w:t>
        <w:br/>
        <w:t>A.大于25mm厚的石材干挂可以在侧面直接开槽</w:t>
        <w:br/>
        <w:t>B.槽口的后面应留不小于8mm宽度，石材的重量靠这8mm的宽度同不锈钢挂件的紧密结合把重量传递给基层钢架</w:t>
        <w:br/>
        <w:t>C.下一排石材安装好后，上一排石材安装应支放在下排石材上</w:t>
        <w:br/>
        <w:t>D.石材的干挂每一块板的重量要靠各自的挂件承担，不可将力压向下一排，切不可将传统的砌砖工艺用在石材或玻化砖的干挂上</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72、建设工程实行施工总承包的，施工现场的安全生产由（　　　）。</w:t>
        <w:br/>
        <w:t>A.由分包单位各自负责</w:t>
        <w:br/>
        <w:t>B.总承包单位负总责</w:t>
        <w:br/>
        <w:t>C.由建设单位负总责</w:t>
        <w:br/>
        <w:t>D.由监理单位负责</w:t>
        <w:br/>
        <w:br/>
        <w:t xml:space="preserve">【答案】：B </w:t>
      </w:r>
    </w:p>
    <w:p>
      <w:r>
        <w:t>73、在采用浸、淋、喷、刷等涂装方法的场合，涂料在被涂物的垂直面的边缘附近积留后，照原样固化并牢固附着的现象称为（　　　）。</w:t>
        <w:br/>
        <w:t>A.流淌</w:t>
        <w:br/>
        <w:t>B.下沉</w:t>
        <w:br/>
        <w:t>C.流挂</w:t>
        <w:br/>
        <w:t>D.缩孔</w:t>
        <w:br/>
        <w:br/>
        <w:t xml:space="preserve">【答案】：C </w:t>
      </w:r>
    </w:p>
    <w:p>
      <w:r>
        <w:t>74、以下哪个选项不属于计算机的基本功能。（　　　）。</w:t>
        <w:br/>
        <w:t>A.存储功能</w:t>
        <w:br/>
        <w:t>B.运算功能</w:t>
        <w:br/>
        <w:t>C.控制功能</w:t>
        <w:br/>
        <w:t>D.设计功能</w:t>
        <w:br/>
        <w:br/>
        <w:t xml:space="preserve">【答案】：D </w:t>
      </w:r>
    </w:p>
    <w:p>
      <w:r>
        <w:t>75、按楼梯使用性质分类的是（　　　）。</w:t>
        <w:br/>
        <w:t>A.开敞楼梯间</w:t>
        <w:br/>
        <w:t>B.钢筋混凝土楼梯</w:t>
        <w:br/>
        <w:t>C.主要楼梯</w:t>
        <w:br/>
        <w:t>D.防烟楼梯间</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76、轻型装饰机械，是指（　　　）。</w:t>
        <w:br/>
        <w:t>A.混凝土搅拌机</w:t>
        <w:br/>
        <w:t>B.各种手持电动工具</w:t>
        <w:br/>
        <w:t>C.电圆锯</w:t>
        <w:br/>
        <w:t>D.除手持电动工具外，移动作业比较轻便灵活的电动机械</w:t>
        <w:br/>
        <w:br/>
        <w:t>【答案】：D</w:t>
      </w:r>
      <w:r>
        <w:t xml:space="preserve"> </w:t>
      </w:r>
    </w:p>
    <w:p>
      <w:r>
        <w:t>77、《安全生产法》对安全事故等级的划分标准中重大事故是指（　　　）。</w:t>
        <w:br/>
        <w:t>A.造成30人及以上死亡</w:t>
        <w:br/>
        <w:t>B.10人以上及30人以下死亡</w:t>
        <w:br/>
        <w:t>C.3人以上10人以下死亡</w:t>
        <w:br/>
        <w:t>D.3人以下死亡</w:t>
        <w:br/>
        <w:br/>
        <w:t xml:space="preserve">【答案】：B </w:t>
      </w:r>
    </w:p>
    <w:p>
      <w:r>
        <w:t>78、混凝土宜在（　　　）环境中工作。</w:t>
        <w:br/>
        <w:t>A.温暖</w:t>
        <w:br/>
        <w:t>B.寒冷</w:t>
        <w:br/>
        <w:t>C.酸性</w:t>
        <w:br/>
        <w:t>D.碱性</w:t>
        <w:br/>
        <w:br/>
        <w:t xml:space="preserve">【答案】：D </w:t>
      </w:r>
    </w:p>
    <w:p>
      <w:r>
        <w:t>79、下列哪一类石材不属于水泥型人造石材。（　　　）</w:t>
        <w:br/>
        <w:t>A.人造大理石</w:t>
        <w:br/>
        <w:t>B.人造玉石</w:t>
        <w:br/>
        <w:t>C.水磨石</w:t>
        <w:br/>
        <w:t>D.人造艺术石</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80、下列施工项目管理程序的排序正确的是（　　　）。</w:t>
        <w:br/>
        <w:t>A.投标、签订合同→施工准备→施工→验收交工与结算→用后服务</w:t>
        <w:br/>
        <w:t>B.施工准备→投标、签订合同→施工→验收交工与结算→用后服务</w:t>
        <w:br/>
        <w:t>C.投标、签订合同→施工→施工准备→验收交工与结算→用后服务</w:t>
        <w:br/>
        <w:t>D.投标、签订合同→施工准备→施工→用后服务→验收交工与结算</w:t>
        <w:br/>
        <w:br/>
        <w:t>【答案】：A</w:t>
      </w:r>
      <w:r>
        <w:t xml:space="preserve"> </w:t>
      </w:r>
    </w:p>
    <w:p>
      <w:r>
        <w:t>81、以下不属于施工项目安全组织措施的是（　　　）。</w:t>
        <w:br/>
        <w:t>A.建立施工项目安全组织系统</w:t>
        <w:br/>
        <w:t>B.建立与项目安全组织系统相配套的各专业、各部门、各生产岗位的安全责任系统</w:t>
        <w:br/>
        <w:t>C.建立项目经理的安全生产职责及项目班子成员的安全生产职责</w:t>
        <w:br/>
        <w:t>D.技术措施、合同措施、经济措施、信息管理措施等</w:t>
        <w:br/>
        <w:br/>
        <w:t xml:space="preserve">【答案】：D </w:t>
      </w:r>
    </w:p>
    <w:p>
      <w:r>
        <w:t>82、以下不属于施工项目管理内容的是（　　　）。</w:t>
        <w:br/>
        <w:t>A.施工项目的生产要素管理</w:t>
        <w:br/>
        <w:t>B.施工项目的合同管理</w:t>
        <w:br/>
        <w:t>C.施工项目的信息管理</w:t>
        <w:br/>
        <w:t>D.单体建筑的设计</w:t>
        <w:br/>
        <w:br/>
        <w:t xml:space="preserve">【答案】：D </w:t>
      </w:r>
    </w:p>
    <w:p>
      <w:r>
        <w:t>83、（　　　）兼有玻璃和陶瓷的优点。</w:t>
        <w:br/>
        <w:t>A.压花玻璃</w:t>
        <w:br/>
        <w:t>B.磨砂玻璃</w:t>
        <w:br/>
        <w:t>C.镭射玻璃</w:t>
        <w:br/>
        <w:t>D.微晶玻璃</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84、为了便于涂抹，普通抹面砂浆要求比砌筑砂浆具有更好的（　　　）。</w:t>
        <w:br/>
        <w:t>A.和易性</w:t>
        <w:br/>
        <w:t>B.流动性</w:t>
        <w:br/>
        <w:t>C.耐久性</w:t>
        <w:br/>
        <w:t>D.保水性</w:t>
        <w:br/>
        <w:br/>
        <w:t>【答案】：A</w:t>
      </w:r>
      <w:r>
        <w:t xml:space="preserve"> </w:t>
      </w:r>
    </w:p>
    <w:p>
      <w:r>
        <w:t>85、工程量清单计价规范规定，对清单工程量以外的可能发生的工程量变更应在（　　　）费用中考虑。</w:t>
        <w:br/>
        <w:t>A.分部分项工程费</w:t>
        <w:br/>
        <w:t>B.零星工程项目费</w:t>
        <w:br/>
        <w:t>C.预留金</w:t>
        <w:br/>
        <w:t>D.措施项目费</w:t>
        <w:br/>
        <w:br/>
        <w:t xml:space="preserve">【答案】：C </w:t>
      </w:r>
    </w:p>
    <w:p>
      <w:r>
        <w:t>86、下列哪类石材的耐水性能（K）可以用于重要建筑。（　　　）。</w:t>
        <w:br/>
        <w:t>A.K=O.2</w:t>
        <w:br/>
        <w:t>B.K=0.4</w:t>
        <w:br/>
        <w:t>C.K=0.6</w:t>
        <w:br/>
        <w:t>D.K=0.8</w:t>
        <w:br/>
        <w:br/>
        <w:t xml:space="preserve">【答案】：D </w:t>
      </w:r>
    </w:p>
    <w:p>
      <w:r>
        <w:t>87、企业内部使用的定额是（　　　）。</w:t>
        <w:br/>
        <w:t>A.施工定额</w:t>
        <w:br/>
        <w:t>B.预算定额</w:t>
        <w:br/>
        <w:t>C.概算定额</w:t>
        <w:br/>
        <w:t>D.概算指标</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88、墙（或柱）是把屋盖、楼层的（　　　）、外部荷载，以及把自重传递到基础上。</w:t>
        <w:br/>
        <w:t>A.活荷载</w:t>
        <w:br/>
        <w:t>B.定荷载</w:t>
        <w:br/>
        <w:t>C.风荷载</w:t>
        <w:br/>
        <w:t>D.雪荷载</w:t>
        <w:br/>
        <w:br/>
        <w:t>【答案】：A</w:t>
      </w:r>
      <w:r>
        <w:t xml:space="preserve"> </w:t>
      </w:r>
    </w:p>
    <w:p>
      <w:r>
        <w:t>89、标准灰饼的大小为（　　　）mm见方。</w:t>
        <w:br/>
        <w:t>A.20</w:t>
        <w:br/>
        <w:t>B.50</w:t>
        <w:br/>
        <w:t>C.100</w:t>
        <w:br/>
        <w:t>D.200</w:t>
        <w:br/>
        <w:br/>
        <w:t xml:space="preserve">【答案】：B </w:t>
      </w:r>
    </w:p>
    <w:p>
      <w:r>
        <w:t>90、饰面砖粘贴工程一般适用于内墙面饰面粘贴工程和高度不大于（　　　）m和抗震设防烈度不大于（　　　）度、采用满粘法施工的外墙饰面砖粘贴工程。</w:t>
        <w:br/>
        <w:t>A.100、8</w:t>
        <w:br/>
        <w:t>B.24、7</w:t>
        <w:br/>
        <w:t>C.50、9</w:t>
        <w:br/>
        <w:t>D.200、7</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91、防火涂料也称为阻燃涂料，它具有提高易燃材料耐火能力的功能，按组成材料不同可分为膨胀型防火涂料和非膨胀型防火涂料两大类，以下（　　　）不属于膨胀型防火涂料。</w:t>
        <w:br/>
        <w:t>A.钢结构防火涂料</w:t>
        <w:br/>
        <w:t>B.木结构防火涂料</w:t>
        <w:br/>
        <w:t>C.膨胀乳胶防火涂料</w:t>
        <w:br/>
        <w:t>D.氯丁橡胶乳液防火涂料</w:t>
        <w:br/>
        <w:br/>
        <w:t xml:space="preserve">【答案】：D </w:t>
      </w:r>
    </w:p>
    <w:p>
      <w:r>
        <w:t>92、下列关于砌筑砂浆主要技术性质的说法中，有误的是（　　　）。</w:t>
        <w:br/>
        <w:t>A.砌筑砂浆的技术性质主要包括新拌砂浆的密度、和易性、硬化砂浆强度和对基面的黏结力、抗冻性、收缩值等指标</w:t>
        <w:br/>
        <w:t>B.流动性的大小用“沉入度”表示，通常用砂浆稠度测定仪测定</w:t>
        <w:br/>
        <w:t>C.砂浆流动性的选择与砌筑种类、施工方法及天气情况有关。流动性过大，砂浆太稀，不仅铺砌难，而且硬化后强度降低；流动性过小，砂浆太稠，难于铺平</w:t>
        <w:br/>
        <w:t>D.砂浆的强度是以5个150mm×150mm×150mm的立方体试块，在标准条件下养护28d后，用标准方法测得的抗压强度（MPa）算术平均值来评定的</w:t>
        <w:br/>
        <w:br/>
        <w:t xml:space="preserve">【答案】：D </w:t>
      </w:r>
    </w:p>
    <w:p>
      <w:r>
        <w:t>93、在下列情况下，承包人工期不予顺延的是（　　　）。</w:t>
        <w:br/>
        <w:t>A.发包人未按时提供施工条件</w:t>
        <w:br/>
        <w:t>B.设计变更造成工期延长，但此项有时差可利用</w:t>
        <w:br/>
        <w:t>C.一周内非承包人原因停水、停电、停气造成停工累计超过8h</w:t>
        <w:br/>
        <w:t>D.不可抗力事件</w:t>
        <w:br/>
        <w:br/>
        <w:t xml:space="preserve">【答案】：B </w:t>
      </w:r>
    </w:p>
    <w:p>
      <w:r>
        <w:t>94、施工项目进度控制的措施主要有（　　　）。</w:t>
        <w:br/>
        <w:t>A.组织措施、技术措施、合同措施、经济措施、信息管理措施等</w:t>
        <w:br/>
        <w:t>B.管理措施、技术措施、经济措施</w:t>
        <w:br/>
        <w:t>C.行政措施、技术措施、经济措施</w:t>
        <w:br/>
        <w:t>D.政策措施、技术措施、经济措施</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95、砂浆流动性的大小用（　　　）表示。</w:t>
        <w:br/>
        <w:t>A.坍落度</w:t>
        <w:br/>
        <w:t>B.分层度</w:t>
        <w:br/>
        <w:t>C.沉入度</w:t>
        <w:br/>
        <w:t>D.针入度</w:t>
        <w:br/>
        <w:br/>
        <w:t>【答案】：C</w:t>
      </w:r>
      <w:r>
        <w:t xml:space="preserve"> </w:t>
      </w:r>
    </w:p>
    <w:p>
      <w:r>
        <w:t>96、机械操作人员的工资包括在建筑安装工程（　　　）之中。</w:t>
        <w:br/>
        <w:t>A.人工费</w:t>
        <w:br/>
        <w:t>B.其他直接费</w:t>
        <w:br/>
        <w:t>C.施工管理费</w:t>
        <w:br/>
        <w:t>D.机械费</w:t>
        <w:br/>
        <w:br/>
        <w:t xml:space="preserve">【答案】：D </w:t>
      </w:r>
    </w:p>
    <w:p>
      <w:r>
        <w:t>97、面砖安装时，要抹（　　　）打底。</w:t>
        <w:br/>
        <w:t>A.15mm厚1:3水泥砂浆</w:t>
        <w:br/>
        <w:t>B.10mm厚1:2水泥砂浆</w:t>
        <w:br/>
        <w:t>C.10mm厚1:3水泥砂浆</w:t>
        <w:br/>
        <w:t>D.15mm厚1:2水泥砂浆</w:t>
        <w:br/>
        <w:br/>
        <w:t xml:space="preserve">【答案】：A </w:t>
      </w:r>
    </w:p>
    <w:p>
      <w:r>
        <w:t>98、钢结构建筑的最大优点是（　　　），钢结构建筑的自重只相当于同样钢筋混凝土建筑自重的三分之一</w:t>
        <w:br/>
        <w:t>A.耐腐蚀</w:t>
        <w:br/>
        <w:t>B.耐火</w:t>
        <w:br/>
        <w:t>C.自重轻</w:t>
        <w:br/>
        <w:t>D.抗震性好</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99、玻璃的密度高，约为（　　　），孔隙率接近于零，所以，玻璃通常视为绝对密实的材料。</w:t>
        <w:br/>
        <w:t>A.2350～2450kg/m3</w:t>
        <w:br/>
        <w:t>B.2400～2500kg/m3</w:t>
        <w:br/>
        <w:t>C.2450～2550kg/m3</w:t>
        <w:br/>
        <w:t>D.2350～2500kg/m3</w:t>
        <w:br/>
        <w:br/>
        <w:t>【答案】：C</w:t>
      </w:r>
      <w:r>
        <w:t xml:space="preserve"> </w:t>
      </w:r>
    </w:p>
    <w:p>
      <w:r>
        <w:t>100、抹灰正确的工艺流程是（　　　）。</w:t>
        <w:br/>
        <w:t>A.基层处理→弹线、找规矩→做标筋→做灰饼→抹门窗护角→抹底灰→抹中层灰→抹面层</w:t>
        <w:br/>
        <w:t>B.弹线、找规矩→基层处理→做标筋→做灰饼→抹底灰→抹门窗护角→抹中层灰→抹面层</w:t>
        <w:br/>
        <w:t>C.基层处理→弹线、找规矩→抹底灰做灰饼→→抹门窗护角→做标筋→抹中层灰→抹面层</w:t>
        <w:br/>
        <w:t>D.基层处理→弹线、找规矩→做灰饼→做标筋→抹门窗护角→抹底灰→抹中层灰→抹面层。</w:t>
        <w:br/>
        <w:br/>
        <w:t xml:space="preserve">【答案】：D </w:t>
      </w:r>
    </w:p>
    <w:p>
      <w:r>
        <w:t>101、电圆锯的用途是（　　　）。</w:t>
        <w:br/>
        <w:t>A.主要用于裁锯木材类板材</w:t>
        <w:br/>
        <w:t>B.裁锯铝型材</w:t>
        <w:br/>
        <w:t>C.裁锯钢材</w:t>
        <w:br/>
        <w:t>D.裁锯陶瓷类制品</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102、施工项目控制的任务是进行以项目进度控制、质量控制、成本控制和安全控制为主要内容的四大目标控制。其中下列不属于与施工项目成果相关的是（　　　）。</w:t>
        <w:br/>
        <w:t>A.进度控制</w:t>
        <w:br/>
        <w:t>B.安全控制</w:t>
        <w:br/>
        <w:t>C.质量控制</w:t>
        <w:br/>
        <w:t>D.成本控制</w:t>
        <w:br/>
        <w:br/>
        <w:t>【答案】：B</w:t>
      </w:r>
      <w:r>
        <w:t xml:space="preserve"> </w:t>
      </w:r>
    </w:p>
    <w:p>
      <w:r>
        <w:t>103、以下不属于施工项目现场管理内容的是（　　　）。</w:t>
        <w:br/>
        <w:t>A.建立施工现场管理组织</w:t>
        <w:br/>
        <w:t>B.建立文明施工现场</w:t>
        <w:br/>
        <w:t>C.及时清场转移</w:t>
        <w:br/>
        <w:t>D.根据施工工程任务需要及时调整项目经理部</w:t>
        <w:br/>
        <w:br/>
        <w:t xml:space="preserve">【答案】：D </w:t>
      </w:r>
    </w:p>
    <w:p>
      <w:r>
        <w:t>104、电锤用于混凝土构件、砖墙的钻孔、一般钻孔直径在（　　　）。</w:t>
        <w:br/>
        <w:t>A.φ2～φ6</w:t>
        <w:br/>
        <w:t>B.φ40以上</w:t>
        <w:br/>
        <w:t>C.φ6～φ38</w:t>
        <w:br/>
        <w:t>D.φ38～φ40</w:t>
        <w:br/>
        <w:br/>
        <w:t xml:space="preserve">【答案】：C </w:t>
      </w:r>
    </w:p>
    <w:p>
      <w:r>
        <w:t>105、预制装配式钢筋混凝土楼梯根据（　　　）分小型构件装配式和中大型构件装配式。</w:t>
        <w:br/>
        <w:t>A.组成楼梯的构件尺寸及装配程度</w:t>
        <w:br/>
        <w:t>B.施工方法</w:t>
        <w:br/>
        <w:t>C.构件的重量</w:t>
        <w:br/>
        <w:t>D.构件的类型</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r>
        <w:t>106、目前国内外主要使用的人造石材是(</w:t>
      </w:r>
      <w:r>
        <w:t xml:space="preserve"> )。（ </w:t>
      </w:r>
    </w:p>
    <w:p>
      <w:r>
        <w:t xml:space="preserve"> ）</w:t>
        <w:br/>
        <w:t>A.水泥型人造石材</w:t>
        <w:br/>
        <w:t>B.树脂型人造石材</w:t>
        <w:br/>
        <w:t>C.复合型人造石材</w:t>
        <w:br/>
        <w:t>D.烧结型人造石材</w:t>
        <w:br/>
        <w:br/>
        <w:t>【答案】：B</w:t>
      </w:r>
      <w:r>
        <w:t xml:space="preserve"> </w:t>
      </w:r>
    </w:p>
    <w:p>
      <w:r>
        <w:t>107、结构的极限状态分为：（　　　）极限状态和正常使用极限状态。</w:t>
        <w:br/>
        <w:t>A.非正常使用</w:t>
        <w:br/>
        <w:t>B.超设计使用</w:t>
        <w:br/>
        <w:t>C.承载力</w:t>
        <w:br/>
        <w:t>D.地震力</w:t>
        <w:br/>
        <w:br/>
        <w:t xml:space="preserve">【答案】：C </w:t>
      </w:r>
    </w:p>
    <w:p>
      <w:r>
        <w:t>108、金属漆中银粉又称（　　　）。</w:t>
        <w:br/>
        <w:t>A.铅粉</w:t>
        <w:br/>
        <w:t>B.铜粉</w:t>
        <w:br/>
        <w:t>C.铝粉</w:t>
        <w:br/>
        <w:t>D.金粉</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109、不论是工业建筑还是民用建筑，通常由基础、（　　　）、门窗、楼地面、楼梯、屋顶六个主要部分组成。</w:t>
        <w:br/>
        <w:t>A.墙体结构</w:t>
        <w:br/>
        <w:t>B.钢筋混凝土结构</w:t>
        <w:br/>
        <w:t>C.框架结构</w:t>
        <w:br/>
        <w:t>D.主体结构</w:t>
        <w:br/>
        <w:br/>
        <w:t xml:space="preserve">【答案】：D </w:t>
      </w:r>
    </w:p>
    <w:p>
      <w:r>
        <w:t>110、建筑物根据其使用性质，通常分为生产性建筑和（　　　）建筑两大类。</w:t>
        <w:br/>
        <w:t>A.生活服务性</w:t>
        <w:br/>
        <w:t>B.商业性</w:t>
        <w:br/>
        <w:t>C.非生产性</w:t>
        <w:br/>
        <w:t>D.综合性</w:t>
        <w:br/>
        <w:br/>
        <w:t xml:space="preserve">【答案】：C </w:t>
      </w:r>
    </w:p>
    <w:p>
      <w:r>
        <w:t>111、既可以用在室外，也可以用在室内的石材幕墙为（　　　）。</w:t>
        <w:br/>
        <w:t>A.天然石材幕墙</w:t>
        <w:br/>
        <w:t>B.人造石材幕墙</w:t>
        <w:br/>
        <w:t>C.有骨架体系石材幕墙</w:t>
        <w:br/>
        <w:t>D.无骨架体系石材幕墙</w:t>
        <w:br/>
        <w:br/>
        <w:t xml:space="preserve">【答案】：A </w:t>
      </w:r>
    </w:p>
    <w:p>
      <w:r>
        <w:t>112、按荷载作用方向还可分为（　　　）和水平荷载。</w:t>
        <w:br/>
        <w:t>A.垂直荷载</w:t>
        <w:br/>
        <w:t>B.均布面荷载</w:t>
        <w:br/>
        <w:t>C.线荷载</w:t>
        <w:br/>
        <w:t>D.集中荷载。</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r>
        <w:t>113、建筑装修装饰工程专业承包资质等级分为（　　　）。</w:t>
        <w:br/>
        <w:t>A.一、二、三级</w:t>
        <w:br/>
        <w:t>B.不分资质</w:t>
        <w:br/>
        <w:t>C.二、三级</w:t>
        <w:br/>
        <w:t>D.一、二级</w:t>
        <w:br/>
        <w:br/>
        <w:t xml:space="preserve">【答案】：D </w:t>
      </w:r>
    </w:p>
    <w:p>
      <w:r>
        <w:t>114、模板脚手架工程资质等级分为（　　　）。</w:t>
        <w:br/>
        <w:t>A.一、二、三级</w:t>
        <w:br/>
        <w:t>B.不分资质</w:t>
        <w:br/>
        <w:t>C.二、三级</w:t>
        <w:br/>
        <w:t>D.一、二级</w:t>
        <w:br/>
        <w:br/>
        <w:t xml:space="preserve">【答案】：D </w:t>
      </w:r>
    </w:p>
    <w:p>
      <w:r>
        <w:t>115、拼木地板又叫拼花木地板，分单层和双层的两种，它们的面层都是硬木拼花层，以下（　　　）不是常见的拼花形式。</w:t>
        <w:br/>
        <w:t>A.米子格式</w:t>
        <w:br/>
        <w:t>B.正方格式</w:t>
        <w:br/>
        <w:t>C.斜方格式（席纹式）</w:t>
        <w:br/>
        <w:t>D.人字形</w:t>
        <w:br/>
        <w:br/>
        <w:t xml:space="preserve">【答案】：A </w:t>
      </w:r>
    </w:p>
    <w:p>
      <w:r>
        <w:t>116、下面属整体地面的是（　　　）。</w:t>
        <w:br/>
        <w:t>A.釉面地砖地面；抛光砖地面</w:t>
        <w:br/>
        <w:t>B.抛光砖地面；水磨石地面</w:t>
        <w:br/>
        <w:t>C.水泥砂浆地面；抛光砖地面</w:t>
        <w:br/>
        <w:t>D.水泥砂浆地面；水磨石地面</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117、建筑结构的安全性、适应性和耐久性，总称为结构的（　　　）。</w:t>
        <w:br/>
        <w:t>A.抗震性</w:t>
        <w:br/>
        <w:t>B.坚固性</w:t>
        <w:br/>
        <w:t>C.可靠性</w:t>
        <w:br/>
        <w:t>D.稳定性</w:t>
        <w:br/>
        <w:br/>
        <w:t>【答案】：C</w:t>
      </w:r>
      <w:r>
        <w:t xml:space="preserve"> </w:t>
      </w:r>
    </w:p>
    <w:p>
      <w:r>
        <w:t>118、在装修施工中，不允许在原有承重结构构件上开洞凿孔，降低结构构件的承载能力。如果实在需要，应经过（　　　）的书面确认方可施工。</w:t>
        <w:br/>
        <w:t>A.建设单位</w:t>
        <w:br/>
        <w:t>B.监理单位</w:t>
        <w:br/>
        <w:t>C.原设计单位</w:t>
        <w:br/>
        <w:t>D.物业管理单位</w:t>
        <w:br/>
        <w:br/>
        <w:t xml:space="preserve">【答案】：C </w:t>
      </w:r>
    </w:p>
    <w:p>
      <w:r>
        <w:t>119、PVC地板铺贴前，对基层的要求之一是（　　　）。</w:t>
        <w:br/>
        <w:t>A.洁净、干燥、含水率小于8％</w:t>
        <w:br/>
        <w:t>B.洁净、干燥、含水率小于12％</w:t>
        <w:br/>
        <w:t>C.洁净、干燥、含水率小于15％</w:t>
        <w:br/>
        <w:t>D.洁净、干燥、含水率小于18％</w:t>
        <w:br/>
        <w:br/>
        <w:t xml:space="preserve">【答案】：A </w:t>
      </w:r>
    </w:p>
    <w:p>
      <w:r>
        <w:t>120、梯段相邻踏步高差应不大于每踏步两端宽度差不大于（　　　）mm。</w:t>
        <w:br/>
        <w:t>A.10</w:t>
        <w:br/>
        <w:t>B.12</w:t>
        <w:br/>
        <w:t>C.15</w:t>
        <w:br/>
        <w:t>D.20</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p>
    <w:p>
      <w:r>
        <w:t>121、氯化聚乙烯（CPE）卷材地面完成后，常温条件下养护时间为（　　　）。</w:t>
        <w:br/>
        <w:t>A.1～3d</w:t>
        <w:br/>
        <w:t>B.5d</w:t>
        <w:br/>
        <w:t>C.7d</w:t>
        <w:br/>
        <w:t>D.10d</w:t>
        <w:br/>
        <w:br/>
        <w:t>【答案】：A</w:t>
      </w:r>
      <w:r>
        <w:t xml:space="preserve"> </w:t>
      </w:r>
    </w:p>
    <w:p>
      <w:r>
        <w:t>122、寒冷地区，承台梁下一般铺设（　　　）mm左右的粗砂以防冻胀。</w:t>
        <w:br/>
        <w:t>A.100</w:t>
        <w:br/>
        <w:t>B.300</w:t>
        <w:br/>
        <w:t>C.200</w:t>
        <w:br/>
        <w:t>D.400</w:t>
        <w:br/>
        <w:br/>
        <w:t xml:space="preserve">【答案】：B </w:t>
      </w:r>
    </w:p>
    <w:p>
      <w:r>
        <w:t>123、（　　　）是指具有独立设计文件，可以独立施工，但建成后不能产生经济效益的过程。</w:t>
        <w:br/>
        <w:t>A.分部工程</w:t>
        <w:br/>
        <w:t>B.分项工程</w:t>
        <w:br/>
        <w:t>C.设计概算</w:t>
        <w:br/>
        <w:t>D.单项工程</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r>
        <w:t>124、角向磨光机砂轮选用增强纤维树脂型，其安全线速度不得小于（　　　）。</w:t>
        <w:br/>
        <w:t>A.8m/s</w:t>
        <w:br/>
        <w:t>B.50m/s</w:t>
        <w:br/>
        <w:t>C.80m/s</w:t>
        <w:br/>
        <w:t>D.100m/s</w:t>
        <w:br/>
        <w:br/>
        <w:t xml:space="preserve">【答案】：C </w:t>
      </w:r>
    </w:p>
    <w:p>
      <w:r>
        <w:t>125、按照《劳动合同法》的规定，在下列选项中，用人单位提前30天以书面形式通知劳动者本人或额外支付1个月工资后可以解除劳动合同的情形是（　　　）。</w:t>
        <w:br/>
        <w:t>A.劳动者患病或非因工负伤在规定的医疗期满后不能胜任原工作的</w:t>
        <w:br/>
        <w:t>B.劳动者试用期间被证明不符合录用条件的</w:t>
        <w:br/>
        <w:t>C.劳动者被依法追究刑事责任的</w:t>
        <w:br/>
        <w:t>D.劳动者不能胜任工作，经培训或调整岗位仍不能胜任工作的</w:t>
        <w:br/>
        <w:br/>
        <w:t xml:space="preserve">【答案】：D </w:t>
      </w:r>
    </w:p>
    <w:p>
      <w:r>
        <w:t>126、现浇水磨石地面的施工工艺流程为（　　　）。</w:t>
        <w:br/>
        <w:t>A.基层处理（抹找平层）→磨光→弹线找规矩→设置分隔缝、分隔条→铺抹面层石粒浆→涂刷草酸出光→打蜡抛光→养护</w:t>
        <w:br/>
        <w:t>B.基层处理（抹找平层）→弹线找规矩→设置分隔缝、分隔条→铺抹面层石粒浆→磨光→涂刷草酸出光→打蜡抛光→养护</w:t>
        <w:br/>
        <w:t>C.基层处理（抹找平层）→弹线找规矩→设置分隔缝、分隔条→铺抹面层石粒浆→养护→磨光→涂刷草酸出光→打蜡抛光</w:t>
        <w:br/>
        <w:t>D.基层处理（抹找平层）→磨光→弹线找规矩→设置分隔缝、分隔条→铺抹面层石粒浆→养护→涂刷草酸出光→打蜡抛光</w:t>
        <w:br/>
        <w:br/>
        <w:t xml:space="preserve">【答案】：C </w:t>
      </w:r>
    </w:p>
    <w:p>
      <w:r>
        <w:t>127、基础是承担（　　　）的全部荷载。</w:t>
        <w:br/>
        <w:t>A.地基</w:t>
        <w:br/>
        <w:t>B.大地</w:t>
        <w:br/>
        <w:t>C.建筑</w:t>
        <w:br/>
        <w:t>D.地面一切荷载</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p>
    <w:p>
      <w:r>
        <w:t>128、[25表示腰高为（　　　）mm的槽钢。</w:t>
        <w:br/>
        <w:t>A.25</w:t>
        <w:br/>
        <w:t>B.250</w:t>
        <w:br/>
        <w:t>C.2500</w:t>
        <w:br/>
        <w:t>D.500</w:t>
        <w:br/>
        <w:br/>
        <w:t>【答案】：B</w:t>
      </w:r>
      <w:r>
        <w:t xml:space="preserve"> </w:t>
      </w:r>
    </w:p>
    <w:p>
      <w:r>
        <w:t>129、装修时（　　　）自行改变原来的建筑使用功能。</w:t>
        <w:br/>
        <w:t>A.可以</w:t>
        <w:br/>
        <w:t>B.不能</w:t>
        <w:br/>
        <w:t>C.应该</w:t>
        <w:br/>
        <w:t>D.应业主要求可以</w:t>
        <w:br/>
        <w:br/>
        <w:t xml:space="preserve">【答案】：B </w:t>
      </w:r>
    </w:p>
    <w:p>
      <w:r>
        <w:t>130、安全玻璃具有强度高，抗冲击性能好、抗热震性能强的优点，破碎时碎块没有尖利的棱角，且不会飞溅伤人。特殊安全玻璃还具有（　　　）等功能。</w:t>
        <w:br/>
        <w:t>A.抵御枪弹的射击</w:t>
        <w:br/>
        <w:t>B.防止盗贼人室</w:t>
        <w:br/>
        <w:t>C.屏蔽核辐射</w:t>
        <w:br/>
        <w:t>D.防止火灾蔓延</w:t>
        <w:br/>
        <w:br/>
        <w:t xml:space="preserve">【答案】：D </w:t>
      </w:r>
    </w:p>
    <w:p>
      <w:r>
        <w:t>131、在我国，施工总承包资质划分为建筑工程、公路工程等（　　　）个类别。</w:t>
        <w:br/>
        <w:t>A.10</w:t>
        <w:br/>
        <w:t>B.12</w:t>
        <w:br/>
        <w:t>C.13</w:t>
        <w:br/>
        <w:t>D.60</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https://d.book118.com/345210140100011121</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45210140100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