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VXI机箱和Ｏ槽控制器项目可行性建设方案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26" w:history="1">
        <w:r>
          <w:rPr>
            <w:rFonts w:ascii="仿宋" w:eastAsia="仿宋" w:hAnsi="仿宋" w:cs="仿宋" w:hint="eastAsia"/>
            <w:lang w:eastAsia="zh-CN"/>
          </w:rPr>
          <w:t>序言</w:t>
        </w:r>
        <w:r>
          <w:tab/>
        </w:r>
        <w:r>
          <w:fldChar w:fldCharType="begin"/>
        </w:r>
        <w:r>
          <w:instrText xml:space="preserve"> PAGEREF _Toc21026 \h </w:instrText>
        </w:r>
        <w:r>
          <w:fldChar w:fldCharType="separate"/>
        </w:r>
        <w:r>
          <w:t>3</w:t>
        </w:r>
        <w:r>
          <w:fldChar w:fldCharType="end"/>
        </w:r>
      </w:hyperlink>
    </w:p>
    <w:p>
      <w:pPr>
        <w:pStyle w:val="TOC1"/>
        <w:tabs>
          <w:tab w:val="right" w:leader="dot" w:pos="8306"/>
        </w:tabs>
      </w:pPr>
      <w:hyperlink w:anchor="_Toc12607" w:history="1">
        <w:r>
          <w:rPr>
            <w:rFonts w:ascii="仿宋" w:eastAsia="仿宋" w:hAnsi="仿宋" w:cs="仿宋" w:hint="eastAsia"/>
            <w:lang w:eastAsia="zh-CN"/>
          </w:rPr>
          <w:t>一、项目选址研究</w:t>
        </w:r>
        <w:r>
          <w:tab/>
        </w:r>
        <w:r>
          <w:fldChar w:fldCharType="begin"/>
        </w:r>
        <w:r>
          <w:instrText xml:space="preserve"> PAGEREF _Toc12607 \h </w:instrText>
        </w:r>
        <w:r>
          <w:fldChar w:fldCharType="separate"/>
        </w:r>
        <w:r>
          <w:t>3</w:t>
        </w:r>
        <w:r>
          <w:fldChar w:fldCharType="end"/>
        </w:r>
      </w:hyperlink>
    </w:p>
    <w:p>
      <w:pPr>
        <w:pStyle w:val="TOC2"/>
        <w:tabs>
          <w:tab w:val="right" w:leader="dot" w:pos="8306"/>
        </w:tabs>
      </w:pPr>
      <w:hyperlink w:anchor="_Toc16560" w:history="1">
        <w:r>
          <w:rPr>
            <w:rFonts w:ascii="仿宋" w:eastAsia="仿宋" w:hAnsi="仿宋" w:cs="仿宋" w:hint="eastAsia"/>
            <w:lang w:eastAsia="zh-CN"/>
          </w:rPr>
          <w:t>(一)、项目选址原则</w:t>
        </w:r>
        <w:r>
          <w:tab/>
        </w:r>
        <w:r>
          <w:fldChar w:fldCharType="begin"/>
        </w:r>
        <w:r>
          <w:instrText xml:space="preserve"> PAGEREF _Toc16560 \h </w:instrText>
        </w:r>
        <w:r>
          <w:fldChar w:fldCharType="separate"/>
        </w:r>
        <w:r>
          <w:t>3</w:t>
        </w:r>
        <w:r>
          <w:fldChar w:fldCharType="end"/>
        </w:r>
      </w:hyperlink>
    </w:p>
    <w:p>
      <w:pPr>
        <w:pStyle w:val="TOC2"/>
        <w:tabs>
          <w:tab w:val="right" w:leader="dot" w:pos="8306"/>
        </w:tabs>
      </w:pPr>
      <w:hyperlink w:anchor="_Toc1263" w:history="1">
        <w:r>
          <w:rPr>
            <w:rFonts w:ascii="仿宋" w:eastAsia="仿宋" w:hAnsi="仿宋" w:cs="仿宋" w:hint="eastAsia"/>
            <w:lang w:eastAsia="zh-CN"/>
          </w:rPr>
          <w:t>(二)、项目选址</w:t>
        </w:r>
        <w:r>
          <w:tab/>
        </w:r>
        <w:r>
          <w:fldChar w:fldCharType="begin"/>
        </w:r>
        <w:r>
          <w:instrText xml:space="preserve"> PAGEREF _Toc1263 \h </w:instrText>
        </w:r>
        <w:r>
          <w:fldChar w:fldCharType="separate"/>
        </w:r>
        <w:r>
          <w:t>6</w:t>
        </w:r>
        <w:r>
          <w:fldChar w:fldCharType="end"/>
        </w:r>
      </w:hyperlink>
    </w:p>
    <w:p>
      <w:pPr>
        <w:pStyle w:val="TOC2"/>
        <w:tabs>
          <w:tab w:val="right" w:leader="dot" w:pos="8306"/>
        </w:tabs>
      </w:pPr>
      <w:hyperlink w:anchor="_Toc13736" w:history="1">
        <w:r>
          <w:rPr>
            <w:rFonts w:ascii="仿宋" w:eastAsia="仿宋" w:hAnsi="仿宋" w:cs="仿宋" w:hint="eastAsia"/>
            <w:lang w:eastAsia="zh-CN"/>
          </w:rPr>
          <w:t>(三)、建设条件分析</w:t>
        </w:r>
        <w:r>
          <w:tab/>
        </w:r>
        <w:r>
          <w:fldChar w:fldCharType="begin"/>
        </w:r>
        <w:r>
          <w:instrText xml:space="preserve"> PAGEREF _Toc13736 \h </w:instrText>
        </w:r>
        <w:r>
          <w:fldChar w:fldCharType="separate"/>
        </w:r>
        <w:r>
          <w:t>8</w:t>
        </w:r>
        <w:r>
          <w:fldChar w:fldCharType="end"/>
        </w:r>
      </w:hyperlink>
    </w:p>
    <w:p>
      <w:pPr>
        <w:pStyle w:val="TOC2"/>
        <w:tabs>
          <w:tab w:val="right" w:leader="dot" w:pos="8306"/>
        </w:tabs>
      </w:pPr>
      <w:hyperlink w:anchor="_Toc27533" w:history="1">
        <w:r>
          <w:rPr>
            <w:rFonts w:ascii="仿宋" w:eastAsia="仿宋" w:hAnsi="仿宋" w:cs="仿宋" w:hint="eastAsia"/>
            <w:lang w:eastAsia="zh-CN"/>
          </w:rPr>
          <w:t>(四)、用地控制指标</w:t>
        </w:r>
        <w:r>
          <w:tab/>
        </w:r>
        <w:r>
          <w:fldChar w:fldCharType="begin"/>
        </w:r>
        <w:r>
          <w:instrText xml:space="preserve"> PAGEREF _Toc27533 \h </w:instrText>
        </w:r>
        <w:r>
          <w:fldChar w:fldCharType="separate"/>
        </w:r>
        <w:r>
          <w:t>10</w:t>
        </w:r>
        <w:r>
          <w:fldChar w:fldCharType="end"/>
        </w:r>
      </w:hyperlink>
    </w:p>
    <w:p>
      <w:pPr>
        <w:pStyle w:val="TOC2"/>
        <w:tabs>
          <w:tab w:val="right" w:leader="dot" w:pos="8306"/>
        </w:tabs>
      </w:pPr>
      <w:hyperlink w:anchor="_Toc28767" w:history="1">
        <w:r>
          <w:rPr>
            <w:rFonts w:ascii="仿宋" w:eastAsia="仿宋" w:hAnsi="仿宋" w:cs="仿宋" w:hint="eastAsia"/>
            <w:lang w:eastAsia="zh-CN"/>
          </w:rPr>
          <w:t>(五)、地总体要求</w:t>
        </w:r>
        <w:r>
          <w:tab/>
        </w:r>
        <w:r>
          <w:fldChar w:fldCharType="begin"/>
        </w:r>
        <w:r>
          <w:instrText xml:space="preserve"> PAGEREF _Toc28767 \h </w:instrText>
        </w:r>
        <w:r>
          <w:fldChar w:fldCharType="separate"/>
        </w:r>
        <w:r>
          <w:t>11</w:t>
        </w:r>
        <w:r>
          <w:fldChar w:fldCharType="end"/>
        </w:r>
      </w:hyperlink>
    </w:p>
    <w:p>
      <w:pPr>
        <w:pStyle w:val="TOC2"/>
        <w:tabs>
          <w:tab w:val="right" w:leader="dot" w:pos="8306"/>
        </w:tabs>
      </w:pPr>
      <w:hyperlink w:anchor="_Toc12889" w:history="1">
        <w:r>
          <w:rPr>
            <w:rFonts w:ascii="仿宋" w:eastAsia="仿宋" w:hAnsi="仿宋" w:cs="仿宋" w:hint="eastAsia"/>
            <w:lang w:eastAsia="zh-CN"/>
          </w:rPr>
          <w:t>(六)、节约用地措施</w:t>
        </w:r>
        <w:r>
          <w:tab/>
        </w:r>
        <w:r>
          <w:fldChar w:fldCharType="begin"/>
        </w:r>
        <w:r>
          <w:instrText xml:space="preserve"> PAGEREF _Toc12889 \h </w:instrText>
        </w:r>
        <w:r>
          <w:fldChar w:fldCharType="separate"/>
        </w:r>
        <w:r>
          <w:t>12</w:t>
        </w:r>
        <w:r>
          <w:fldChar w:fldCharType="end"/>
        </w:r>
      </w:hyperlink>
    </w:p>
    <w:p>
      <w:pPr>
        <w:pStyle w:val="TOC2"/>
        <w:tabs>
          <w:tab w:val="right" w:leader="dot" w:pos="8306"/>
        </w:tabs>
      </w:pPr>
      <w:hyperlink w:anchor="_Toc28494" w:history="1">
        <w:r>
          <w:rPr>
            <w:rFonts w:ascii="仿宋" w:eastAsia="仿宋" w:hAnsi="仿宋" w:cs="仿宋" w:hint="eastAsia"/>
            <w:lang w:eastAsia="zh-CN"/>
          </w:rPr>
          <w:t>(七)、选址综合评价</w:t>
        </w:r>
        <w:r>
          <w:tab/>
        </w:r>
        <w:r>
          <w:fldChar w:fldCharType="begin"/>
        </w:r>
        <w:r>
          <w:instrText xml:space="preserve"> PAGEREF _Toc28494 \h </w:instrText>
        </w:r>
        <w:r>
          <w:fldChar w:fldCharType="separate"/>
        </w:r>
        <w:r>
          <w:t>14</w:t>
        </w:r>
        <w:r>
          <w:fldChar w:fldCharType="end"/>
        </w:r>
      </w:hyperlink>
    </w:p>
    <w:p>
      <w:pPr>
        <w:pStyle w:val="TOC1"/>
        <w:tabs>
          <w:tab w:val="right" w:leader="dot" w:pos="8306"/>
        </w:tabs>
      </w:pPr>
      <w:hyperlink w:anchor="_Toc4920" w:history="1">
        <w:r>
          <w:rPr>
            <w:rFonts w:ascii="仿宋" w:eastAsia="仿宋" w:hAnsi="仿宋" w:cs="仿宋" w:hint="eastAsia"/>
            <w:lang w:eastAsia="zh-CN"/>
          </w:rPr>
          <w:t>二、资源开发及综合利用分析</w:t>
        </w:r>
        <w:r>
          <w:tab/>
        </w:r>
        <w:r>
          <w:fldChar w:fldCharType="begin"/>
        </w:r>
        <w:r>
          <w:instrText xml:space="preserve"> PAGEREF _Toc4920 \h </w:instrText>
        </w:r>
        <w:r>
          <w:fldChar w:fldCharType="separate"/>
        </w:r>
        <w:r>
          <w:t>15</w:t>
        </w:r>
        <w:r>
          <w:fldChar w:fldCharType="end"/>
        </w:r>
      </w:hyperlink>
    </w:p>
    <w:p>
      <w:pPr>
        <w:pStyle w:val="TOC2"/>
        <w:tabs>
          <w:tab w:val="right" w:leader="dot" w:pos="8306"/>
        </w:tabs>
      </w:pPr>
      <w:hyperlink w:anchor="_Toc11467" w:history="1">
        <w:r>
          <w:rPr>
            <w:rFonts w:ascii="仿宋" w:eastAsia="仿宋" w:hAnsi="仿宋" w:cs="仿宋" w:hint="eastAsia"/>
            <w:lang w:eastAsia="zh-CN"/>
          </w:rPr>
          <w:t>(一)、资源开发方案</w:t>
        </w:r>
        <w:r>
          <w:tab/>
        </w:r>
        <w:r>
          <w:fldChar w:fldCharType="begin"/>
        </w:r>
        <w:r>
          <w:instrText xml:space="preserve"> PAGEREF _Toc11467 \h </w:instrText>
        </w:r>
        <w:r>
          <w:fldChar w:fldCharType="separate"/>
        </w:r>
        <w:r>
          <w:t>15</w:t>
        </w:r>
        <w:r>
          <w:fldChar w:fldCharType="end"/>
        </w:r>
      </w:hyperlink>
    </w:p>
    <w:p>
      <w:pPr>
        <w:pStyle w:val="TOC2"/>
        <w:tabs>
          <w:tab w:val="right" w:leader="dot" w:pos="8306"/>
        </w:tabs>
      </w:pPr>
      <w:hyperlink w:anchor="_Toc20235" w:history="1">
        <w:r>
          <w:rPr>
            <w:rFonts w:ascii="仿宋" w:eastAsia="仿宋" w:hAnsi="仿宋" w:cs="仿宋" w:hint="eastAsia"/>
            <w:lang w:eastAsia="zh-CN"/>
          </w:rPr>
          <w:t>(二)、资源利用方案</w:t>
        </w:r>
        <w:r>
          <w:tab/>
        </w:r>
        <w:r>
          <w:fldChar w:fldCharType="begin"/>
        </w:r>
        <w:r>
          <w:instrText xml:space="preserve"> PAGEREF _Toc20235 \h </w:instrText>
        </w:r>
        <w:r>
          <w:fldChar w:fldCharType="separate"/>
        </w:r>
        <w:r>
          <w:t>16</w:t>
        </w:r>
        <w:r>
          <w:fldChar w:fldCharType="end"/>
        </w:r>
      </w:hyperlink>
    </w:p>
    <w:p>
      <w:pPr>
        <w:pStyle w:val="TOC2"/>
        <w:tabs>
          <w:tab w:val="right" w:leader="dot" w:pos="8306"/>
        </w:tabs>
      </w:pPr>
      <w:hyperlink w:anchor="_Toc24214" w:history="1">
        <w:r>
          <w:rPr>
            <w:rFonts w:ascii="仿宋" w:eastAsia="仿宋" w:hAnsi="仿宋" w:cs="仿宋" w:hint="eastAsia"/>
            <w:lang w:eastAsia="zh-CN"/>
          </w:rPr>
          <w:t>(三)、资源节约措施</w:t>
        </w:r>
        <w:r>
          <w:tab/>
        </w:r>
        <w:r>
          <w:fldChar w:fldCharType="begin"/>
        </w:r>
        <w:r>
          <w:instrText xml:space="preserve"> PAGEREF _Toc24214 \h </w:instrText>
        </w:r>
        <w:r>
          <w:fldChar w:fldCharType="separate"/>
        </w:r>
        <w:r>
          <w:t>17</w:t>
        </w:r>
        <w:r>
          <w:fldChar w:fldCharType="end"/>
        </w:r>
      </w:hyperlink>
    </w:p>
    <w:p>
      <w:pPr>
        <w:pStyle w:val="TOC1"/>
        <w:tabs>
          <w:tab w:val="right" w:leader="dot" w:pos="8306"/>
        </w:tabs>
      </w:pPr>
      <w:hyperlink w:anchor="_Toc17284" w:history="1">
        <w:r>
          <w:rPr>
            <w:rFonts w:ascii="仿宋" w:eastAsia="仿宋" w:hAnsi="仿宋" w:cs="仿宋" w:hint="eastAsia"/>
            <w:lang w:eastAsia="zh-CN"/>
          </w:rPr>
          <w:t>三、发展规划、产业政策和行业准入分析</w:t>
        </w:r>
        <w:r>
          <w:tab/>
        </w:r>
        <w:r>
          <w:fldChar w:fldCharType="begin"/>
        </w:r>
        <w:r>
          <w:instrText xml:space="preserve"> PAGEREF _Toc17284 \h </w:instrText>
        </w:r>
        <w:r>
          <w:fldChar w:fldCharType="separate"/>
        </w:r>
        <w:r>
          <w:t>18</w:t>
        </w:r>
        <w:r>
          <w:fldChar w:fldCharType="end"/>
        </w:r>
      </w:hyperlink>
    </w:p>
    <w:p>
      <w:pPr>
        <w:pStyle w:val="TOC2"/>
        <w:tabs>
          <w:tab w:val="right" w:leader="dot" w:pos="8306"/>
        </w:tabs>
      </w:pPr>
      <w:hyperlink w:anchor="_Toc14010" w:history="1">
        <w:r>
          <w:rPr>
            <w:rFonts w:ascii="仿宋" w:eastAsia="仿宋" w:hAnsi="仿宋" w:cs="仿宋" w:hint="eastAsia"/>
            <w:lang w:eastAsia="zh-CN"/>
          </w:rPr>
          <w:t>(一)、发展规划分析</w:t>
        </w:r>
        <w:r>
          <w:tab/>
        </w:r>
        <w:r>
          <w:fldChar w:fldCharType="begin"/>
        </w:r>
        <w:r>
          <w:instrText xml:space="preserve"> PAGEREF _Toc14010 \h </w:instrText>
        </w:r>
        <w:r>
          <w:fldChar w:fldCharType="separate"/>
        </w:r>
        <w:r>
          <w:t>18</w:t>
        </w:r>
        <w:r>
          <w:fldChar w:fldCharType="end"/>
        </w:r>
      </w:hyperlink>
    </w:p>
    <w:p>
      <w:pPr>
        <w:pStyle w:val="TOC2"/>
        <w:tabs>
          <w:tab w:val="right" w:leader="dot" w:pos="8306"/>
        </w:tabs>
      </w:pPr>
      <w:hyperlink w:anchor="_Toc8452" w:history="1">
        <w:r>
          <w:rPr>
            <w:rFonts w:ascii="仿宋" w:eastAsia="仿宋" w:hAnsi="仿宋" w:cs="仿宋" w:hint="eastAsia"/>
            <w:lang w:eastAsia="zh-CN"/>
          </w:rPr>
          <w:t>(二)、产业政策分析</w:t>
        </w:r>
        <w:r>
          <w:tab/>
        </w:r>
        <w:r>
          <w:fldChar w:fldCharType="begin"/>
        </w:r>
        <w:r>
          <w:instrText xml:space="preserve"> PAGEREF _Toc8452 \h </w:instrText>
        </w:r>
        <w:r>
          <w:fldChar w:fldCharType="separate"/>
        </w:r>
        <w:r>
          <w:t>20</w:t>
        </w:r>
        <w:r>
          <w:fldChar w:fldCharType="end"/>
        </w:r>
      </w:hyperlink>
    </w:p>
    <w:p>
      <w:pPr>
        <w:pStyle w:val="TOC2"/>
        <w:tabs>
          <w:tab w:val="right" w:leader="dot" w:pos="8306"/>
        </w:tabs>
      </w:pPr>
      <w:hyperlink w:anchor="_Toc22677" w:history="1">
        <w:r>
          <w:rPr>
            <w:rFonts w:ascii="仿宋" w:eastAsia="仿宋" w:hAnsi="仿宋" w:cs="仿宋" w:hint="eastAsia"/>
            <w:lang w:eastAsia="zh-CN"/>
          </w:rPr>
          <w:t>(三)、行业准入分析</w:t>
        </w:r>
        <w:r>
          <w:tab/>
        </w:r>
        <w:r>
          <w:fldChar w:fldCharType="begin"/>
        </w:r>
        <w:r>
          <w:instrText xml:space="preserve"> PAGEREF _Toc22677 \h </w:instrText>
        </w:r>
        <w:r>
          <w:fldChar w:fldCharType="separate"/>
        </w:r>
        <w:r>
          <w:t>21</w:t>
        </w:r>
        <w:r>
          <w:fldChar w:fldCharType="end"/>
        </w:r>
      </w:hyperlink>
    </w:p>
    <w:p>
      <w:pPr>
        <w:pStyle w:val="TOC1"/>
        <w:tabs>
          <w:tab w:val="right" w:leader="dot" w:pos="8306"/>
        </w:tabs>
      </w:pPr>
      <w:hyperlink w:anchor="_Toc18436" w:history="1">
        <w:r>
          <w:rPr>
            <w:rFonts w:ascii="仿宋" w:eastAsia="仿宋" w:hAnsi="仿宋" w:cs="仿宋" w:hint="eastAsia"/>
            <w:lang w:eastAsia="zh-CN"/>
          </w:rPr>
          <w:t>四、背景、必要性分析</w:t>
        </w:r>
        <w:r>
          <w:tab/>
        </w:r>
        <w:r>
          <w:fldChar w:fldCharType="begin"/>
        </w:r>
        <w:r>
          <w:instrText xml:space="preserve"> PAGEREF _Toc18436 \h </w:instrText>
        </w:r>
        <w:r>
          <w:fldChar w:fldCharType="separate"/>
        </w:r>
        <w:r>
          <w:t>23</w:t>
        </w:r>
        <w:r>
          <w:fldChar w:fldCharType="end"/>
        </w:r>
      </w:hyperlink>
    </w:p>
    <w:p>
      <w:pPr>
        <w:pStyle w:val="TOC2"/>
        <w:tabs>
          <w:tab w:val="right" w:leader="dot" w:pos="8306"/>
        </w:tabs>
      </w:pPr>
      <w:hyperlink w:anchor="_Toc2820" w:history="1">
        <w:r>
          <w:rPr>
            <w:rFonts w:ascii="仿宋" w:eastAsia="仿宋" w:hAnsi="仿宋" w:cs="仿宋" w:hint="eastAsia"/>
            <w:lang w:eastAsia="zh-CN"/>
          </w:rPr>
          <w:t>(一)、项目建设背景</w:t>
        </w:r>
        <w:r>
          <w:tab/>
        </w:r>
        <w:r>
          <w:fldChar w:fldCharType="begin"/>
        </w:r>
        <w:r>
          <w:instrText xml:space="preserve"> PAGEREF _Toc2820 \h </w:instrText>
        </w:r>
        <w:r>
          <w:fldChar w:fldCharType="separate"/>
        </w:r>
        <w:r>
          <w:t>23</w:t>
        </w:r>
        <w:r>
          <w:fldChar w:fldCharType="end"/>
        </w:r>
      </w:hyperlink>
    </w:p>
    <w:p>
      <w:pPr>
        <w:pStyle w:val="TOC2"/>
        <w:tabs>
          <w:tab w:val="right" w:leader="dot" w:pos="8306"/>
        </w:tabs>
      </w:pPr>
      <w:hyperlink w:anchor="_Toc21261" w:history="1">
        <w:r>
          <w:rPr>
            <w:rFonts w:ascii="仿宋" w:eastAsia="仿宋" w:hAnsi="仿宋" w:cs="仿宋" w:hint="eastAsia"/>
            <w:lang w:eastAsia="zh-CN"/>
          </w:rPr>
          <w:t>(二)、必要性分析</w:t>
        </w:r>
        <w:r>
          <w:tab/>
        </w:r>
        <w:r>
          <w:fldChar w:fldCharType="begin"/>
        </w:r>
        <w:r>
          <w:instrText xml:space="preserve"> PAGEREF _Toc21261 \h </w:instrText>
        </w:r>
        <w:r>
          <w:fldChar w:fldCharType="separate"/>
        </w:r>
        <w:r>
          <w:t>24</w:t>
        </w:r>
        <w:r>
          <w:fldChar w:fldCharType="end"/>
        </w:r>
      </w:hyperlink>
    </w:p>
    <w:p>
      <w:pPr>
        <w:pStyle w:val="TOC2"/>
        <w:tabs>
          <w:tab w:val="right" w:leader="dot" w:pos="8306"/>
        </w:tabs>
      </w:pPr>
      <w:hyperlink w:anchor="_Toc14596" w:history="1">
        <w:r>
          <w:rPr>
            <w:rFonts w:ascii="仿宋" w:eastAsia="仿宋" w:hAnsi="仿宋" w:cs="仿宋" w:hint="eastAsia"/>
            <w:lang w:eastAsia="zh-CN"/>
          </w:rPr>
          <w:t>(三)、项目建设有利条件</w:t>
        </w:r>
        <w:r>
          <w:tab/>
        </w:r>
        <w:r>
          <w:fldChar w:fldCharType="begin"/>
        </w:r>
        <w:r>
          <w:instrText xml:space="preserve"> PAGEREF _Toc14596 \h </w:instrText>
        </w:r>
        <w:r>
          <w:fldChar w:fldCharType="separate"/>
        </w:r>
        <w:r>
          <w:t>25</w:t>
        </w:r>
        <w:r>
          <w:fldChar w:fldCharType="end"/>
        </w:r>
      </w:hyperlink>
    </w:p>
    <w:p>
      <w:pPr>
        <w:pStyle w:val="TOC1"/>
        <w:tabs>
          <w:tab w:val="right" w:leader="dot" w:pos="8306"/>
        </w:tabs>
      </w:pPr>
      <w:hyperlink w:anchor="_Toc14684" w:history="1">
        <w:r>
          <w:rPr>
            <w:rFonts w:ascii="仿宋" w:eastAsia="仿宋" w:hAnsi="仿宋" w:cs="仿宋" w:hint="eastAsia"/>
            <w:lang w:eastAsia="zh-CN"/>
          </w:rPr>
          <w:t>五、VXI机箱和Ｏ槽控制器项目概论</w:t>
        </w:r>
        <w:r>
          <w:tab/>
        </w:r>
        <w:r>
          <w:fldChar w:fldCharType="begin"/>
        </w:r>
        <w:r>
          <w:instrText xml:space="preserve"> PAGEREF _Toc14684 \h </w:instrText>
        </w:r>
        <w:r>
          <w:fldChar w:fldCharType="separate"/>
        </w:r>
        <w:r>
          <w:t>27</w:t>
        </w:r>
        <w:r>
          <w:fldChar w:fldCharType="end"/>
        </w:r>
      </w:hyperlink>
    </w:p>
    <w:p>
      <w:pPr>
        <w:pStyle w:val="TOC2"/>
        <w:tabs>
          <w:tab w:val="right" w:leader="dot" w:pos="8306"/>
        </w:tabs>
      </w:pPr>
      <w:hyperlink w:anchor="_Toc7241" w:history="1">
        <w:r>
          <w:rPr>
            <w:rFonts w:ascii="仿宋" w:eastAsia="仿宋" w:hAnsi="仿宋" w:cs="仿宋" w:hint="eastAsia"/>
            <w:lang w:eastAsia="zh-CN"/>
          </w:rPr>
          <w:t>(一)、项目申报单位概况</w:t>
        </w:r>
        <w:r>
          <w:tab/>
        </w:r>
        <w:r>
          <w:fldChar w:fldCharType="begin"/>
        </w:r>
        <w:r>
          <w:instrText xml:space="preserve"> PAGEREF _Toc7241 \h </w:instrText>
        </w:r>
        <w:r>
          <w:fldChar w:fldCharType="separate"/>
        </w:r>
        <w:r>
          <w:t>27</w:t>
        </w:r>
        <w:r>
          <w:fldChar w:fldCharType="end"/>
        </w:r>
      </w:hyperlink>
    </w:p>
    <w:p>
      <w:pPr>
        <w:pStyle w:val="TOC2"/>
        <w:tabs>
          <w:tab w:val="right" w:leader="dot" w:pos="8306"/>
        </w:tabs>
      </w:pPr>
      <w:hyperlink w:anchor="_Toc6041" w:history="1">
        <w:r>
          <w:rPr>
            <w:rFonts w:ascii="仿宋" w:eastAsia="仿宋" w:hAnsi="仿宋" w:cs="仿宋" w:hint="eastAsia"/>
            <w:lang w:eastAsia="zh-CN"/>
          </w:rPr>
          <w:t>(二)、项目概况</w:t>
        </w:r>
        <w:r>
          <w:tab/>
        </w:r>
        <w:r>
          <w:fldChar w:fldCharType="begin"/>
        </w:r>
        <w:r>
          <w:instrText xml:space="preserve"> PAGEREF _Toc6041 \h </w:instrText>
        </w:r>
        <w:r>
          <w:fldChar w:fldCharType="separate"/>
        </w:r>
        <w:r>
          <w:t>28</w:t>
        </w:r>
        <w:r>
          <w:fldChar w:fldCharType="end"/>
        </w:r>
      </w:hyperlink>
    </w:p>
    <w:p>
      <w:pPr>
        <w:pStyle w:val="TOC1"/>
        <w:tabs>
          <w:tab w:val="right" w:leader="dot" w:pos="8306"/>
        </w:tabs>
      </w:pPr>
      <w:hyperlink w:anchor="_Toc2453" w:history="1">
        <w:r>
          <w:rPr>
            <w:rFonts w:ascii="仿宋" w:eastAsia="仿宋" w:hAnsi="仿宋" w:cs="仿宋" w:hint="eastAsia"/>
            <w:lang w:eastAsia="zh-CN"/>
          </w:rPr>
          <w:t>六、社会影响分析</w:t>
        </w:r>
        <w:r>
          <w:tab/>
        </w:r>
        <w:r>
          <w:fldChar w:fldCharType="begin"/>
        </w:r>
        <w:r>
          <w:instrText xml:space="preserve"> PAGEREF _Toc2453 \h </w:instrText>
        </w:r>
        <w:r>
          <w:fldChar w:fldCharType="separate"/>
        </w:r>
        <w:r>
          <w:t>31</w:t>
        </w:r>
        <w:r>
          <w:fldChar w:fldCharType="end"/>
        </w:r>
      </w:hyperlink>
    </w:p>
    <w:p>
      <w:pPr>
        <w:pStyle w:val="TOC2"/>
        <w:tabs>
          <w:tab w:val="right" w:leader="dot" w:pos="8306"/>
        </w:tabs>
      </w:pPr>
      <w:hyperlink w:anchor="_Toc22346" w:history="1">
        <w:r>
          <w:rPr>
            <w:rFonts w:ascii="仿宋" w:eastAsia="仿宋" w:hAnsi="仿宋" w:cs="仿宋" w:hint="eastAsia"/>
            <w:lang w:eastAsia="zh-CN"/>
          </w:rPr>
          <w:t>(一)、社会影响效果分析</w:t>
        </w:r>
        <w:r>
          <w:tab/>
        </w:r>
        <w:r>
          <w:fldChar w:fldCharType="begin"/>
        </w:r>
        <w:r>
          <w:instrText xml:space="preserve"> PAGEREF _Toc22346 \h </w:instrText>
        </w:r>
        <w:r>
          <w:fldChar w:fldCharType="separate"/>
        </w:r>
        <w:r>
          <w:t>31</w:t>
        </w:r>
        <w:r>
          <w:fldChar w:fldCharType="end"/>
        </w:r>
      </w:hyperlink>
    </w:p>
    <w:p>
      <w:pPr>
        <w:pStyle w:val="TOC2"/>
        <w:tabs>
          <w:tab w:val="right" w:leader="dot" w:pos="8306"/>
        </w:tabs>
      </w:pPr>
      <w:hyperlink w:anchor="_Toc21727" w:history="1">
        <w:r>
          <w:rPr>
            <w:rFonts w:ascii="仿宋" w:eastAsia="仿宋" w:hAnsi="仿宋" w:cs="仿宋" w:hint="eastAsia"/>
            <w:lang w:eastAsia="zh-CN"/>
          </w:rPr>
          <w:t>(二)、社会适应性分析</w:t>
        </w:r>
        <w:r>
          <w:tab/>
        </w:r>
        <w:r>
          <w:fldChar w:fldCharType="begin"/>
        </w:r>
        <w:r>
          <w:instrText xml:space="preserve"> PAGEREF _Toc21727 \h </w:instrText>
        </w:r>
        <w:r>
          <w:fldChar w:fldCharType="separate"/>
        </w:r>
        <w:r>
          <w:t>34</w:t>
        </w:r>
        <w:r>
          <w:fldChar w:fldCharType="end"/>
        </w:r>
      </w:hyperlink>
    </w:p>
    <w:p>
      <w:pPr>
        <w:pStyle w:val="TOC2"/>
        <w:tabs>
          <w:tab w:val="right" w:leader="dot" w:pos="8306"/>
        </w:tabs>
      </w:pPr>
      <w:hyperlink w:anchor="_Toc29424" w:history="1">
        <w:r>
          <w:rPr>
            <w:rFonts w:ascii="仿宋" w:eastAsia="仿宋" w:hAnsi="仿宋" w:cs="仿宋" w:hint="eastAsia"/>
            <w:lang w:eastAsia="zh-CN"/>
          </w:rPr>
          <w:t>(三)、社会风险及对策分析</w:t>
        </w:r>
        <w:r>
          <w:tab/>
        </w:r>
        <w:r>
          <w:fldChar w:fldCharType="begin"/>
        </w:r>
        <w:r>
          <w:instrText xml:space="preserve"> PAGEREF _Toc29424 \h </w:instrText>
        </w:r>
        <w:r>
          <w:fldChar w:fldCharType="separate"/>
        </w:r>
        <w:r>
          <w:t>35</w:t>
        </w:r>
        <w:r>
          <w:fldChar w:fldCharType="end"/>
        </w:r>
      </w:hyperlink>
    </w:p>
    <w:p>
      <w:pPr>
        <w:pStyle w:val="TOC1"/>
        <w:tabs>
          <w:tab w:val="right" w:leader="dot" w:pos="8306"/>
        </w:tabs>
      </w:pPr>
      <w:hyperlink w:anchor="_Toc13187" w:history="1">
        <w:r>
          <w:rPr>
            <w:rFonts w:ascii="仿宋" w:eastAsia="仿宋" w:hAnsi="仿宋" w:cs="仿宋" w:hint="eastAsia"/>
            <w:lang w:eastAsia="zh-CN"/>
          </w:rPr>
          <w:t>七、客户关系管理与市场拓展</w:t>
        </w:r>
        <w:r>
          <w:tab/>
        </w:r>
        <w:r>
          <w:fldChar w:fldCharType="begin"/>
        </w:r>
        <w:r>
          <w:instrText xml:space="preserve"> PAGEREF _Toc13187 \h </w:instrText>
        </w:r>
        <w:r>
          <w:fldChar w:fldCharType="separate"/>
        </w:r>
        <w:r>
          <w:t>38</w:t>
        </w:r>
        <w:r>
          <w:fldChar w:fldCharType="end"/>
        </w:r>
      </w:hyperlink>
    </w:p>
    <w:p>
      <w:pPr>
        <w:pStyle w:val="TOC2"/>
        <w:tabs>
          <w:tab w:val="right" w:leader="dot" w:pos="8306"/>
        </w:tabs>
      </w:pPr>
      <w:hyperlink w:anchor="_Toc17384" w:history="1">
        <w:r>
          <w:rPr>
            <w:rFonts w:ascii="仿宋" w:eastAsia="仿宋" w:hAnsi="仿宋" w:cs="仿宋" w:hint="eastAsia"/>
            <w:lang w:eastAsia="zh-CN"/>
          </w:rPr>
          <w:t>(一)、客户关系管理策略</w:t>
        </w:r>
        <w:r>
          <w:tab/>
        </w:r>
        <w:r>
          <w:fldChar w:fldCharType="begin"/>
        </w:r>
        <w:r>
          <w:instrText xml:space="preserve"> PAGEREF _Toc17384 \h </w:instrText>
        </w:r>
        <w:r>
          <w:fldChar w:fldCharType="separate"/>
        </w:r>
        <w:r>
          <w:t>38</w:t>
        </w:r>
        <w:r>
          <w:fldChar w:fldCharType="end"/>
        </w:r>
      </w:hyperlink>
    </w:p>
    <w:p>
      <w:pPr>
        <w:pStyle w:val="TOC2"/>
        <w:tabs>
          <w:tab w:val="right" w:leader="dot" w:pos="8306"/>
        </w:tabs>
      </w:pPr>
      <w:hyperlink w:anchor="_Toc29966" w:history="1">
        <w:r>
          <w:rPr>
            <w:rFonts w:ascii="仿宋" w:eastAsia="仿宋" w:hAnsi="仿宋" w:cs="仿宋" w:hint="eastAsia"/>
            <w:lang w:eastAsia="zh-CN"/>
          </w:rPr>
          <w:t>(二)、市场拓展方案</w:t>
        </w:r>
        <w:r>
          <w:tab/>
        </w:r>
        <w:r>
          <w:fldChar w:fldCharType="begin"/>
        </w:r>
        <w:r>
          <w:instrText xml:space="preserve"> PAGEREF _Toc29966 \h </w:instrText>
        </w:r>
        <w:r>
          <w:fldChar w:fldCharType="separate"/>
        </w:r>
        <w:r>
          <w:t>40</w:t>
        </w:r>
        <w:r>
          <w:fldChar w:fldCharType="end"/>
        </w:r>
      </w:hyperlink>
    </w:p>
    <w:p>
      <w:pPr>
        <w:pStyle w:val="TOC1"/>
        <w:tabs>
          <w:tab w:val="right" w:leader="dot" w:pos="8306"/>
        </w:tabs>
      </w:pPr>
      <w:hyperlink w:anchor="_Toc28812" w:history="1">
        <w:r>
          <w:rPr>
            <w:rFonts w:ascii="仿宋" w:eastAsia="仿宋" w:hAnsi="仿宋" w:cs="仿宋" w:hint="eastAsia"/>
            <w:lang w:eastAsia="zh-CN"/>
          </w:rPr>
          <w:t>八、土地利用与规划方案</w:t>
        </w:r>
        <w:r>
          <w:tab/>
        </w:r>
        <w:r>
          <w:fldChar w:fldCharType="begin"/>
        </w:r>
        <w:r>
          <w:instrText xml:space="preserve"> PAGEREF _Toc28812 \h </w:instrText>
        </w:r>
        <w:r>
          <w:fldChar w:fldCharType="separate"/>
        </w:r>
        <w:r>
          <w:t>41</w:t>
        </w:r>
        <w:r>
          <w:fldChar w:fldCharType="end"/>
        </w:r>
      </w:hyperlink>
    </w:p>
    <w:p>
      <w:pPr>
        <w:pStyle w:val="TOC2"/>
        <w:tabs>
          <w:tab w:val="right" w:leader="dot" w:pos="8306"/>
        </w:tabs>
      </w:pPr>
      <w:hyperlink w:anchor="_Toc28525" w:history="1">
        <w:r>
          <w:rPr>
            <w:rFonts w:ascii="仿宋" w:eastAsia="仿宋" w:hAnsi="仿宋" w:cs="仿宋" w:hint="eastAsia"/>
            <w:lang w:eastAsia="zh-CN"/>
          </w:rPr>
          <w:t>(一)、项目用地情况分析</w:t>
        </w:r>
        <w:r>
          <w:tab/>
        </w:r>
        <w:r>
          <w:fldChar w:fldCharType="begin"/>
        </w:r>
        <w:r>
          <w:instrText xml:space="preserve"> PAGEREF _Toc28525 \h </w:instrText>
        </w:r>
        <w:r>
          <w:fldChar w:fldCharType="separate"/>
        </w:r>
        <w:r>
          <w:t>41</w:t>
        </w:r>
        <w:r>
          <w:fldChar w:fldCharType="end"/>
        </w:r>
      </w:hyperlink>
    </w:p>
    <w:p>
      <w:pPr>
        <w:pStyle w:val="TOC2"/>
        <w:tabs>
          <w:tab w:val="right" w:leader="dot" w:pos="8306"/>
        </w:tabs>
      </w:pPr>
      <w:hyperlink w:anchor="_Toc1067" w:history="1">
        <w:r>
          <w:rPr>
            <w:rFonts w:ascii="仿宋" w:eastAsia="仿宋" w:hAnsi="仿宋" w:cs="仿宋" w:hint="eastAsia"/>
            <w:lang w:eastAsia="zh-CN"/>
          </w:rPr>
          <w:t>(二)、土地利用规划方案</w:t>
        </w:r>
        <w:r>
          <w:tab/>
        </w:r>
        <w:r>
          <w:fldChar w:fldCharType="begin"/>
        </w:r>
        <w:r>
          <w:instrText xml:space="preserve"> PAGEREF _Toc1067 \h </w:instrText>
        </w:r>
        <w:r>
          <w:fldChar w:fldCharType="separate"/>
        </w:r>
        <w:r>
          <w:t>42</w:t>
        </w:r>
        <w:r>
          <w:fldChar w:fldCharType="end"/>
        </w:r>
      </w:hyperlink>
    </w:p>
    <w:p>
      <w:pPr>
        <w:pStyle w:val="TOC1"/>
        <w:tabs>
          <w:tab w:val="right" w:leader="dot" w:pos="8306"/>
        </w:tabs>
      </w:pPr>
      <w:hyperlink w:anchor="_Toc8576" w:history="1">
        <w:r>
          <w:rPr>
            <w:rFonts w:ascii="仿宋" w:eastAsia="仿宋" w:hAnsi="仿宋" w:cs="仿宋" w:hint="eastAsia"/>
            <w:lang w:eastAsia="zh-CN"/>
          </w:rPr>
          <w:t>九、技术创新与产业升级</w:t>
        </w:r>
        <w:r>
          <w:tab/>
        </w:r>
        <w:r>
          <w:fldChar w:fldCharType="begin"/>
        </w:r>
        <w:r>
          <w:instrText xml:space="preserve"> PAGEREF _Toc8576 \h </w:instrText>
        </w:r>
        <w:r>
          <w:fldChar w:fldCharType="separate"/>
        </w:r>
        <w:r>
          <w:t>43</w:t>
        </w:r>
        <w:r>
          <w:fldChar w:fldCharType="end"/>
        </w:r>
      </w:hyperlink>
    </w:p>
    <w:p>
      <w:pPr>
        <w:pStyle w:val="TOC2"/>
        <w:tabs>
          <w:tab w:val="right" w:leader="dot" w:pos="8306"/>
        </w:tabs>
      </w:pPr>
      <w:hyperlink w:anchor="_Toc18371" w:history="1">
        <w:r>
          <w:rPr>
            <w:rFonts w:ascii="仿宋" w:eastAsia="仿宋" w:hAnsi="仿宋" w:cs="仿宋" w:hint="eastAsia"/>
            <w:lang w:eastAsia="zh-CN"/>
          </w:rPr>
          <w:t>(一)、技术创新方向与目标</w:t>
        </w:r>
        <w:r>
          <w:tab/>
        </w:r>
        <w:r>
          <w:fldChar w:fldCharType="begin"/>
        </w:r>
        <w:r>
          <w:instrText xml:space="preserve"> PAGEREF _Toc18371 \h </w:instrText>
        </w:r>
        <w:r>
          <w:fldChar w:fldCharType="separate"/>
        </w:r>
        <w:r>
          <w:t>43</w:t>
        </w:r>
        <w:r>
          <w:fldChar w:fldCharType="end"/>
        </w:r>
      </w:hyperlink>
    </w:p>
    <w:p>
      <w:pPr>
        <w:pStyle w:val="TOC2"/>
        <w:tabs>
          <w:tab w:val="right" w:leader="dot" w:pos="8306"/>
        </w:tabs>
      </w:pPr>
      <w:hyperlink w:anchor="_Toc26468" w:history="1">
        <w:r>
          <w:rPr>
            <w:rFonts w:ascii="仿宋" w:eastAsia="仿宋" w:hAnsi="仿宋" w:cs="仿宋" w:hint="eastAsia"/>
            <w:lang w:eastAsia="zh-CN"/>
          </w:rPr>
          <w:t>(二)、产业升级路径与措施</w:t>
        </w:r>
        <w:r>
          <w:tab/>
        </w:r>
        <w:r>
          <w:fldChar w:fldCharType="begin"/>
        </w:r>
        <w:r>
          <w:instrText xml:space="preserve"> PAGEREF _Toc26468 \h </w:instrText>
        </w:r>
        <w:r>
          <w:fldChar w:fldCharType="separate"/>
        </w:r>
        <w:r>
          <w:t>44</w:t>
        </w:r>
        <w:r>
          <w:fldChar w:fldCharType="end"/>
        </w:r>
      </w:hyperlink>
    </w:p>
    <w:p>
      <w:pPr>
        <w:pStyle w:val="TOC1"/>
        <w:tabs>
          <w:tab w:val="right" w:leader="dot" w:pos="8306"/>
        </w:tabs>
      </w:pPr>
      <w:hyperlink w:anchor="_Toc27056" w:history="1">
        <w:r>
          <w:rPr>
            <w:rFonts w:ascii="仿宋" w:eastAsia="仿宋" w:hAnsi="仿宋" w:cs="仿宋" w:hint="eastAsia"/>
            <w:lang w:eastAsia="zh-CN"/>
          </w:rPr>
          <w:t>十、环境保护与治理方案</w:t>
        </w:r>
        <w:r>
          <w:tab/>
        </w:r>
        <w:r>
          <w:fldChar w:fldCharType="begin"/>
        </w:r>
        <w:r>
          <w:instrText xml:space="preserve"> PAGEREF _Toc27056 \h </w:instrText>
        </w:r>
        <w:r>
          <w:fldChar w:fldCharType="separate"/>
        </w:r>
        <w:r>
          <w:t>46</w:t>
        </w:r>
        <w:r>
          <w:fldChar w:fldCharType="end"/>
        </w:r>
      </w:hyperlink>
    </w:p>
    <w:p>
      <w:pPr>
        <w:pStyle w:val="TOC2"/>
        <w:tabs>
          <w:tab w:val="right" w:leader="dot" w:pos="8306"/>
        </w:tabs>
      </w:pPr>
      <w:hyperlink w:anchor="_Toc13811" w:history="1">
        <w:r>
          <w:rPr>
            <w:rFonts w:ascii="仿宋" w:eastAsia="仿宋" w:hAnsi="仿宋" w:cs="仿宋" w:hint="eastAsia"/>
            <w:lang w:eastAsia="zh-CN"/>
          </w:rPr>
          <w:t>(一)、项目环境影响评估</w:t>
        </w:r>
        <w:r>
          <w:tab/>
        </w:r>
        <w:r>
          <w:fldChar w:fldCharType="begin"/>
        </w:r>
        <w:r>
          <w:instrText xml:space="preserve"> PAGEREF _Toc13811 \h </w:instrText>
        </w:r>
        <w:r>
          <w:fldChar w:fldCharType="separate"/>
        </w:r>
        <w:r>
          <w:t>46</w:t>
        </w:r>
        <w:r>
          <w:fldChar w:fldCharType="end"/>
        </w:r>
      </w:hyperlink>
    </w:p>
    <w:p>
      <w:pPr>
        <w:pStyle w:val="TOC2"/>
        <w:tabs>
          <w:tab w:val="right" w:leader="dot" w:pos="8306"/>
        </w:tabs>
      </w:pPr>
      <w:hyperlink w:anchor="_Toc13223" w:history="1">
        <w:r>
          <w:rPr>
            <w:rFonts w:ascii="仿宋" w:eastAsia="仿宋" w:hAnsi="仿宋" w:cs="仿宋" w:hint="eastAsia"/>
            <w:lang w:eastAsia="zh-CN"/>
          </w:rPr>
          <w:t>(二)、环境保护措施与治理方案</w:t>
        </w:r>
        <w:r>
          <w:tab/>
        </w:r>
        <w:r>
          <w:fldChar w:fldCharType="begin"/>
        </w:r>
        <w:r>
          <w:instrText xml:space="preserve"> PAGEREF _Toc13223 \h </w:instrText>
        </w:r>
        <w:r>
          <w:fldChar w:fldCharType="separate"/>
        </w:r>
        <w:r>
          <w:t>46</w:t>
        </w:r>
        <w:r>
          <w:fldChar w:fldCharType="end"/>
        </w:r>
      </w:hyperlink>
    </w:p>
    <w:p>
      <w:pPr>
        <w:pStyle w:val="TOC1"/>
        <w:tabs>
          <w:tab w:val="right" w:leader="dot" w:pos="8306"/>
        </w:tabs>
      </w:pPr>
      <w:hyperlink w:anchor="_Toc16195" w:history="1">
        <w:r>
          <w:rPr>
            <w:rFonts w:ascii="仿宋" w:eastAsia="仿宋" w:hAnsi="仿宋" w:cs="仿宋" w:hint="eastAsia"/>
            <w:lang w:eastAsia="zh-CN"/>
          </w:rPr>
          <w:t>十一、经济效益与社会效益优化</w:t>
        </w:r>
        <w:r>
          <w:tab/>
        </w:r>
        <w:r>
          <w:fldChar w:fldCharType="begin"/>
        </w:r>
        <w:r>
          <w:instrText xml:space="preserve"> PAGEREF _Toc16195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72" w:history="1">
        <w:r>
          <w:rPr>
            <w:rFonts w:ascii="仿宋" w:eastAsia="仿宋" w:hAnsi="仿宋" w:cs="仿宋" w:hint="eastAsia"/>
            <w:lang w:eastAsia="zh-CN"/>
          </w:rPr>
          <w:t>(一)、经济效益提升策略</w:t>
        </w:r>
        <w:r>
          <w:tab/>
        </w:r>
        <w:r>
          <w:fldChar w:fldCharType="begin"/>
        </w:r>
        <w:r>
          <w:instrText xml:space="preserve"> PAGEREF _Toc18872 \h </w:instrText>
        </w:r>
        <w:r>
          <w:fldChar w:fldCharType="separate"/>
        </w:r>
        <w:r>
          <w:t>47</w:t>
        </w:r>
        <w:r>
          <w:fldChar w:fldCharType="end"/>
        </w:r>
      </w:hyperlink>
    </w:p>
    <w:p>
      <w:pPr>
        <w:pStyle w:val="TOC2"/>
        <w:tabs>
          <w:tab w:val="right" w:leader="dot" w:pos="8306"/>
        </w:tabs>
      </w:pPr>
      <w:hyperlink w:anchor="_Toc12337" w:history="1">
        <w:r>
          <w:rPr>
            <w:rFonts w:ascii="仿宋" w:eastAsia="仿宋" w:hAnsi="仿宋" w:cs="仿宋" w:hint="eastAsia"/>
            <w:lang w:eastAsia="zh-CN"/>
          </w:rPr>
          <w:t>(二)、社会效益增强方案</w:t>
        </w:r>
        <w:r>
          <w:tab/>
        </w:r>
        <w:r>
          <w:fldChar w:fldCharType="begin"/>
        </w:r>
        <w:r>
          <w:instrText xml:space="preserve"> PAGEREF _Toc12337 \h </w:instrText>
        </w:r>
        <w:r>
          <w:fldChar w:fldCharType="separate"/>
        </w:r>
        <w:r>
          <w:t>48</w:t>
        </w:r>
        <w:r>
          <w:fldChar w:fldCharType="end"/>
        </w:r>
      </w:hyperlink>
    </w:p>
    <w:p>
      <w:pPr>
        <w:pStyle w:val="TOC1"/>
        <w:tabs>
          <w:tab w:val="right" w:leader="dot" w:pos="8306"/>
        </w:tabs>
      </w:pPr>
      <w:hyperlink w:anchor="_Toc555" w:history="1">
        <w:r>
          <w:rPr>
            <w:rFonts w:ascii="仿宋" w:eastAsia="仿宋" w:hAnsi="仿宋" w:cs="仿宋" w:hint="eastAsia"/>
            <w:lang w:eastAsia="zh-CN"/>
          </w:rPr>
          <w:t>十二、安全与应急管理</w:t>
        </w:r>
        <w:r>
          <w:tab/>
        </w:r>
        <w:r>
          <w:fldChar w:fldCharType="begin"/>
        </w:r>
        <w:r>
          <w:instrText xml:space="preserve"> PAGEREF _Toc555 \h </w:instrText>
        </w:r>
        <w:r>
          <w:fldChar w:fldCharType="separate"/>
        </w:r>
        <w:r>
          <w:t>49</w:t>
        </w:r>
        <w:r>
          <w:fldChar w:fldCharType="end"/>
        </w:r>
      </w:hyperlink>
    </w:p>
    <w:p>
      <w:pPr>
        <w:pStyle w:val="TOC2"/>
        <w:tabs>
          <w:tab w:val="right" w:leader="dot" w:pos="8306"/>
        </w:tabs>
      </w:pPr>
      <w:hyperlink w:anchor="_Toc30526" w:history="1">
        <w:r>
          <w:rPr>
            <w:rFonts w:ascii="仿宋" w:eastAsia="仿宋" w:hAnsi="仿宋" w:cs="仿宋" w:hint="eastAsia"/>
            <w:lang w:eastAsia="zh-CN"/>
          </w:rPr>
          <w:t>(一)、安全生产管理</w:t>
        </w:r>
        <w:r>
          <w:tab/>
        </w:r>
        <w:r>
          <w:fldChar w:fldCharType="begin"/>
        </w:r>
        <w:r>
          <w:instrText xml:space="preserve"> PAGEREF _Toc30526 \h </w:instrText>
        </w:r>
        <w:r>
          <w:fldChar w:fldCharType="separate"/>
        </w:r>
        <w:r>
          <w:t>49</w:t>
        </w:r>
        <w:r>
          <w:fldChar w:fldCharType="end"/>
        </w:r>
      </w:hyperlink>
    </w:p>
    <w:p>
      <w:pPr>
        <w:pStyle w:val="TOC2"/>
        <w:tabs>
          <w:tab w:val="right" w:leader="dot" w:pos="8306"/>
        </w:tabs>
      </w:pPr>
      <w:hyperlink w:anchor="_Toc9585" w:history="1">
        <w:r>
          <w:rPr>
            <w:rFonts w:ascii="仿宋" w:eastAsia="仿宋" w:hAnsi="仿宋" w:cs="仿宋" w:hint="eastAsia"/>
            <w:lang w:eastAsia="zh-CN"/>
          </w:rPr>
          <w:t>(二)、应急预案与响应</w:t>
        </w:r>
        <w:r>
          <w:tab/>
        </w:r>
        <w:r>
          <w:fldChar w:fldCharType="begin"/>
        </w:r>
        <w:r>
          <w:instrText xml:space="preserve"> PAGEREF _Toc9585 \h </w:instrText>
        </w:r>
        <w:r>
          <w:fldChar w:fldCharType="separate"/>
        </w:r>
        <w:r>
          <w:t>50</w:t>
        </w:r>
        <w:r>
          <w:fldChar w:fldCharType="end"/>
        </w:r>
      </w:hyperlink>
    </w:p>
    <w:p>
      <w:pPr>
        <w:pStyle w:val="TOC1"/>
        <w:tabs>
          <w:tab w:val="right" w:leader="dot" w:pos="8306"/>
        </w:tabs>
      </w:pPr>
      <w:hyperlink w:anchor="_Toc18242" w:history="1">
        <w:r>
          <w:rPr>
            <w:rFonts w:ascii="仿宋" w:eastAsia="仿宋" w:hAnsi="仿宋" w:cs="仿宋" w:hint="eastAsia"/>
            <w:lang w:eastAsia="zh-CN"/>
          </w:rPr>
          <w:t>十三、成果转化与推广应用</w:t>
        </w:r>
        <w:r>
          <w:tab/>
        </w:r>
        <w:r>
          <w:fldChar w:fldCharType="begin"/>
        </w:r>
        <w:r>
          <w:instrText xml:space="preserve"> PAGEREF _Toc18242 \h </w:instrText>
        </w:r>
        <w:r>
          <w:fldChar w:fldCharType="separate"/>
        </w:r>
        <w:r>
          <w:t>52</w:t>
        </w:r>
        <w:r>
          <w:fldChar w:fldCharType="end"/>
        </w:r>
      </w:hyperlink>
    </w:p>
    <w:p>
      <w:pPr>
        <w:pStyle w:val="TOC2"/>
        <w:tabs>
          <w:tab w:val="right" w:leader="dot" w:pos="8306"/>
        </w:tabs>
      </w:pPr>
      <w:hyperlink w:anchor="_Toc7815" w:history="1">
        <w:r>
          <w:rPr>
            <w:rFonts w:ascii="仿宋" w:eastAsia="仿宋" w:hAnsi="仿宋" w:cs="仿宋" w:hint="eastAsia"/>
            <w:lang w:eastAsia="zh-CN"/>
          </w:rPr>
          <w:t>(一)、成果转化策略制定</w:t>
        </w:r>
        <w:r>
          <w:tab/>
        </w:r>
        <w:r>
          <w:fldChar w:fldCharType="begin"/>
        </w:r>
        <w:r>
          <w:instrText xml:space="preserve"> PAGEREF _Toc7815 \h </w:instrText>
        </w:r>
        <w:r>
          <w:fldChar w:fldCharType="separate"/>
        </w:r>
        <w:r>
          <w:t>52</w:t>
        </w:r>
        <w:r>
          <w:fldChar w:fldCharType="end"/>
        </w:r>
      </w:hyperlink>
    </w:p>
    <w:p>
      <w:pPr>
        <w:pStyle w:val="TOC2"/>
        <w:tabs>
          <w:tab w:val="right" w:leader="dot" w:pos="8306"/>
        </w:tabs>
      </w:pPr>
      <w:hyperlink w:anchor="_Toc23742" w:history="1">
        <w:r>
          <w:rPr>
            <w:rFonts w:ascii="仿宋" w:eastAsia="仿宋" w:hAnsi="仿宋" w:cs="仿宋" w:hint="eastAsia"/>
            <w:lang w:eastAsia="zh-CN"/>
          </w:rPr>
          <w:t>(二)、成果推广应用方案</w:t>
        </w:r>
        <w:r>
          <w:tab/>
        </w:r>
        <w:r>
          <w:fldChar w:fldCharType="begin"/>
        </w:r>
        <w:r>
          <w:instrText xml:space="preserve"> PAGEREF _Toc23742 \h </w:instrText>
        </w:r>
        <w:r>
          <w:fldChar w:fldCharType="separate"/>
        </w:r>
        <w:r>
          <w:t>53</w:t>
        </w:r>
        <w:r>
          <w:fldChar w:fldCharType="end"/>
        </w:r>
      </w:hyperlink>
    </w:p>
    <w:p>
      <w:pPr>
        <w:pStyle w:val="TOC1"/>
        <w:tabs>
          <w:tab w:val="right" w:leader="dot" w:pos="8306"/>
        </w:tabs>
      </w:pPr>
      <w:hyperlink w:anchor="_Toc10103" w:history="1">
        <w:r>
          <w:rPr>
            <w:rFonts w:ascii="仿宋" w:eastAsia="仿宋" w:hAnsi="仿宋" w:cs="仿宋" w:hint="eastAsia"/>
            <w:lang w:eastAsia="zh-CN"/>
          </w:rPr>
          <w:t>十四、知识产权管理与保护</w:t>
        </w:r>
        <w:r>
          <w:tab/>
        </w:r>
        <w:r>
          <w:fldChar w:fldCharType="begin"/>
        </w:r>
        <w:r>
          <w:instrText xml:space="preserve"> PAGEREF _Toc10103 \h </w:instrText>
        </w:r>
        <w:r>
          <w:fldChar w:fldCharType="separate"/>
        </w:r>
        <w:r>
          <w:t>55</w:t>
        </w:r>
        <w:r>
          <w:fldChar w:fldCharType="end"/>
        </w:r>
      </w:hyperlink>
    </w:p>
    <w:p>
      <w:pPr>
        <w:pStyle w:val="TOC2"/>
        <w:tabs>
          <w:tab w:val="right" w:leader="dot" w:pos="8306"/>
        </w:tabs>
      </w:pPr>
      <w:hyperlink w:anchor="_Toc736" w:history="1">
        <w:r>
          <w:rPr>
            <w:rFonts w:ascii="仿宋" w:eastAsia="仿宋" w:hAnsi="仿宋" w:cs="仿宋" w:hint="eastAsia"/>
            <w:lang w:eastAsia="zh-CN"/>
          </w:rPr>
          <w:t>(一)、知识产权管理体系建设</w:t>
        </w:r>
        <w:r>
          <w:tab/>
        </w:r>
        <w:r>
          <w:fldChar w:fldCharType="begin"/>
        </w:r>
        <w:r>
          <w:instrText xml:space="preserve"> PAGEREF _Toc736 \h </w:instrText>
        </w:r>
        <w:r>
          <w:fldChar w:fldCharType="separate"/>
        </w:r>
        <w:r>
          <w:t>55</w:t>
        </w:r>
        <w:r>
          <w:fldChar w:fldCharType="end"/>
        </w:r>
      </w:hyperlink>
    </w:p>
    <w:p>
      <w:pPr>
        <w:pStyle w:val="TOC2"/>
        <w:tabs>
          <w:tab w:val="right" w:leader="dot" w:pos="8306"/>
        </w:tabs>
      </w:pPr>
      <w:hyperlink w:anchor="_Toc6877" w:history="1">
        <w:r>
          <w:rPr>
            <w:rFonts w:ascii="仿宋" w:eastAsia="仿宋" w:hAnsi="仿宋" w:cs="仿宋" w:hint="eastAsia"/>
            <w:lang w:eastAsia="zh-CN"/>
          </w:rPr>
          <w:t>(二)、知识产权保护措施</w:t>
        </w:r>
        <w:r>
          <w:tab/>
        </w:r>
        <w:r>
          <w:fldChar w:fldCharType="begin"/>
        </w:r>
        <w:r>
          <w:instrText xml:space="preserve"> PAGEREF _Toc6877 \h </w:instrText>
        </w:r>
        <w:r>
          <w:fldChar w:fldCharType="separate"/>
        </w:r>
        <w:r>
          <w:t>56</w:t>
        </w:r>
        <w:r>
          <w:fldChar w:fldCharType="end"/>
        </w:r>
      </w:hyperlink>
    </w:p>
    <w:p>
      <w:pPr>
        <w:pStyle w:val="TOC1"/>
        <w:tabs>
          <w:tab w:val="right" w:leader="dot" w:pos="8306"/>
        </w:tabs>
      </w:pPr>
      <w:hyperlink w:anchor="_Toc32109" w:history="1">
        <w:r>
          <w:rPr>
            <w:rFonts w:ascii="仿宋" w:eastAsia="仿宋" w:hAnsi="仿宋" w:cs="仿宋" w:hint="eastAsia"/>
            <w:lang w:eastAsia="zh-CN"/>
          </w:rPr>
          <w:t>十五、合作与交流机制建立</w:t>
        </w:r>
        <w:r>
          <w:tab/>
        </w:r>
        <w:r>
          <w:fldChar w:fldCharType="begin"/>
        </w:r>
        <w:r>
          <w:instrText xml:space="preserve"> PAGEREF _Toc32109 \h </w:instrText>
        </w:r>
        <w:r>
          <w:fldChar w:fldCharType="separate"/>
        </w:r>
        <w:r>
          <w:t>57</w:t>
        </w:r>
        <w:r>
          <w:fldChar w:fldCharType="end"/>
        </w:r>
      </w:hyperlink>
    </w:p>
    <w:p>
      <w:pPr>
        <w:pStyle w:val="TOC2"/>
        <w:tabs>
          <w:tab w:val="right" w:leader="dot" w:pos="8306"/>
        </w:tabs>
      </w:pPr>
      <w:hyperlink w:anchor="_Toc6810" w:history="1">
        <w:r>
          <w:rPr>
            <w:rFonts w:ascii="仿宋" w:eastAsia="仿宋" w:hAnsi="仿宋" w:cs="仿宋" w:hint="eastAsia"/>
            <w:lang w:eastAsia="zh-CN"/>
          </w:rPr>
          <w:t>(一)、合作伙伴选择与合作方式</w:t>
        </w:r>
        <w:r>
          <w:tab/>
        </w:r>
        <w:r>
          <w:fldChar w:fldCharType="begin"/>
        </w:r>
        <w:r>
          <w:instrText xml:space="preserve"> PAGEREF _Toc6810 \h </w:instrText>
        </w:r>
        <w:r>
          <w:fldChar w:fldCharType="separate"/>
        </w:r>
        <w:r>
          <w:t>57</w:t>
        </w:r>
        <w:r>
          <w:fldChar w:fldCharType="end"/>
        </w:r>
      </w:hyperlink>
    </w:p>
    <w:p>
      <w:pPr>
        <w:pStyle w:val="TOC2"/>
        <w:tabs>
          <w:tab w:val="right" w:leader="dot" w:pos="8306"/>
        </w:tabs>
      </w:pPr>
      <w:hyperlink w:anchor="_Toc26411" w:history="1">
        <w:r>
          <w:rPr>
            <w:rFonts w:ascii="仿宋" w:eastAsia="仿宋" w:hAnsi="仿宋" w:cs="仿宋" w:hint="eastAsia"/>
            <w:lang w:eastAsia="zh-CN"/>
          </w:rPr>
          <w:t>(二)、交流与合作平台搭建</w:t>
        </w:r>
        <w:r>
          <w:tab/>
        </w:r>
        <w:r>
          <w:fldChar w:fldCharType="begin"/>
        </w:r>
        <w:r>
          <w:instrText xml:space="preserve"> PAGEREF _Toc26411 \h </w:instrText>
        </w:r>
        <w:r>
          <w:fldChar w:fldCharType="separate"/>
        </w:r>
        <w:r>
          <w:t>59</w:t>
        </w:r>
        <w:r>
          <w:fldChar w:fldCharType="end"/>
        </w:r>
      </w:hyperlink>
    </w:p>
    <w:p>
      <w:pPr>
        <w:pStyle w:val="TOC1"/>
        <w:tabs>
          <w:tab w:val="right" w:leader="dot" w:pos="8306"/>
        </w:tabs>
      </w:pPr>
      <w:hyperlink w:anchor="_Toc32028" w:history="1">
        <w:r>
          <w:rPr>
            <w:rFonts w:ascii="仿宋" w:eastAsia="仿宋" w:hAnsi="仿宋" w:cs="仿宋" w:hint="eastAsia"/>
            <w:lang w:eastAsia="zh-CN"/>
          </w:rPr>
          <w:t>十六、人力资源管理与开发</w:t>
        </w:r>
        <w:r>
          <w:tab/>
        </w:r>
        <w:r>
          <w:fldChar w:fldCharType="begin"/>
        </w:r>
        <w:r>
          <w:instrText xml:space="preserve"> PAGEREF _Toc32028 \h </w:instrText>
        </w:r>
        <w:r>
          <w:fldChar w:fldCharType="separate"/>
        </w:r>
        <w:r>
          <w:t>60</w:t>
        </w:r>
        <w:r>
          <w:fldChar w:fldCharType="end"/>
        </w:r>
      </w:hyperlink>
    </w:p>
    <w:p>
      <w:pPr>
        <w:pStyle w:val="TOC2"/>
        <w:tabs>
          <w:tab w:val="right" w:leader="dot" w:pos="8306"/>
        </w:tabs>
      </w:pPr>
      <w:hyperlink w:anchor="_Toc20620" w:history="1">
        <w:r>
          <w:rPr>
            <w:rFonts w:ascii="仿宋" w:eastAsia="仿宋" w:hAnsi="仿宋" w:cs="仿宋" w:hint="eastAsia"/>
            <w:lang w:eastAsia="zh-CN"/>
          </w:rPr>
          <w:t>(一)、人力资源规划</w:t>
        </w:r>
        <w:r>
          <w:tab/>
        </w:r>
        <w:r>
          <w:fldChar w:fldCharType="begin"/>
        </w:r>
        <w:r>
          <w:instrText xml:space="preserve"> PAGEREF _Toc20620 \h </w:instrText>
        </w:r>
        <w:r>
          <w:fldChar w:fldCharType="separate"/>
        </w:r>
        <w:r>
          <w:t>60</w:t>
        </w:r>
        <w:r>
          <w:fldChar w:fldCharType="end"/>
        </w:r>
      </w:hyperlink>
    </w:p>
    <w:p>
      <w:pPr>
        <w:pStyle w:val="TOC2"/>
        <w:tabs>
          <w:tab w:val="right" w:leader="dot" w:pos="8306"/>
        </w:tabs>
      </w:pPr>
      <w:hyperlink w:anchor="_Toc15842" w:history="1">
        <w:r>
          <w:rPr>
            <w:rFonts w:ascii="仿宋" w:eastAsia="仿宋" w:hAnsi="仿宋" w:cs="仿宋" w:hint="eastAsia"/>
            <w:lang w:eastAsia="zh-CN"/>
          </w:rPr>
          <w:t>(二)、人力资源开发与培训</w:t>
        </w:r>
        <w:r>
          <w:tab/>
        </w:r>
        <w:r>
          <w:fldChar w:fldCharType="begin"/>
        </w:r>
        <w:r>
          <w:instrText xml:space="preserve"> PAGEREF _Toc15842 \h </w:instrText>
        </w:r>
        <w:r>
          <w:fldChar w:fldCharType="separate"/>
        </w:r>
        <w:r>
          <w:t>62</w:t>
        </w:r>
        <w:r>
          <w:fldChar w:fldCharType="end"/>
        </w:r>
      </w:hyperlink>
    </w:p>
    <w:p>
      <w:pPr>
        <w:pStyle w:val="TOC1"/>
        <w:tabs>
          <w:tab w:val="right" w:leader="dot" w:pos="8306"/>
        </w:tabs>
      </w:pPr>
      <w:hyperlink w:anchor="_Toc2206" w:history="1">
        <w:r>
          <w:rPr>
            <w:rFonts w:ascii="仿宋" w:eastAsia="仿宋" w:hAnsi="仿宋" w:cs="仿宋" w:hint="eastAsia"/>
            <w:lang w:eastAsia="zh-CN"/>
          </w:rPr>
          <w:t>十七、质量管理与控制</w:t>
        </w:r>
        <w:r>
          <w:tab/>
        </w:r>
        <w:r>
          <w:fldChar w:fldCharType="begin"/>
        </w:r>
        <w:r>
          <w:instrText xml:space="preserve"> PAGEREF _Toc2206 \h </w:instrText>
        </w:r>
        <w:r>
          <w:fldChar w:fldCharType="separate"/>
        </w:r>
        <w:r>
          <w:t>65</w:t>
        </w:r>
        <w:r>
          <w:fldChar w:fldCharType="end"/>
        </w:r>
      </w:hyperlink>
    </w:p>
    <w:p>
      <w:pPr>
        <w:pStyle w:val="TOC2"/>
        <w:tabs>
          <w:tab w:val="right" w:leader="dot" w:pos="8306"/>
        </w:tabs>
      </w:pPr>
      <w:hyperlink w:anchor="_Toc21285" w:history="1">
        <w:r>
          <w:rPr>
            <w:rFonts w:ascii="仿宋" w:eastAsia="仿宋" w:hAnsi="仿宋" w:cs="仿宋" w:hint="eastAsia"/>
            <w:lang w:eastAsia="zh-CN"/>
          </w:rPr>
          <w:t>(一)、质量管理体系建设</w:t>
        </w:r>
        <w:r>
          <w:tab/>
        </w:r>
        <w:r>
          <w:fldChar w:fldCharType="begin"/>
        </w:r>
        <w:r>
          <w:instrText xml:space="preserve"> PAGEREF _Toc21285 \h </w:instrText>
        </w:r>
        <w:r>
          <w:fldChar w:fldCharType="separate"/>
        </w:r>
        <w:r>
          <w:t>65</w:t>
        </w:r>
        <w:r>
          <w:fldChar w:fldCharType="end"/>
        </w:r>
      </w:hyperlink>
    </w:p>
    <w:p>
      <w:pPr>
        <w:pStyle w:val="TOC2"/>
        <w:tabs>
          <w:tab w:val="right" w:leader="dot" w:pos="8306"/>
        </w:tabs>
      </w:pPr>
      <w:hyperlink w:anchor="_Toc2701" w:history="1">
        <w:r>
          <w:rPr>
            <w:rFonts w:ascii="仿宋" w:eastAsia="仿宋" w:hAnsi="仿宋" w:cs="仿宋" w:hint="eastAsia"/>
            <w:lang w:eastAsia="zh-CN"/>
          </w:rPr>
          <w:t>(二)、质量控制措施</w:t>
        </w:r>
        <w:r>
          <w:tab/>
        </w:r>
        <w:r>
          <w:fldChar w:fldCharType="begin"/>
        </w:r>
        <w:r>
          <w:instrText xml:space="preserve"> PAGEREF _Toc2701 \h </w:instrText>
        </w:r>
        <w:r>
          <w:fldChar w:fldCharType="separate"/>
        </w:r>
        <w:r>
          <w:t>66</w:t>
        </w:r>
        <w:r>
          <w:fldChar w:fldCharType="end"/>
        </w:r>
      </w:hyperlink>
    </w:p>
    <w:p>
      <w:pPr>
        <w:pStyle w:val="TOC1"/>
        <w:tabs>
          <w:tab w:val="right" w:leader="dot" w:pos="8306"/>
        </w:tabs>
      </w:pPr>
      <w:hyperlink w:anchor="_Toc6608" w:history="1">
        <w:r>
          <w:rPr>
            <w:rFonts w:ascii="仿宋" w:eastAsia="仿宋" w:hAnsi="仿宋" w:cs="仿宋" w:hint="eastAsia"/>
            <w:lang w:eastAsia="zh-CN"/>
          </w:rPr>
          <w:t>十八、法律法规与政策遵循</w:t>
        </w:r>
        <w:r>
          <w:tab/>
        </w:r>
        <w:r>
          <w:fldChar w:fldCharType="begin"/>
        </w:r>
        <w:r>
          <w:instrText xml:space="preserve"> PAGEREF _Toc6608 \h </w:instrText>
        </w:r>
        <w:r>
          <w:fldChar w:fldCharType="separate"/>
        </w:r>
        <w:r>
          <w:t>67</w:t>
        </w:r>
        <w:r>
          <w:fldChar w:fldCharType="end"/>
        </w:r>
      </w:hyperlink>
    </w:p>
    <w:p>
      <w:pPr>
        <w:pStyle w:val="TOC2"/>
        <w:tabs>
          <w:tab w:val="right" w:leader="dot" w:pos="8306"/>
        </w:tabs>
      </w:pPr>
      <w:hyperlink w:anchor="_Toc7234" w:history="1">
        <w:r>
          <w:rPr>
            <w:rFonts w:ascii="仿宋" w:eastAsia="仿宋" w:hAnsi="仿宋" w:cs="仿宋" w:hint="eastAsia"/>
            <w:lang w:eastAsia="zh-CN"/>
          </w:rPr>
          <w:t>(一)、法律法规遵守</w:t>
        </w:r>
        <w:r>
          <w:tab/>
        </w:r>
        <w:r>
          <w:fldChar w:fldCharType="begin"/>
        </w:r>
        <w:r>
          <w:instrText xml:space="preserve"> PAGEREF _Toc7234 \h </w:instrText>
        </w:r>
        <w:r>
          <w:fldChar w:fldCharType="separate"/>
        </w:r>
        <w:r>
          <w:t>67</w:t>
        </w:r>
        <w:r>
          <w:fldChar w:fldCharType="end"/>
        </w:r>
      </w:hyperlink>
    </w:p>
    <w:p>
      <w:pPr>
        <w:pStyle w:val="TOC2"/>
        <w:tabs>
          <w:tab w:val="right" w:leader="dot" w:pos="8306"/>
        </w:tabs>
      </w:pPr>
      <w:hyperlink w:anchor="_Toc21036" w:history="1">
        <w:r>
          <w:rPr>
            <w:rFonts w:ascii="仿宋" w:eastAsia="仿宋" w:hAnsi="仿宋" w:cs="仿宋" w:hint="eastAsia"/>
            <w:lang w:eastAsia="zh-CN"/>
          </w:rPr>
          <w:t>(二)、政策导向与利用</w:t>
        </w:r>
        <w:r>
          <w:tab/>
        </w:r>
        <w:r>
          <w:fldChar w:fldCharType="begin"/>
        </w:r>
        <w:r>
          <w:instrText xml:space="preserve"> PAGEREF _Toc21036 \h </w:instrText>
        </w:r>
        <w:r>
          <w:fldChar w:fldCharType="separate"/>
        </w:r>
        <w:r>
          <w:t>68</w:t>
        </w:r>
        <w:r>
          <w:fldChar w:fldCharType="end"/>
        </w:r>
      </w:hyperlink>
    </w:p>
    <w:p>
      <w:pPr>
        <w:pStyle w:val="TOC1"/>
        <w:tabs>
          <w:tab w:val="right" w:leader="dot" w:pos="8306"/>
        </w:tabs>
      </w:pPr>
      <w:hyperlink w:anchor="_Toc20190" w:history="1">
        <w:r>
          <w:rPr>
            <w:rFonts w:ascii="仿宋" w:eastAsia="仿宋" w:hAnsi="仿宋" w:cs="仿宋" w:hint="eastAsia"/>
            <w:lang w:eastAsia="zh-CN"/>
          </w:rPr>
          <w:t>十九、项目施工方案</w:t>
        </w:r>
        <w:r>
          <w:tab/>
        </w:r>
        <w:r>
          <w:fldChar w:fldCharType="begin"/>
        </w:r>
        <w:r>
          <w:instrText xml:space="preserve"> PAGEREF _Toc20190 \h </w:instrText>
        </w:r>
        <w:r>
          <w:fldChar w:fldCharType="separate"/>
        </w:r>
        <w:r>
          <w:t>69</w:t>
        </w:r>
        <w:r>
          <w:fldChar w:fldCharType="end"/>
        </w:r>
      </w:hyperlink>
    </w:p>
    <w:p>
      <w:pPr>
        <w:pStyle w:val="TOC2"/>
        <w:tabs>
          <w:tab w:val="right" w:leader="dot" w:pos="8306"/>
        </w:tabs>
      </w:pPr>
      <w:hyperlink w:anchor="_Toc15079" w:history="1">
        <w:r>
          <w:rPr>
            <w:rFonts w:ascii="仿宋" w:eastAsia="仿宋" w:hAnsi="仿宋" w:cs="仿宋" w:hint="eastAsia"/>
            <w:lang w:eastAsia="zh-CN"/>
          </w:rPr>
          <w:t>(一)、施工组织设计</w:t>
        </w:r>
        <w:r>
          <w:tab/>
        </w:r>
        <w:r>
          <w:fldChar w:fldCharType="begin"/>
        </w:r>
        <w:r>
          <w:instrText xml:space="preserve"> PAGEREF _Toc15079 \h </w:instrText>
        </w:r>
        <w:r>
          <w:fldChar w:fldCharType="separate"/>
        </w:r>
        <w:r>
          <w:t>69</w:t>
        </w:r>
        <w:r>
          <w:fldChar w:fldCharType="end"/>
        </w:r>
      </w:hyperlink>
    </w:p>
    <w:p>
      <w:pPr>
        <w:pStyle w:val="TOC2"/>
        <w:tabs>
          <w:tab w:val="right" w:leader="dot" w:pos="8306"/>
        </w:tabs>
      </w:pPr>
      <w:hyperlink w:anchor="_Toc22561" w:history="1">
        <w:r>
          <w:rPr>
            <w:rFonts w:ascii="仿宋" w:eastAsia="仿宋" w:hAnsi="仿宋" w:cs="仿宋" w:hint="eastAsia"/>
            <w:lang w:eastAsia="zh-CN"/>
          </w:rPr>
          <w:t>(二)、施工工艺与技术路线</w:t>
        </w:r>
        <w:r>
          <w:tab/>
        </w:r>
        <w:r>
          <w:fldChar w:fldCharType="begin"/>
        </w:r>
        <w:r>
          <w:instrText xml:space="preserve"> PAGEREF _Toc22561 \h </w:instrText>
        </w:r>
        <w:r>
          <w:fldChar w:fldCharType="separate"/>
        </w:r>
        <w:r>
          <w:t>71</w:t>
        </w:r>
        <w:r>
          <w:fldChar w:fldCharType="end"/>
        </w:r>
      </w:hyperlink>
    </w:p>
    <w:p>
      <w:pPr>
        <w:pStyle w:val="TOC2"/>
        <w:tabs>
          <w:tab w:val="right" w:leader="dot" w:pos="8306"/>
        </w:tabs>
      </w:pPr>
      <w:hyperlink w:anchor="_Toc1377" w:history="1">
        <w:r>
          <w:rPr>
            <w:rFonts w:ascii="仿宋" w:eastAsia="仿宋" w:hAnsi="仿宋" w:cs="仿宋" w:hint="eastAsia"/>
            <w:lang w:eastAsia="zh-CN"/>
          </w:rPr>
          <w:t>(三)、关键节点施工计划</w:t>
        </w:r>
        <w:r>
          <w:tab/>
        </w:r>
        <w:r>
          <w:fldChar w:fldCharType="begin"/>
        </w:r>
        <w:r>
          <w:instrText xml:space="preserve"> PAGEREF _Toc1377 \h </w:instrText>
        </w:r>
        <w:r>
          <w:fldChar w:fldCharType="separate"/>
        </w:r>
        <w:r>
          <w:t>72</w:t>
        </w:r>
        <w:r>
          <w:fldChar w:fldCharType="end"/>
        </w:r>
      </w:hyperlink>
    </w:p>
    <w:p>
      <w:pPr>
        <w:pStyle w:val="TOC2"/>
        <w:tabs>
          <w:tab w:val="right" w:leader="dot" w:pos="8306"/>
        </w:tabs>
      </w:pPr>
      <w:hyperlink w:anchor="_Toc13315" w:history="1">
        <w:r>
          <w:rPr>
            <w:rFonts w:ascii="仿宋" w:eastAsia="仿宋" w:hAnsi="仿宋" w:cs="仿宋" w:hint="eastAsia"/>
            <w:lang w:eastAsia="zh-CN"/>
          </w:rPr>
          <w:t>(四)、施工现场管理</w:t>
        </w:r>
        <w:r>
          <w:tab/>
        </w:r>
        <w:r>
          <w:fldChar w:fldCharType="begin"/>
        </w:r>
        <w:r>
          <w:instrText xml:space="preserve"> PAGEREF _Toc13315 \h </w:instrText>
        </w:r>
        <w:r>
          <w:fldChar w:fldCharType="separate"/>
        </w:r>
        <w:r>
          <w:t>74</w:t>
        </w:r>
        <w:r>
          <w:fldChar w:fldCharType="end"/>
        </w:r>
      </w:hyperlink>
    </w:p>
    <w:p>
      <w:pPr>
        <w:pStyle w:val="TOC1"/>
        <w:tabs>
          <w:tab w:val="right" w:leader="dot" w:pos="8306"/>
        </w:tabs>
      </w:pPr>
      <w:hyperlink w:anchor="_Toc30059" w:history="1">
        <w:r>
          <w:rPr>
            <w:rFonts w:ascii="仿宋" w:eastAsia="仿宋" w:hAnsi="仿宋" w:cs="仿宋" w:hint="eastAsia"/>
            <w:lang w:eastAsia="zh-CN"/>
          </w:rPr>
          <w:t>二十、企业合规与伦理</w:t>
        </w:r>
        <w:r>
          <w:tab/>
        </w:r>
        <w:r>
          <w:fldChar w:fldCharType="begin"/>
        </w:r>
        <w:r>
          <w:instrText xml:space="preserve"> PAGEREF _Toc30059 \h </w:instrText>
        </w:r>
        <w:r>
          <w:fldChar w:fldCharType="separate"/>
        </w:r>
        <w:r>
          <w:t>76</w:t>
        </w:r>
        <w:r>
          <w:fldChar w:fldCharType="end"/>
        </w:r>
      </w:hyperlink>
    </w:p>
    <w:p>
      <w:pPr>
        <w:pStyle w:val="TOC2"/>
        <w:tabs>
          <w:tab w:val="right" w:leader="dot" w:pos="8306"/>
        </w:tabs>
      </w:pPr>
      <w:hyperlink w:anchor="_Toc14334" w:history="1">
        <w:r>
          <w:rPr>
            <w:rFonts w:ascii="仿宋" w:eastAsia="仿宋" w:hAnsi="仿宋" w:cs="仿宋" w:hint="eastAsia"/>
            <w:lang w:eastAsia="zh-CN"/>
          </w:rPr>
          <w:t>(一)、合规政策与程序</w:t>
        </w:r>
        <w:r>
          <w:tab/>
        </w:r>
        <w:r>
          <w:fldChar w:fldCharType="begin"/>
        </w:r>
        <w:r>
          <w:instrText xml:space="preserve"> PAGEREF _Toc14334 \h </w:instrText>
        </w:r>
        <w:r>
          <w:fldChar w:fldCharType="separate"/>
        </w:r>
        <w:r>
          <w:t>76</w:t>
        </w:r>
        <w:r>
          <w:fldChar w:fldCharType="end"/>
        </w:r>
      </w:hyperlink>
    </w:p>
    <w:p>
      <w:pPr>
        <w:pStyle w:val="TOC2"/>
        <w:tabs>
          <w:tab w:val="right" w:leader="dot" w:pos="8306"/>
        </w:tabs>
      </w:pPr>
      <w:hyperlink w:anchor="_Toc20432" w:history="1">
        <w:r>
          <w:rPr>
            <w:rFonts w:ascii="仿宋" w:eastAsia="仿宋" w:hAnsi="仿宋" w:cs="仿宋" w:hint="eastAsia"/>
            <w:lang w:eastAsia="zh-CN"/>
          </w:rPr>
          <w:t>(二)、伦理规范与培训</w:t>
        </w:r>
        <w:r>
          <w:tab/>
        </w:r>
        <w:r>
          <w:fldChar w:fldCharType="begin"/>
        </w:r>
        <w:r>
          <w:instrText xml:space="preserve"> PAGEREF _Toc20432 \h </w:instrText>
        </w:r>
        <w:r>
          <w:fldChar w:fldCharType="separate"/>
        </w:r>
        <w:r>
          <w:t>77</w:t>
        </w:r>
        <w:r>
          <w:fldChar w:fldCharType="end"/>
        </w:r>
      </w:hyperlink>
    </w:p>
    <w:p>
      <w:pPr>
        <w:pStyle w:val="TOC2"/>
        <w:tabs>
          <w:tab w:val="right" w:leader="dot" w:pos="8306"/>
        </w:tabs>
      </w:pPr>
      <w:hyperlink w:anchor="_Toc19943" w:history="1">
        <w:r>
          <w:rPr>
            <w:rFonts w:ascii="仿宋" w:eastAsia="仿宋" w:hAnsi="仿宋" w:cs="仿宋" w:hint="eastAsia"/>
            <w:lang w:eastAsia="zh-CN"/>
          </w:rPr>
          <w:t>(三)、合规风险评估</w:t>
        </w:r>
        <w:r>
          <w:tab/>
        </w:r>
        <w:r>
          <w:fldChar w:fldCharType="begin"/>
        </w:r>
        <w:r>
          <w:instrText xml:space="preserve"> PAGEREF _Toc19943 \h </w:instrText>
        </w:r>
        <w:r>
          <w:fldChar w:fldCharType="separate"/>
        </w:r>
        <w:r>
          <w:t>78</w:t>
        </w:r>
        <w:r>
          <w:fldChar w:fldCharType="end"/>
        </w:r>
      </w:hyperlink>
    </w:p>
    <w:p>
      <w:pPr>
        <w:pStyle w:val="TOC2"/>
        <w:tabs>
          <w:tab w:val="right" w:leader="dot" w:pos="8306"/>
        </w:tabs>
      </w:pPr>
      <w:hyperlink w:anchor="_Toc5737" w:history="1">
        <w:r>
          <w:rPr>
            <w:rFonts w:ascii="仿宋" w:eastAsia="仿宋" w:hAnsi="仿宋" w:cs="仿宋" w:hint="eastAsia"/>
            <w:lang w:eastAsia="zh-CN"/>
          </w:rPr>
          <w:t>(四)、合规监督与执行</w:t>
        </w:r>
        <w:r>
          <w:tab/>
        </w:r>
        <w:r>
          <w:fldChar w:fldCharType="begin"/>
        </w:r>
        <w:r>
          <w:instrText xml:space="preserve"> PAGEREF _Toc5737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0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56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6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73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53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VXI机箱和Ｏ槽控制器项目与土地用途规划：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VXI机箱和Ｏ槽控制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VXI机箱和Ｏ槽控制器项目的容积率和建筑密度：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用地控制指标通常规定了容积率和建筑密度的要求。对于VXI机箱和Ｏ槽控制器项目来说，这将影响建筑物的规模和高度。必须确保项目的设计符合容积率和建筑密度的限制，以遵守用地控制法规。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VXI机箱和Ｏ槽控制器项目的建筑线限制：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用地控制指标还可能规定了建筑物与街道或相邻土地的距离，这被称为建筑线限制。VXI机箱和Ｏ槽控制器项目必须遵守这些规定，以确保建筑的位置符合法规。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VXI机箱和Ｏ槽控制器项目的环境影响和可持续性：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用地控制指标可能包括环境保护要求，例如绿地比例和污染防控措施。对于VXI机箱和Ｏ槽控制器项目，这意味着必须考虑如何保护当地生态系统、水资源和空气质量，以确保项目的可持续性。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XI机箱和Ｏ槽控制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在整个项目规划和实施过程中，与用地控制指标的合作和遵守是至关重要的。这有助于确保VXI机箱和Ｏ槽控制器项目是一个合法、可持续且与城市规划一致的发展项目。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76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VXI机箱和Ｏ槽控制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VXI机箱和Ｏ槽控制器项目需要评估可用地块的规模和形状，以确定是否满足地总体要求。某些城市规划可能要求项目具有特定的地块大小或形状，以适应城市发展的整体格局。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每个城市都有自己的规划目标和愿景，包括住宅区、商业区和工业区的平衡发展。VXI机箱和Ｏ槽控制器项目需要与城市规划目标保持一致，以确保项目不会破坏城市的整体规划。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https://d.book118.com/345221333003011130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0C7802"/>
    <w:rsid w:val="170C78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522133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2024-03-16T15:47:00Z</dcterms:created>
  <dcterms:modified xsi:type="dcterms:W3CDTF">2024-03-16T15:48:28Z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120A4B4208F94216B8CA949D40FADA9F_11</vt:lpwstr>
  </property>
  <property fmtid="{D5CDD505-2E9C-101B-9397-08002B2CF9AE}" pid="3" name="KSOProductBuildVer">
    <vt:lpwstr>2052-12.1.0.16250</vt:lpwstr>
  </property>
</Properties>
</file>