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电火花成型机床项目规划设计蓝图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73" w:history="1">
        <w:r>
          <w:rPr>
            <w:rFonts w:ascii="仿宋" w:eastAsia="仿宋" w:hAnsi="仿宋" w:cs="仿宋" w:hint="eastAsia"/>
            <w:lang w:eastAsia="zh-CN"/>
          </w:rPr>
          <w:t>前言</w:t>
        </w:r>
        <w:r>
          <w:tab/>
        </w:r>
        <w:r>
          <w:fldChar w:fldCharType="begin"/>
        </w:r>
        <w:r>
          <w:instrText xml:space="preserve"> PAGEREF _Toc31773 \h </w:instrText>
        </w:r>
        <w:r>
          <w:fldChar w:fldCharType="separate"/>
        </w:r>
        <w:r>
          <w:t>3</w:t>
        </w:r>
        <w:r>
          <w:fldChar w:fldCharType="end"/>
        </w:r>
      </w:hyperlink>
    </w:p>
    <w:p>
      <w:pPr>
        <w:pStyle w:val="TOC1"/>
        <w:tabs>
          <w:tab w:val="right" w:leader="dot" w:pos="8306"/>
        </w:tabs>
      </w:pPr>
      <w:hyperlink w:anchor="_Toc23498" w:history="1">
        <w:r>
          <w:rPr>
            <w:rFonts w:ascii="仿宋" w:eastAsia="仿宋" w:hAnsi="仿宋" w:cs="仿宋" w:hint="eastAsia"/>
            <w:lang w:eastAsia="zh-CN"/>
          </w:rPr>
          <w:t>一、市场分析、调研</w:t>
        </w:r>
        <w:r>
          <w:tab/>
        </w:r>
        <w:r>
          <w:fldChar w:fldCharType="begin"/>
        </w:r>
        <w:r>
          <w:instrText xml:space="preserve"> PAGEREF _Toc23498 \h </w:instrText>
        </w:r>
        <w:r>
          <w:fldChar w:fldCharType="separate"/>
        </w:r>
        <w:r>
          <w:t>3</w:t>
        </w:r>
        <w:r>
          <w:fldChar w:fldCharType="end"/>
        </w:r>
      </w:hyperlink>
    </w:p>
    <w:p>
      <w:pPr>
        <w:pStyle w:val="TOC2"/>
        <w:tabs>
          <w:tab w:val="right" w:leader="dot" w:pos="8306"/>
        </w:tabs>
      </w:pPr>
      <w:hyperlink w:anchor="_Toc24307" w:history="1">
        <w:r>
          <w:rPr>
            <w:rFonts w:ascii="仿宋" w:eastAsia="仿宋" w:hAnsi="仿宋" w:cs="仿宋" w:hint="eastAsia"/>
            <w:lang w:eastAsia="zh-CN"/>
          </w:rPr>
          <w:t>(一)、电火花成型机床行业分析</w:t>
        </w:r>
        <w:r>
          <w:tab/>
        </w:r>
        <w:r>
          <w:fldChar w:fldCharType="begin"/>
        </w:r>
        <w:r>
          <w:instrText xml:space="preserve"> PAGEREF _Toc24307 \h </w:instrText>
        </w:r>
        <w:r>
          <w:fldChar w:fldCharType="separate"/>
        </w:r>
        <w:r>
          <w:t>3</w:t>
        </w:r>
        <w:r>
          <w:fldChar w:fldCharType="end"/>
        </w:r>
      </w:hyperlink>
    </w:p>
    <w:p>
      <w:pPr>
        <w:pStyle w:val="TOC2"/>
        <w:tabs>
          <w:tab w:val="right" w:leader="dot" w:pos="8306"/>
        </w:tabs>
      </w:pPr>
      <w:hyperlink w:anchor="_Toc2649" w:history="1">
        <w:r>
          <w:rPr>
            <w:rFonts w:ascii="仿宋" w:eastAsia="仿宋" w:hAnsi="仿宋" w:cs="仿宋" w:hint="eastAsia"/>
            <w:lang w:eastAsia="zh-CN"/>
          </w:rPr>
          <w:t>(二)、电火花成型机床市场分析预测</w:t>
        </w:r>
        <w:r>
          <w:tab/>
        </w:r>
        <w:r>
          <w:fldChar w:fldCharType="begin"/>
        </w:r>
        <w:r>
          <w:instrText xml:space="preserve"> PAGEREF _Toc2649 \h </w:instrText>
        </w:r>
        <w:r>
          <w:fldChar w:fldCharType="separate"/>
        </w:r>
        <w:r>
          <w:t>4</w:t>
        </w:r>
        <w:r>
          <w:fldChar w:fldCharType="end"/>
        </w:r>
      </w:hyperlink>
    </w:p>
    <w:p>
      <w:pPr>
        <w:pStyle w:val="TOC1"/>
        <w:tabs>
          <w:tab w:val="right" w:leader="dot" w:pos="8306"/>
        </w:tabs>
      </w:pPr>
      <w:hyperlink w:anchor="_Toc22327" w:history="1">
        <w:r>
          <w:rPr>
            <w:rFonts w:ascii="仿宋" w:eastAsia="仿宋" w:hAnsi="仿宋" w:cs="仿宋" w:hint="eastAsia"/>
            <w:lang w:eastAsia="zh-CN"/>
          </w:rPr>
          <w:t>二、电火花成型机床项目选址可行性分析</w:t>
        </w:r>
        <w:r>
          <w:tab/>
        </w:r>
        <w:r>
          <w:fldChar w:fldCharType="begin"/>
        </w:r>
        <w:r>
          <w:instrText xml:space="preserve"> PAGEREF _Toc22327 \h </w:instrText>
        </w:r>
        <w:r>
          <w:fldChar w:fldCharType="separate"/>
        </w:r>
        <w:r>
          <w:t>5</w:t>
        </w:r>
        <w:r>
          <w:fldChar w:fldCharType="end"/>
        </w:r>
      </w:hyperlink>
    </w:p>
    <w:p>
      <w:pPr>
        <w:pStyle w:val="TOC2"/>
        <w:tabs>
          <w:tab w:val="right" w:leader="dot" w:pos="8306"/>
        </w:tabs>
      </w:pPr>
      <w:hyperlink w:anchor="_Toc31321" w:history="1">
        <w:r>
          <w:rPr>
            <w:rFonts w:ascii="仿宋" w:eastAsia="仿宋" w:hAnsi="仿宋" w:cs="仿宋" w:hint="eastAsia"/>
            <w:lang w:eastAsia="zh-CN"/>
          </w:rPr>
          <w:t>(一)、电火花成型机床项目选址</w:t>
        </w:r>
        <w:r>
          <w:tab/>
        </w:r>
        <w:r>
          <w:fldChar w:fldCharType="begin"/>
        </w:r>
        <w:r>
          <w:instrText xml:space="preserve"> PAGEREF _Toc31321 \h </w:instrText>
        </w:r>
        <w:r>
          <w:fldChar w:fldCharType="separate"/>
        </w:r>
        <w:r>
          <w:t>5</w:t>
        </w:r>
        <w:r>
          <w:fldChar w:fldCharType="end"/>
        </w:r>
      </w:hyperlink>
    </w:p>
    <w:p>
      <w:pPr>
        <w:pStyle w:val="TOC2"/>
        <w:tabs>
          <w:tab w:val="right" w:leader="dot" w:pos="8306"/>
        </w:tabs>
      </w:pPr>
      <w:hyperlink w:anchor="_Toc20204" w:history="1">
        <w:r>
          <w:rPr>
            <w:rFonts w:ascii="仿宋" w:eastAsia="仿宋" w:hAnsi="仿宋" w:cs="仿宋" w:hint="eastAsia"/>
            <w:lang w:eastAsia="zh-CN"/>
          </w:rPr>
          <w:t>(二)、用地控制指标</w:t>
        </w:r>
        <w:r>
          <w:tab/>
        </w:r>
        <w:r>
          <w:fldChar w:fldCharType="begin"/>
        </w:r>
        <w:r>
          <w:instrText xml:space="preserve"> PAGEREF _Toc20204 \h </w:instrText>
        </w:r>
        <w:r>
          <w:fldChar w:fldCharType="separate"/>
        </w:r>
        <w:r>
          <w:t>5</w:t>
        </w:r>
        <w:r>
          <w:fldChar w:fldCharType="end"/>
        </w:r>
      </w:hyperlink>
    </w:p>
    <w:p>
      <w:pPr>
        <w:pStyle w:val="TOC2"/>
        <w:tabs>
          <w:tab w:val="right" w:leader="dot" w:pos="8306"/>
        </w:tabs>
      </w:pPr>
      <w:hyperlink w:anchor="_Toc17850" w:history="1">
        <w:r>
          <w:rPr>
            <w:rFonts w:ascii="仿宋" w:eastAsia="仿宋" w:hAnsi="仿宋" w:cs="仿宋" w:hint="eastAsia"/>
            <w:lang w:eastAsia="zh-CN"/>
          </w:rPr>
          <w:t>(三)、节约用地措施</w:t>
        </w:r>
        <w:r>
          <w:tab/>
        </w:r>
        <w:r>
          <w:fldChar w:fldCharType="begin"/>
        </w:r>
        <w:r>
          <w:instrText xml:space="preserve"> PAGEREF _Toc17850 \h </w:instrText>
        </w:r>
        <w:r>
          <w:fldChar w:fldCharType="separate"/>
        </w:r>
        <w:r>
          <w:t>7</w:t>
        </w:r>
        <w:r>
          <w:fldChar w:fldCharType="end"/>
        </w:r>
      </w:hyperlink>
    </w:p>
    <w:p>
      <w:pPr>
        <w:pStyle w:val="TOC2"/>
        <w:tabs>
          <w:tab w:val="right" w:leader="dot" w:pos="8306"/>
        </w:tabs>
      </w:pPr>
      <w:hyperlink w:anchor="_Toc14449" w:history="1">
        <w:r>
          <w:rPr>
            <w:rFonts w:ascii="仿宋" w:eastAsia="仿宋" w:hAnsi="仿宋" w:cs="仿宋" w:hint="eastAsia"/>
            <w:lang w:eastAsia="zh-CN"/>
          </w:rPr>
          <w:t>(四)、总图布置方案</w:t>
        </w:r>
        <w:r>
          <w:tab/>
        </w:r>
        <w:r>
          <w:fldChar w:fldCharType="begin"/>
        </w:r>
        <w:r>
          <w:instrText xml:space="preserve"> PAGEREF _Toc14449 \h </w:instrText>
        </w:r>
        <w:r>
          <w:fldChar w:fldCharType="separate"/>
        </w:r>
        <w:r>
          <w:t>8</w:t>
        </w:r>
        <w:r>
          <w:fldChar w:fldCharType="end"/>
        </w:r>
      </w:hyperlink>
    </w:p>
    <w:p>
      <w:pPr>
        <w:pStyle w:val="TOC2"/>
        <w:tabs>
          <w:tab w:val="right" w:leader="dot" w:pos="8306"/>
        </w:tabs>
      </w:pPr>
      <w:hyperlink w:anchor="_Toc31963" w:history="1">
        <w:r>
          <w:rPr>
            <w:rFonts w:ascii="仿宋" w:eastAsia="仿宋" w:hAnsi="仿宋" w:cs="仿宋" w:hint="eastAsia"/>
            <w:lang w:eastAsia="zh-CN"/>
          </w:rPr>
          <w:t>(五)、选址综合评价</w:t>
        </w:r>
        <w:r>
          <w:tab/>
        </w:r>
        <w:r>
          <w:fldChar w:fldCharType="begin"/>
        </w:r>
        <w:r>
          <w:instrText xml:space="preserve"> PAGEREF _Toc31963 \h </w:instrText>
        </w:r>
        <w:r>
          <w:fldChar w:fldCharType="separate"/>
        </w:r>
        <w:r>
          <w:t>9</w:t>
        </w:r>
        <w:r>
          <w:fldChar w:fldCharType="end"/>
        </w:r>
      </w:hyperlink>
    </w:p>
    <w:p>
      <w:pPr>
        <w:pStyle w:val="TOC1"/>
        <w:tabs>
          <w:tab w:val="right" w:leader="dot" w:pos="8306"/>
        </w:tabs>
      </w:pPr>
      <w:hyperlink w:anchor="_Toc13338" w:history="1">
        <w:r>
          <w:rPr>
            <w:rFonts w:ascii="仿宋" w:eastAsia="仿宋" w:hAnsi="仿宋" w:cs="仿宋" w:hint="eastAsia"/>
            <w:lang w:eastAsia="zh-CN"/>
          </w:rPr>
          <w:t>三、工艺说明</w:t>
        </w:r>
        <w:r>
          <w:tab/>
        </w:r>
        <w:r>
          <w:fldChar w:fldCharType="begin"/>
        </w:r>
        <w:r>
          <w:instrText xml:space="preserve"> PAGEREF _Toc13338 \h </w:instrText>
        </w:r>
        <w:r>
          <w:fldChar w:fldCharType="separate"/>
        </w:r>
        <w:r>
          <w:t>10</w:t>
        </w:r>
        <w:r>
          <w:fldChar w:fldCharType="end"/>
        </w:r>
      </w:hyperlink>
    </w:p>
    <w:p>
      <w:pPr>
        <w:pStyle w:val="TOC2"/>
        <w:tabs>
          <w:tab w:val="right" w:leader="dot" w:pos="8306"/>
        </w:tabs>
      </w:pPr>
      <w:hyperlink w:anchor="_Toc12886" w:history="1">
        <w:r>
          <w:rPr>
            <w:rFonts w:ascii="仿宋" w:eastAsia="仿宋" w:hAnsi="仿宋" w:cs="仿宋" w:hint="eastAsia"/>
            <w:lang w:eastAsia="zh-CN"/>
          </w:rPr>
          <w:t>(一)、技术管理特点</w:t>
        </w:r>
        <w:r>
          <w:tab/>
        </w:r>
        <w:r>
          <w:fldChar w:fldCharType="begin"/>
        </w:r>
        <w:r>
          <w:instrText xml:space="preserve"> PAGEREF _Toc12886 \h </w:instrText>
        </w:r>
        <w:r>
          <w:fldChar w:fldCharType="separate"/>
        </w:r>
        <w:r>
          <w:t>10</w:t>
        </w:r>
        <w:r>
          <w:fldChar w:fldCharType="end"/>
        </w:r>
      </w:hyperlink>
    </w:p>
    <w:p>
      <w:pPr>
        <w:pStyle w:val="TOC2"/>
        <w:tabs>
          <w:tab w:val="right" w:leader="dot" w:pos="8306"/>
        </w:tabs>
      </w:pPr>
      <w:hyperlink w:anchor="_Toc30572" w:history="1">
        <w:r>
          <w:rPr>
            <w:rFonts w:ascii="仿宋" w:eastAsia="仿宋" w:hAnsi="仿宋" w:cs="仿宋" w:hint="eastAsia"/>
            <w:lang w:eastAsia="zh-CN"/>
          </w:rPr>
          <w:t>(二)、电火花成型机床项目工艺技术设计方案</w:t>
        </w:r>
        <w:r>
          <w:tab/>
        </w:r>
        <w:r>
          <w:fldChar w:fldCharType="begin"/>
        </w:r>
        <w:r>
          <w:instrText xml:space="preserve"> PAGEREF _Toc30572 \h </w:instrText>
        </w:r>
        <w:r>
          <w:fldChar w:fldCharType="separate"/>
        </w:r>
        <w:r>
          <w:t>11</w:t>
        </w:r>
        <w:r>
          <w:fldChar w:fldCharType="end"/>
        </w:r>
      </w:hyperlink>
    </w:p>
    <w:p>
      <w:pPr>
        <w:pStyle w:val="TOC2"/>
        <w:tabs>
          <w:tab w:val="right" w:leader="dot" w:pos="8306"/>
        </w:tabs>
      </w:pPr>
      <w:hyperlink w:anchor="_Toc9658" w:history="1">
        <w:r>
          <w:rPr>
            <w:rFonts w:ascii="仿宋" w:eastAsia="仿宋" w:hAnsi="仿宋" w:cs="仿宋" w:hint="eastAsia"/>
            <w:lang w:eastAsia="zh-CN"/>
          </w:rPr>
          <w:t>(三)、设备选型方案</w:t>
        </w:r>
        <w:r>
          <w:tab/>
        </w:r>
        <w:r>
          <w:fldChar w:fldCharType="begin"/>
        </w:r>
        <w:r>
          <w:instrText xml:space="preserve"> PAGEREF _Toc9658 \h </w:instrText>
        </w:r>
        <w:r>
          <w:fldChar w:fldCharType="separate"/>
        </w:r>
        <w:r>
          <w:t>13</w:t>
        </w:r>
        <w:r>
          <w:fldChar w:fldCharType="end"/>
        </w:r>
      </w:hyperlink>
    </w:p>
    <w:p>
      <w:pPr>
        <w:pStyle w:val="TOC1"/>
        <w:tabs>
          <w:tab w:val="right" w:leader="dot" w:pos="8306"/>
        </w:tabs>
      </w:pPr>
      <w:hyperlink w:anchor="_Toc11087" w:history="1">
        <w:r>
          <w:rPr>
            <w:rFonts w:ascii="仿宋" w:eastAsia="仿宋" w:hAnsi="仿宋" w:cs="仿宋" w:hint="eastAsia"/>
            <w:lang w:eastAsia="zh-CN"/>
          </w:rPr>
          <w:t>四、电火花成型机床项目概论</w:t>
        </w:r>
        <w:r>
          <w:tab/>
        </w:r>
        <w:r>
          <w:fldChar w:fldCharType="begin"/>
        </w:r>
        <w:r>
          <w:instrText xml:space="preserve"> PAGEREF _Toc11087 \h </w:instrText>
        </w:r>
        <w:r>
          <w:fldChar w:fldCharType="separate"/>
        </w:r>
        <w:r>
          <w:t>14</w:t>
        </w:r>
        <w:r>
          <w:fldChar w:fldCharType="end"/>
        </w:r>
      </w:hyperlink>
    </w:p>
    <w:p>
      <w:pPr>
        <w:pStyle w:val="TOC2"/>
        <w:tabs>
          <w:tab w:val="right" w:leader="dot" w:pos="8306"/>
        </w:tabs>
      </w:pPr>
      <w:hyperlink w:anchor="_Toc3462" w:history="1">
        <w:r>
          <w:rPr>
            <w:rFonts w:ascii="仿宋" w:eastAsia="仿宋" w:hAnsi="仿宋" w:cs="仿宋" w:hint="eastAsia"/>
            <w:lang w:eastAsia="zh-CN"/>
          </w:rPr>
          <w:t>(一)、电火花成型机床项目概况</w:t>
        </w:r>
        <w:r>
          <w:tab/>
        </w:r>
        <w:r>
          <w:fldChar w:fldCharType="begin"/>
        </w:r>
        <w:r>
          <w:instrText xml:space="preserve"> PAGEREF _Toc3462 \h </w:instrText>
        </w:r>
        <w:r>
          <w:fldChar w:fldCharType="separate"/>
        </w:r>
        <w:r>
          <w:t>14</w:t>
        </w:r>
        <w:r>
          <w:fldChar w:fldCharType="end"/>
        </w:r>
      </w:hyperlink>
    </w:p>
    <w:p>
      <w:pPr>
        <w:pStyle w:val="TOC2"/>
        <w:tabs>
          <w:tab w:val="right" w:leader="dot" w:pos="8306"/>
        </w:tabs>
      </w:pPr>
      <w:hyperlink w:anchor="_Toc24753" w:history="1">
        <w:r>
          <w:rPr>
            <w:rFonts w:ascii="仿宋" w:eastAsia="仿宋" w:hAnsi="仿宋" w:cs="仿宋" w:hint="eastAsia"/>
            <w:lang w:eastAsia="zh-CN"/>
          </w:rPr>
          <w:t>(二)、电火花成型机床项目目标</w:t>
        </w:r>
        <w:r>
          <w:tab/>
        </w:r>
        <w:r>
          <w:fldChar w:fldCharType="begin"/>
        </w:r>
        <w:r>
          <w:instrText xml:space="preserve"> PAGEREF _Toc24753 \h </w:instrText>
        </w:r>
        <w:r>
          <w:fldChar w:fldCharType="separate"/>
        </w:r>
        <w:r>
          <w:t>16</w:t>
        </w:r>
        <w:r>
          <w:fldChar w:fldCharType="end"/>
        </w:r>
      </w:hyperlink>
    </w:p>
    <w:p>
      <w:pPr>
        <w:pStyle w:val="TOC2"/>
        <w:tabs>
          <w:tab w:val="right" w:leader="dot" w:pos="8306"/>
        </w:tabs>
      </w:pPr>
      <w:hyperlink w:anchor="_Toc16812" w:history="1">
        <w:r>
          <w:rPr>
            <w:rFonts w:ascii="仿宋" w:eastAsia="仿宋" w:hAnsi="仿宋" w:cs="仿宋" w:hint="eastAsia"/>
            <w:lang w:eastAsia="zh-CN"/>
          </w:rPr>
          <w:t>(三)、电火花成型机床项目提出的理由</w:t>
        </w:r>
        <w:r>
          <w:tab/>
        </w:r>
        <w:r>
          <w:fldChar w:fldCharType="begin"/>
        </w:r>
        <w:r>
          <w:instrText xml:space="preserve"> PAGEREF _Toc16812 \h </w:instrText>
        </w:r>
        <w:r>
          <w:fldChar w:fldCharType="separate"/>
        </w:r>
        <w:r>
          <w:t>17</w:t>
        </w:r>
        <w:r>
          <w:fldChar w:fldCharType="end"/>
        </w:r>
      </w:hyperlink>
    </w:p>
    <w:p>
      <w:pPr>
        <w:pStyle w:val="TOC2"/>
        <w:tabs>
          <w:tab w:val="right" w:leader="dot" w:pos="8306"/>
        </w:tabs>
      </w:pPr>
      <w:hyperlink w:anchor="_Toc30581" w:history="1">
        <w:r>
          <w:rPr>
            <w:rFonts w:ascii="仿宋" w:eastAsia="仿宋" w:hAnsi="仿宋" w:cs="仿宋" w:hint="eastAsia"/>
            <w:lang w:eastAsia="zh-CN"/>
          </w:rPr>
          <w:t>(四)、电火花成型机床项目意义</w:t>
        </w:r>
        <w:r>
          <w:tab/>
        </w:r>
        <w:r>
          <w:fldChar w:fldCharType="begin"/>
        </w:r>
        <w:r>
          <w:instrText xml:space="preserve"> PAGEREF _Toc30581 \h </w:instrText>
        </w:r>
        <w:r>
          <w:fldChar w:fldCharType="separate"/>
        </w:r>
        <w:r>
          <w:t>19</w:t>
        </w:r>
        <w:r>
          <w:fldChar w:fldCharType="end"/>
        </w:r>
      </w:hyperlink>
    </w:p>
    <w:p>
      <w:pPr>
        <w:pStyle w:val="TOC2"/>
        <w:tabs>
          <w:tab w:val="right" w:leader="dot" w:pos="8306"/>
        </w:tabs>
      </w:pPr>
      <w:hyperlink w:anchor="_Toc21337" w:history="1">
        <w:r>
          <w:rPr>
            <w:rFonts w:ascii="仿宋" w:eastAsia="仿宋" w:hAnsi="仿宋" w:cs="仿宋" w:hint="eastAsia"/>
            <w:lang w:eastAsia="zh-CN"/>
          </w:rPr>
          <w:t>(五)、电火花成型机床项目背景</w:t>
        </w:r>
        <w:r>
          <w:tab/>
        </w:r>
        <w:r>
          <w:fldChar w:fldCharType="begin"/>
        </w:r>
        <w:r>
          <w:instrText xml:space="preserve"> PAGEREF _Toc21337 \h </w:instrText>
        </w:r>
        <w:r>
          <w:fldChar w:fldCharType="separate"/>
        </w:r>
        <w:r>
          <w:t>20</w:t>
        </w:r>
        <w:r>
          <w:fldChar w:fldCharType="end"/>
        </w:r>
      </w:hyperlink>
    </w:p>
    <w:p>
      <w:pPr>
        <w:pStyle w:val="TOC1"/>
        <w:tabs>
          <w:tab w:val="right" w:leader="dot" w:pos="8306"/>
        </w:tabs>
      </w:pPr>
      <w:hyperlink w:anchor="_Toc29090" w:history="1">
        <w:r>
          <w:rPr>
            <w:rFonts w:ascii="仿宋" w:eastAsia="仿宋" w:hAnsi="仿宋" w:cs="仿宋" w:hint="eastAsia"/>
            <w:lang w:eastAsia="zh-CN"/>
          </w:rPr>
          <w:t>五、电火花成型机床项目可持续发展</w:t>
        </w:r>
        <w:r>
          <w:tab/>
        </w:r>
        <w:r>
          <w:fldChar w:fldCharType="begin"/>
        </w:r>
        <w:r>
          <w:instrText xml:space="preserve"> PAGEREF _Toc29090 \h </w:instrText>
        </w:r>
        <w:r>
          <w:fldChar w:fldCharType="separate"/>
        </w:r>
        <w:r>
          <w:t>21</w:t>
        </w:r>
        <w:r>
          <w:fldChar w:fldCharType="end"/>
        </w:r>
      </w:hyperlink>
    </w:p>
    <w:p>
      <w:pPr>
        <w:pStyle w:val="TOC2"/>
        <w:tabs>
          <w:tab w:val="right" w:leader="dot" w:pos="8306"/>
        </w:tabs>
      </w:pPr>
      <w:hyperlink w:anchor="_Toc17370" w:history="1">
        <w:r>
          <w:rPr>
            <w:rFonts w:ascii="仿宋" w:eastAsia="仿宋" w:hAnsi="仿宋" w:cs="仿宋" w:hint="eastAsia"/>
            <w:lang w:eastAsia="zh-CN"/>
          </w:rPr>
          <w:t>(一)、可持续战略与实践</w:t>
        </w:r>
        <w:r>
          <w:tab/>
        </w:r>
        <w:r>
          <w:fldChar w:fldCharType="begin"/>
        </w:r>
        <w:r>
          <w:instrText xml:space="preserve"> PAGEREF _Toc17370 \h </w:instrText>
        </w:r>
        <w:r>
          <w:fldChar w:fldCharType="separate"/>
        </w:r>
        <w:r>
          <w:t>21</w:t>
        </w:r>
        <w:r>
          <w:fldChar w:fldCharType="end"/>
        </w:r>
      </w:hyperlink>
    </w:p>
    <w:p>
      <w:pPr>
        <w:pStyle w:val="TOC2"/>
        <w:tabs>
          <w:tab w:val="right" w:leader="dot" w:pos="8306"/>
        </w:tabs>
      </w:pPr>
      <w:hyperlink w:anchor="_Toc15653" w:history="1">
        <w:r>
          <w:rPr>
            <w:rFonts w:ascii="仿宋" w:eastAsia="仿宋" w:hAnsi="仿宋" w:cs="仿宋" w:hint="eastAsia"/>
            <w:lang w:eastAsia="zh-CN"/>
          </w:rPr>
          <w:t>(二)、环保与社会责任</w:t>
        </w:r>
        <w:r>
          <w:tab/>
        </w:r>
        <w:r>
          <w:fldChar w:fldCharType="begin"/>
        </w:r>
        <w:r>
          <w:instrText xml:space="preserve"> PAGEREF _Toc15653 \h </w:instrText>
        </w:r>
        <w:r>
          <w:fldChar w:fldCharType="separate"/>
        </w:r>
        <w:r>
          <w:t>22</w:t>
        </w:r>
        <w:r>
          <w:fldChar w:fldCharType="end"/>
        </w:r>
      </w:hyperlink>
    </w:p>
    <w:p>
      <w:pPr>
        <w:pStyle w:val="TOC1"/>
        <w:tabs>
          <w:tab w:val="right" w:leader="dot" w:pos="8306"/>
        </w:tabs>
      </w:pPr>
      <w:hyperlink w:anchor="_Toc23513" w:history="1">
        <w:r>
          <w:rPr>
            <w:rFonts w:ascii="仿宋" w:eastAsia="仿宋" w:hAnsi="仿宋" w:cs="仿宋" w:hint="eastAsia"/>
            <w:lang w:eastAsia="zh-CN"/>
          </w:rPr>
          <w:t>六、电火花成型机床项目建设背景及必要性分析</w:t>
        </w:r>
        <w:r>
          <w:tab/>
        </w:r>
        <w:r>
          <w:fldChar w:fldCharType="begin"/>
        </w:r>
        <w:r>
          <w:instrText xml:space="preserve"> PAGEREF _Toc23513 \h </w:instrText>
        </w:r>
        <w:r>
          <w:fldChar w:fldCharType="separate"/>
        </w:r>
        <w:r>
          <w:t>23</w:t>
        </w:r>
        <w:r>
          <w:fldChar w:fldCharType="end"/>
        </w:r>
      </w:hyperlink>
    </w:p>
    <w:p>
      <w:pPr>
        <w:pStyle w:val="TOC2"/>
        <w:tabs>
          <w:tab w:val="right" w:leader="dot" w:pos="8306"/>
        </w:tabs>
      </w:pPr>
      <w:hyperlink w:anchor="_Toc4273" w:history="1">
        <w:r>
          <w:rPr>
            <w:rFonts w:ascii="仿宋" w:eastAsia="仿宋" w:hAnsi="仿宋" w:cs="仿宋" w:hint="eastAsia"/>
            <w:lang w:eastAsia="zh-CN"/>
          </w:rPr>
          <w:t>(一)、电火花成型机床项目背景分析</w:t>
        </w:r>
        <w:r>
          <w:tab/>
        </w:r>
        <w:r>
          <w:fldChar w:fldCharType="begin"/>
        </w:r>
        <w:r>
          <w:instrText xml:space="preserve"> PAGEREF _Toc4273 \h </w:instrText>
        </w:r>
        <w:r>
          <w:fldChar w:fldCharType="separate"/>
        </w:r>
        <w:r>
          <w:t>23</w:t>
        </w:r>
        <w:r>
          <w:fldChar w:fldCharType="end"/>
        </w:r>
      </w:hyperlink>
    </w:p>
    <w:p>
      <w:pPr>
        <w:pStyle w:val="TOC2"/>
        <w:tabs>
          <w:tab w:val="right" w:leader="dot" w:pos="8306"/>
        </w:tabs>
      </w:pPr>
      <w:hyperlink w:anchor="_Toc27970" w:history="1">
        <w:r>
          <w:rPr>
            <w:rFonts w:ascii="仿宋" w:eastAsia="仿宋" w:hAnsi="仿宋" w:cs="仿宋" w:hint="eastAsia"/>
            <w:lang w:eastAsia="zh-CN"/>
          </w:rPr>
          <w:t>(二)、电火花成型机床项目建设必要性分析</w:t>
        </w:r>
        <w:r>
          <w:tab/>
        </w:r>
        <w:r>
          <w:fldChar w:fldCharType="begin"/>
        </w:r>
        <w:r>
          <w:instrText xml:space="preserve"> PAGEREF _Toc27970 \h </w:instrText>
        </w:r>
        <w:r>
          <w:fldChar w:fldCharType="separate"/>
        </w:r>
        <w:r>
          <w:t>24</w:t>
        </w:r>
        <w:r>
          <w:fldChar w:fldCharType="end"/>
        </w:r>
      </w:hyperlink>
    </w:p>
    <w:p>
      <w:pPr>
        <w:pStyle w:val="TOC1"/>
        <w:tabs>
          <w:tab w:val="right" w:leader="dot" w:pos="8306"/>
        </w:tabs>
      </w:pPr>
      <w:hyperlink w:anchor="_Toc7286" w:history="1">
        <w:r>
          <w:rPr>
            <w:rFonts w:ascii="仿宋" w:eastAsia="仿宋" w:hAnsi="仿宋" w:cs="仿宋" w:hint="eastAsia"/>
            <w:lang w:eastAsia="zh-CN"/>
          </w:rPr>
          <w:t>七、电火花成型机床项目环境影响分析</w:t>
        </w:r>
        <w:r>
          <w:tab/>
        </w:r>
        <w:r>
          <w:fldChar w:fldCharType="begin"/>
        </w:r>
        <w:r>
          <w:instrText xml:space="preserve"> PAGEREF _Toc7286 \h </w:instrText>
        </w:r>
        <w:r>
          <w:fldChar w:fldCharType="separate"/>
        </w:r>
        <w:r>
          <w:t>26</w:t>
        </w:r>
        <w:r>
          <w:fldChar w:fldCharType="end"/>
        </w:r>
      </w:hyperlink>
    </w:p>
    <w:p>
      <w:pPr>
        <w:pStyle w:val="TOC2"/>
        <w:tabs>
          <w:tab w:val="right" w:leader="dot" w:pos="8306"/>
        </w:tabs>
      </w:pPr>
      <w:hyperlink w:anchor="_Toc23952" w:history="1">
        <w:r>
          <w:rPr>
            <w:rFonts w:ascii="仿宋" w:eastAsia="仿宋" w:hAnsi="仿宋" w:cs="仿宋" w:hint="eastAsia"/>
            <w:lang w:eastAsia="zh-CN"/>
          </w:rPr>
          <w:t>(一)、建设区域环境质量现状</w:t>
        </w:r>
        <w:r>
          <w:tab/>
        </w:r>
        <w:r>
          <w:fldChar w:fldCharType="begin"/>
        </w:r>
        <w:r>
          <w:instrText xml:space="preserve"> PAGEREF _Toc23952 \h </w:instrText>
        </w:r>
        <w:r>
          <w:fldChar w:fldCharType="separate"/>
        </w:r>
        <w:r>
          <w:t>26</w:t>
        </w:r>
        <w:r>
          <w:fldChar w:fldCharType="end"/>
        </w:r>
      </w:hyperlink>
    </w:p>
    <w:p>
      <w:pPr>
        <w:pStyle w:val="TOC2"/>
        <w:tabs>
          <w:tab w:val="right" w:leader="dot" w:pos="8306"/>
        </w:tabs>
      </w:pPr>
      <w:hyperlink w:anchor="_Toc5583" w:history="1">
        <w:r>
          <w:rPr>
            <w:rFonts w:ascii="仿宋" w:eastAsia="仿宋" w:hAnsi="仿宋" w:cs="仿宋" w:hint="eastAsia"/>
            <w:lang w:eastAsia="zh-CN"/>
          </w:rPr>
          <w:t>(二)、建设期环境保护</w:t>
        </w:r>
        <w:r>
          <w:tab/>
        </w:r>
        <w:r>
          <w:fldChar w:fldCharType="begin"/>
        </w:r>
        <w:r>
          <w:instrText xml:space="preserve"> PAGEREF _Toc5583 \h </w:instrText>
        </w:r>
        <w:r>
          <w:fldChar w:fldCharType="separate"/>
        </w:r>
        <w:r>
          <w:t>27</w:t>
        </w:r>
        <w:r>
          <w:fldChar w:fldCharType="end"/>
        </w:r>
      </w:hyperlink>
    </w:p>
    <w:p>
      <w:pPr>
        <w:pStyle w:val="TOC2"/>
        <w:tabs>
          <w:tab w:val="right" w:leader="dot" w:pos="8306"/>
        </w:tabs>
      </w:pPr>
      <w:hyperlink w:anchor="_Toc858" w:history="1">
        <w:r>
          <w:rPr>
            <w:rFonts w:ascii="仿宋" w:eastAsia="仿宋" w:hAnsi="仿宋" w:cs="仿宋" w:hint="eastAsia"/>
            <w:lang w:eastAsia="zh-CN"/>
          </w:rPr>
          <w:t>(三)、运营期环境保护</w:t>
        </w:r>
        <w:r>
          <w:tab/>
        </w:r>
        <w:r>
          <w:fldChar w:fldCharType="begin"/>
        </w:r>
        <w:r>
          <w:instrText xml:space="preserve"> PAGEREF _Toc858 \h </w:instrText>
        </w:r>
        <w:r>
          <w:fldChar w:fldCharType="separate"/>
        </w:r>
        <w:r>
          <w:t>29</w:t>
        </w:r>
        <w:r>
          <w:fldChar w:fldCharType="end"/>
        </w:r>
      </w:hyperlink>
    </w:p>
    <w:p>
      <w:pPr>
        <w:pStyle w:val="TOC2"/>
        <w:tabs>
          <w:tab w:val="right" w:leader="dot" w:pos="8306"/>
        </w:tabs>
      </w:pPr>
      <w:hyperlink w:anchor="_Toc7443" w:history="1">
        <w:r>
          <w:rPr>
            <w:rFonts w:ascii="仿宋" w:eastAsia="仿宋" w:hAnsi="仿宋" w:cs="仿宋" w:hint="eastAsia"/>
            <w:lang w:eastAsia="zh-CN"/>
          </w:rPr>
          <w:t>(四)、电火花成型机床项目建设对区域经济的影响</w:t>
        </w:r>
        <w:r>
          <w:tab/>
        </w:r>
        <w:r>
          <w:fldChar w:fldCharType="begin"/>
        </w:r>
        <w:r>
          <w:instrText xml:space="preserve"> PAGEREF _Toc7443 \h </w:instrText>
        </w:r>
        <w:r>
          <w:fldChar w:fldCharType="separate"/>
        </w:r>
        <w:r>
          <w:t>30</w:t>
        </w:r>
        <w:r>
          <w:fldChar w:fldCharType="end"/>
        </w:r>
      </w:hyperlink>
    </w:p>
    <w:p>
      <w:pPr>
        <w:pStyle w:val="TOC2"/>
        <w:tabs>
          <w:tab w:val="right" w:leader="dot" w:pos="8306"/>
        </w:tabs>
      </w:pPr>
      <w:hyperlink w:anchor="_Toc31051" w:history="1">
        <w:r>
          <w:rPr>
            <w:rFonts w:ascii="仿宋" w:eastAsia="仿宋" w:hAnsi="仿宋" w:cs="仿宋" w:hint="eastAsia"/>
            <w:lang w:eastAsia="zh-CN"/>
          </w:rPr>
          <w:t>(五)、废弃物处理</w:t>
        </w:r>
        <w:r>
          <w:tab/>
        </w:r>
        <w:r>
          <w:fldChar w:fldCharType="begin"/>
        </w:r>
        <w:r>
          <w:instrText xml:space="preserve"> PAGEREF _Toc31051 \h </w:instrText>
        </w:r>
        <w:r>
          <w:fldChar w:fldCharType="separate"/>
        </w:r>
        <w:r>
          <w:t>32</w:t>
        </w:r>
        <w:r>
          <w:fldChar w:fldCharType="end"/>
        </w:r>
      </w:hyperlink>
    </w:p>
    <w:p>
      <w:pPr>
        <w:pStyle w:val="TOC2"/>
        <w:tabs>
          <w:tab w:val="right" w:leader="dot" w:pos="8306"/>
        </w:tabs>
      </w:pPr>
      <w:hyperlink w:anchor="_Toc14119" w:history="1">
        <w:r>
          <w:rPr>
            <w:rFonts w:ascii="仿宋" w:eastAsia="仿宋" w:hAnsi="仿宋" w:cs="仿宋" w:hint="eastAsia"/>
            <w:lang w:eastAsia="zh-CN"/>
          </w:rPr>
          <w:t>(六)、特殊环境影响分析</w:t>
        </w:r>
        <w:r>
          <w:tab/>
        </w:r>
        <w:r>
          <w:fldChar w:fldCharType="begin"/>
        </w:r>
        <w:r>
          <w:instrText xml:space="preserve"> PAGEREF _Toc14119 \h </w:instrText>
        </w:r>
        <w:r>
          <w:fldChar w:fldCharType="separate"/>
        </w:r>
        <w:r>
          <w:t>33</w:t>
        </w:r>
        <w:r>
          <w:fldChar w:fldCharType="end"/>
        </w:r>
      </w:hyperlink>
    </w:p>
    <w:p>
      <w:pPr>
        <w:pStyle w:val="TOC2"/>
        <w:tabs>
          <w:tab w:val="right" w:leader="dot" w:pos="8306"/>
        </w:tabs>
      </w:pPr>
      <w:hyperlink w:anchor="_Toc23030" w:history="1">
        <w:r>
          <w:rPr>
            <w:rFonts w:ascii="仿宋" w:eastAsia="仿宋" w:hAnsi="仿宋" w:cs="仿宋" w:hint="eastAsia"/>
            <w:lang w:eastAsia="zh-CN"/>
          </w:rPr>
          <w:t>(七)、清洁生产</w:t>
        </w:r>
        <w:r>
          <w:tab/>
        </w:r>
        <w:r>
          <w:fldChar w:fldCharType="begin"/>
        </w:r>
        <w:r>
          <w:instrText xml:space="preserve"> PAGEREF _Toc23030 \h </w:instrText>
        </w:r>
        <w:r>
          <w:fldChar w:fldCharType="separate"/>
        </w:r>
        <w:r>
          <w:t>34</w:t>
        </w:r>
        <w:r>
          <w:fldChar w:fldCharType="end"/>
        </w:r>
      </w:hyperlink>
    </w:p>
    <w:p>
      <w:pPr>
        <w:pStyle w:val="TOC2"/>
        <w:tabs>
          <w:tab w:val="right" w:leader="dot" w:pos="8306"/>
        </w:tabs>
      </w:pPr>
      <w:hyperlink w:anchor="_Toc8337" w:history="1">
        <w:r>
          <w:rPr>
            <w:rFonts w:ascii="仿宋" w:eastAsia="仿宋" w:hAnsi="仿宋" w:cs="仿宋" w:hint="eastAsia"/>
            <w:lang w:eastAsia="zh-CN"/>
          </w:rPr>
          <w:t>(八)、环境保护综合评价</w:t>
        </w:r>
        <w:r>
          <w:tab/>
        </w:r>
        <w:r>
          <w:fldChar w:fldCharType="begin"/>
        </w:r>
        <w:r>
          <w:instrText xml:space="preserve"> PAGEREF _Toc8337 \h </w:instrText>
        </w:r>
        <w:r>
          <w:fldChar w:fldCharType="separate"/>
        </w:r>
        <w:r>
          <w:t>35</w:t>
        </w:r>
        <w:r>
          <w:fldChar w:fldCharType="end"/>
        </w:r>
      </w:hyperlink>
    </w:p>
    <w:p>
      <w:pPr>
        <w:pStyle w:val="TOC1"/>
        <w:tabs>
          <w:tab w:val="right" w:leader="dot" w:pos="8306"/>
        </w:tabs>
      </w:pPr>
      <w:hyperlink w:anchor="_Toc13086" w:history="1">
        <w:r>
          <w:rPr>
            <w:rFonts w:ascii="仿宋" w:eastAsia="仿宋" w:hAnsi="仿宋" w:cs="仿宋" w:hint="eastAsia"/>
            <w:lang w:eastAsia="zh-CN"/>
          </w:rPr>
          <w:t>八、电火花成型机床项目经营效益</w:t>
        </w:r>
        <w:r>
          <w:tab/>
        </w:r>
        <w:r>
          <w:fldChar w:fldCharType="begin"/>
        </w:r>
        <w:r>
          <w:instrText xml:space="preserve"> PAGEREF _Toc13086 \h </w:instrText>
        </w:r>
        <w:r>
          <w:fldChar w:fldCharType="separate"/>
        </w:r>
        <w:r>
          <w:t>37</w:t>
        </w:r>
        <w:r>
          <w:fldChar w:fldCharType="end"/>
        </w:r>
      </w:hyperlink>
    </w:p>
    <w:p>
      <w:pPr>
        <w:pStyle w:val="TOC2"/>
        <w:tabs>
          <w:tab w:val="right" w:leader="dot" w:pos="8306"/>
        </w:tabs>
      </w:pPr>
      <w:hyperlink w:anchor="_Toc11789" w:history="1">
        <w:r>
          <w:rPr>
            <w:rFonts w:ascii="仿宋" w:eastAsia="仿宋" w:hAnsi="仿宋" w:cs="仿宋" w:hint="eastAsia"/>
            <w:lang w:eastAsia="zh-CN"/>
          </w:rPr>
          <w:t>(一)、经济评价财务测算</w:t>
        </w:r>
        <w:r>
          <w:tab/>
        </w:r>
        <w:r>
          <w:fldChar w:fldCharType="begin"/>
        </w:r>
        <w:r>
          <w:instrText xml:space="preserve"> PAGEREF _Toc11789 \h </w:instrText>
        </w:r>
        <w:r>
          <w:fldChar w:fldCharType="separate"/>
        </w:r>
        <w:r>
          <w:t>37</w:t>
        </w:r>
        <w:r>
          <w:fldChar w:fldCharType="end"/>
        </w:r>
      </w:hyperlink>
    </w:p>
    <w:p>
      <w:pPr>
        <w:pStyle w:val="TOC2"/>
        <w:tabs>
          <w:tab w:val="right" w:leader="dot" w:pos="8306"/>
        </w:tabs>
      </w:pPr>
      <w:hyperlink w:anchor="_Toc13419" w:history="1">
        <w:r>
          <w:rPr>
            <w:rFonts w:ascii="仿宋" w:eastAsia="仿宋" w:hAnsi="仿宋" w:cs="仿宋" w:hint="eastAsia"/>
            <w:lang w:eastAsia="zh-CN"/>
          </w:rPr>
          <w:t>(二)、电火花成型机床项目盈利能力分析</w:t>
        </w:r>
        <w:r>
          <w:tab/>
        </w:r>
        <w:r>
          <w:fldChar w:fldCharType="begin"/>
        </w:r>
        <w:r>
          <w:instrText xml:space="preserve"> PAGEREF _Toc13419 \h </w:instrText>
        </w:r>
        <w:r>
          <w:fldChar w:fldCharType="separate"/>
        </w:r>
        <w:r>
          <w:t>38</w:t>
        </w:r>
        <w:r>
          <w:fldChar w:fldCharType="end"/>
        </w:r>
      </w:hyperlink>
    </w:p>
    <w:p>
      <w:pPr>
        <w:pStyle w:val="TOC1"/>
        <w:tabs>
          <w:tab w:val="right" w:leader="dot" w:pos="8306"/>
        </w:tabs>
      </w:pPr>
      <w:hyperlink w:anchor="_Toc20223" w:history="1">
        <w:r>
          <w:rPr>
            <w:rFonts w:ascii="仿宋" w:eastAsia="仿宋" w:hAnsi="仿宋" w:cs="仿宋" w:hint="eastAsia"/>
            <w:lang w:eastAsia="zh-CN"/>
          </w:rPr>
          <w:t>九、电火花成型机床项目计划安排</w:t>
        </w:r>
        <w:r>
          <w:tab/>
        </w:r>
        <w:r>
          <w:fldChar w:fldCharType="begin"/>
        </w:r>
        <w:r>
          <w:instrText xml:space="preserve"> PAGEREF _Toc20223 \h </w:instrText>
        </w:r>
        <w:r>
          <w:fldChar w:fldCharType="separate"/>
        </w:r>
        <w:r>
          <w:t>39</w:t>
        </w:r>
        <w:r>
          <w:fldChar w:fldCharType="end"/>
        </w:r>
      </w:hyperlink>
    </w:p>
    <w:p>
      <w:pPr>
        <w:pStyle w:val="TOC2"/>
        <w:tabs>
          <w:tab w:val="right" w:leader="dot" w:pos="8306"/>
        </w:tabs>
      </w:pPr>
      <w:hyperlink w:anchor="_Toc31912" w:history="1">
        <w:r>
          <w:rPr>
            <w:rFonts w:ascii="仿宋" w:eastAsia="仿宋" w:hAnsi="仿宋" w:cs="仿宋" w:hint="eastAsia"/>
            <w:lang w:eastAsia="zh-CN"/>
          </w:rPr>
          <w:t>(一)、建设周期</w:t>
        </w:r>
        <w:r>
          <w:tab/>
        </w:r>
        <w:r>
          <w:fldChar w:fldCharType="begin"/>
        </w:r>
        <w:r>
          <w:instrText xml:space="preserve"> PAGEREF _Toc31912 \h </w:instrText>
        </w:r>
        <w:r>
          <w:fldChar w:fldCharType="separate"/>
        </w:r>
        <w:r>
          <w:t>39</w:t>
        </w:r>
        <w:r>
          <w:fldChar w:fldCharType="end"/>
        </w:r>
      </w:hyperlink>
    </w:p>
    <w:p>
      <w:pPr>
        <w:pStyle w:val="TOC2"/>
        <w:tabs>
          <w:tab w:val="right" w:leader="dot" w:pos="8306"/>
        </w:tabs>
      </w:pPr>
      <w:hyperlink w:anchor="_Toc10289" w:history="1">
        <w:r>
          <w:rPr>
            <w:rFonts w:ascii="仿宋" w:eastAsia="仿宋" w:hAnsi="仿宋" w:cs="仿宋" w:hint="eastAsia"/>
            <w:lang w:eastAsia="zh-CN"/>
          </w:rPr>
          <w:t>(二)、建设进度</w:t>
        </w:r>
        <w:r>
          <w:tab/>
        </w:r>
        <w:r>
          <w:fldChar w:fldCharType="begin"/>
        </w:r>
        <w:r>
          <w:instrText xml:space="preserve"> PAGEREF _Toc10289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85" w:history="1">
        <w:r>
          <w:rPr>
            <w:rFonts w:ascii="仿宋" w:eastAsia="仿宋" w:hAnsi="仿宋" w:cs="仿宋" w:hint="eastAsia"/>
            <w:lang w:eastAsia="zh-CN"/>
          </w:rPr>
          <w:t>(三)、进度安排注意事项</w:t>
        </w:r>
        <w:r>
          <w:tab/>
        </w:r>
        <w:r>
          <w:fldChar w:fldCharType="begin"/>
        </w:r>
        <w:r>
          <w:instrText xml:space="preserve"> PAGEREF _Toc16885 \h </w:instrText>
        </w:r>
        <w:r>
          <w:fldChar w:fldCharType="separate"/>
        </w:r>
        <w:r>
          <w:t>41</w:t>
        </w:r>
        <w:r>
          <w:fldChar w:fldCharType="end"/>
        </w:r>
      </w:hyperlink>
    </w:p>
    <w:p>
      <w:pPr>
        <w:pStyle w:val="TOC2"/>
        <w:tabs>
          <w:tab w:val="right" w:leader="dot" w:pos="8306"/>
        </w:tabs>
      </w:pPr>
      <w:hyperlink w:anchor="_Toc12734" w:history="1">
        <w:r>
          <w:rPr>
            <w:rFonts w:ascii="仿宋" w:eastAsia="仿宋" w:hAnsi="仿宋" w:cs="仿宋" w:hint="eastAsia"/>
            <w:lang w:eastAsia="zh-CN"/>
          </w:rPr>
          <w:t>(四)、人力资源配置</w:t>
        </w:r>
        <w:r>
          <w:tab/>
        </w:r>
        <w:r>
          <w:fldChar w:fldCharType="begin"/>
        </w:r>
        <w:r>
          <w:instrText xml:space="preserve"> PAGEREF _Toc12734 \h </w:instrText>
        </w:r>
        <w:r>
          <w:fldChar w:fldCharType="separate"/>
        </w:r>
        <w:r>
          <w:t>42</w:t>
        </w:r>
        <w:r>
          <w:fldChar w:fldCharType="end"/>
        </w:r>
      </w:hyperlink>
    </w:p>
    <w:p>
      <w:pPr>
        <w:pStyle w:val="TOC1"/>
        <w:tabs>
          <w:tab w:val="right" w:leader="dot" w:pos="8306"/>
        </w:tabs>
      </w:pPr>
      <w:hyperlink w:anchor="_Toc13464" w:history="1">
        <w:r>
          <w:rPr>
            <w:rFonts w:ascii="仿宋" w:eastAsia="仿宋" w:hAnsi="仿宋" w:cs="仿宋" w:hint="eastAsia"/>
            <w:lang w:eastAsia="zh-CN"/>
          </w:rPr>
          <w:t>十、生产安全保护</w:t>
        </w:r>
        <w:r>
          <w:tab/>
        </w:r>
        <w:r>
          <w:fldChar w:fldCharType="begin"/>
        </w:r>
        <w:r>
          <w:instrText xml:space="preserve"> PAGEREF _Toc13464 \h </w:instrText>
        </w:r>
        <w:r>
          <w:fldChar w:fldCharType="separate"/>
        </w:r>
        <w:r>
          <w:t>43</w:t>
        </w:r>
        <w:r>
          <w:fldChar w:fldCharType="end"/>
        </w:r>
      </w:hyperlink>
    </w:p>
    <w:p>
      <w:pPr>
        <w:pStyle w:val="TOC2"/>
        <w:tabs>
          <w:tab w:val="right" w:leader="dot" w:pos="8306"/>
        </w:tabs>
      </w:pPr>
      <w:hyperlink w:anchor="_Toc22809" w:history="1">
        <w:r>
          <w:rPr>
            <w:rFonts w:ascii="仿宋" w:eastAsia="仿宋" w:hAnsi="仿宋" w:cs="仿宋" w:hint="eastAsia"/>
            <w:lang w:eastAsia="zh-CN"/>
          </w:rPr>
          <w:t>(一)、消防安全</w:t>
        </w:r>
        <w:r>
          <w:tab/>
        </w:r>
        <w:r>
          <w:fldChar w:fldCharType="begin"/>
        </w:r>
        <w:r>
          <w:instrText xml:space="preserve"> PAGEREF _Toc22809 \h </w:instrText>
        </w:r>
        <w:r>
          <w:fldChar w:fldCharType="separate"/>
        </w:r>
        <w:r>
          <w:t>43</w:t>
        </w:r>
        <w:r>
          <w:fldChar w:fldCharType="end"/>
        </w:r>
      </w:hyperlink>
    </w:p>
    <w:p>
      <w:pPr>
        <w:pStyle w:val="TOC2"/>
        <w:tabs>
          <w:tab w:val="right" w:leader="dot" w:pos="8306"/>
        </w:tabs>
      </w:pPr>
      <w:hyperlink w:anchor="_Toc14678" w:history="1">
        <w:r>
          <w:rPr>
            <w:rFonts w:ascii="仿宋" w:eastAsia="仿宋" w:hAnsi="仿宋" w:cs="仿宋" w:hint="eastAsia"/>
            <w:lang w:eastAsia="zh-CN"/>
          </w:rPr>
          <w:t>(二)、防火防爆总图布置措施</w:t>
        </w:r>
        <w:r>
          <w:tab/>
        </w:r>
        <w:r>
          <w:fldChar w:fldCharType="begin"/>
        </w:r>
        <w:r>
          <w:instrText xml:space="preserve"> PAGEREF _Toc14678 \h </w:instrText>
        </w:r>
        <w:r>
          <w:fldChar w:fldCharType="separate"/>
        </w:r>
        <w:r>
          <w:t>45</w:t>
        </w:r>
        <w:r>
          <w:fldChar w:fldCharType="end"/>
        </w:r>
      </w:hyperlink>
    </w:p>
    <w:p>
      <w:pPr>
        <w:pStyle w:val="TOC2"/>
        <w:tabs>
          <w:tab w:val="right" w:leader="dot" w:pos="8306"/>
        </w:tabs>
      </w:pPr>
      <w:hyperlink w:anchor="_Toc28819" w:history="1">
        <w:r>
          <w:rPr>
            <w:rFonts w:ascii="仿宋" w:eastAsia="仿宋" w:hAnsi="仿宋" w:cs="仿宋" w:hint="eastAsia"/>
            <w:lang w:eastAsia="zh-CN"/>
          </w:rPr>
          <w:t>(三)、自然灾害防范措施</w:t>
        </w:r>
        <w:r>
          <w:tab/>
        </w:r>
        <w:r>
          <w:fldChar w:fldCharType="begin"/>
        </w:r>
        <w:r>
          <w:instrText xml:space="preserve"> PAGEREF _Toc28819 \h </w:instrText>
        </w:r>
        <w:r>
          <w:fldChar w:fldCharType="separate"/>
        </w:r>
        <w:r>
          <w:t>45</w:t>
        </w:r>
        <w:r>
          <w:fldChar w:fldCharType="end"/>
        </w:r>
      </w:hyperlink>
    </w:p>
    <w:p>
      <w:pPr>
        <w:pStyle w:val="TOC2"/>
        <w:tabs>
          <w:tab w:val="right" w:leader="dot" w:pos="8306"/>
        </w:tabs>
      </w:pPr>
      <w:hyperlink w:anchor="_Toc16240" w:history="1">
        <w:r>
          <w:rPr>
            <w:rFonts w:ascii="仿宋" w:eastAsia="仿宋" w:hAnsi="仿宋" w:cs="仿宋" w:hint="eastAsia"/>
            <w:lang w:eastAsia="zh-CN"/>
          </w:rPr>
          <w:t>(四)、安全色及安全标志使用要求</w:t>
        </w:r>
        <w:r>
          <w:tab/>
        </w:r>
        <w:r>
          <w:fldChar w:fldCharType="begin"/>
        </w:r>
        <w:r>
          <w:instrText xml:space="preserve"> PAGEREF _Toc16240 \h </w:instrText>
        </w:r>
        <w:r>
          <w:fldChar w:fldCharType="separate"/>
        </w:r>
        <w:r>
          <w:t>46</w:t>
        </w:r>
        <w:r>
          <w:fldChar w:fldCharType="end"/>
        </w:r>
      </w:hyperlink>
    </w:p>
    <w:p>
      <w:pPr>
        <w:pStyle w:val="TOC2"/>
        <w:tabs>
          <w:tab w:val="right" w:leader="dot" w:pos="8306"/>
        </w:tabs>
      </w:pPr>
      <w:hyperlink w:anchor="_Toc16334" w:history="1">
        <w:r>
          <w:rPr>
            <w:rFonts w:ascii="仿宋" w:eastAsia="仿宋" w:hAnsi="仿宋" w:cs="仿宋" w:hint="eastAsia"/>
            <w:lang w:eastAsia="zh-CN"/>
          </w:rPr>
          <w:t>(五)、防尘防毒措施</w:t>
        </w:r>
        <w:r>
          <w:tab/>
        </w:r>
        <w:r>
          <w:fldChar w:fldCharType="begin"/>
        </w:r>
        <w:r>
          <w:instrText xml:space="preserve"> PAGEREF _Toc16334 \h </w:instrText>
        </w:r>
        <w:r>
          <w:fldChar w:fldCharType="separate"/>
        </w:r>
        <w:r>
          <w:t>47</w:t>
        </w:r>
        <w:r>
          <w:fldChar w:fldCharType="end"/>
        </w:r>
      </w:hyperlink>
    </w:p>
    <w:p>
      <w:pPr>
        <w:pStyle w:val="TOC2"/>
        <w:tabs>
          <w:tab w:val="right" w:leader="dot" w:pos="8306"/>
        </w:tabs>
      </w:pPr>
      <w:hyperlink w:anchor="_Toc22464" w:history="1">
        <w:r>
          <w:rPr>
            <w:rFonts w:ascii="仿宋" w:eastAsia="仿宋" w:hAnsi="仿宋" w:cs="仿宋" w:hint="eastAsia"/>
            <w:lang w:eastAsia="zh-CN"/>
          </w:rPr>
          <w:t>(六)、防静电、触电防护及防雷措施</w:t>
        </w:r>
        <w:r>
          <w:tab/>
        </w:r>
        <w:r>
          <w:fldChar w:fldCharType="begin"/>
        </w:r>
        <w:r>
          <w:instrText xml:space="preserve"> PAGEREF _Toc22464 \h </w:instrText>
        </w:r>
        <w:r>
          <w:fldChar w:fldCharType="separate"/>
        </w:r>
        <w:r>
          <w:t>48</w:t>
        </w:r>
        <w:r>
          <w:fldChar w:fldCharType="end"/>
        </w:r>
      </w:hyperlink>
    </w:p>
    <w:p>
      <w:pPr>
        <w:pStyle w:val="TOC2"/>
        <w:tabs>
          <w:tab w:val="right" w:leader="dot" w:pos="8306"/>
        </w:tabs>
      </w:pPr>
      <w:hyperlink w:anchor="_Toc25850" w:history="1">
        <w:r>
          <w:rPr>
            <w:rFonts w:ascii="仿宋" w:eastAsia="仿宋" w:hAnsi="仿宋" w:cs="仿宋" w:hint="eastAsia"/>
            <w:lang w:eastAsia="zh-CN"/>
          </w:rPr>
          <w:t>(七)、机械设备安全保障措施</w:t>
        </w:r>
        <w:r>
          <w:tab/>
        </w:r>
        <w:r>
          <w:fldChar w:fldCharType="begin"/>
        </w:r>
        <w:r>
          <w:instrText xml:space="preserve"> PAGEREF _Toc25850 \h </w:instrText>
        </w:r>
        <w:r>
          <w:fldChar w:fldCharType="separate"/>
        </w:r>
        <w:r>
          <w:t>50</w:t>
        </w:r>
        <w:r>
          <w:fldChar w:fldCharType="end"/>
        </w:r>
      </w:hyperlink>
    </w:p>
    <w:p>
      <w:pPr>
        <w:pStyle w:val="TOC1"/>
        <w:tabs>
          <w:tab w:val="right" w:leader="dot" w:pos="8306"/>
        </w:tabs>
      </w:pPr>
      <w:hyperlink w:anchor="_Toc7562" w:history="1">
        <w:r>
          <w:rPr>
            <w:rFonts w:ascii="仿宋" w:eastAsia="仿宋" w:hAnsi="仿宋" w:cs="仿宋" w:hint="eastAsia"/>
            <w:lang w:eastAsia="zh-CN"/>
          </w:rPr>
          <w:t>十一、电火花成型机床项目风险管理</w:t>
        </w:r>
        <w:r>
          <w:tab/>
        </w:r>
        <w:r>
          <w:fldChar w:fldCharType="begin"/>
        </w:r>
        <w:r>
          <w:instrText xml:space="preserve"> PAGEREF _Toc7562 \h </w:instrText>
        </w:r>
        <w:r>
          <w:fldChar w:fldCharType="separate"/>
        </w:r>
        <w:r>
          <w:t>51</w:t>
        </w:r>
        <w:r>
          <w:fldChar w:fldCharType="end"/>
        </w:r>
      </w:hyperlink>
    </w:p>
    <w:p>
      <w:pPr>
        <w:pStyle w:val="TOC2"/>
        <w:tabs>
          <w:tab w:val="right" w:leader="dot" w:pos="8306"/>
        </w:tabs>
      </w:pPr>
      <w:hyperlink w:anchor="_Toc29909" w:history="1">
        <w:r>
          <w:rPr>
            <w:rFonts w:ascii="仿宋" w:eastAsia="仿宋" w:hAnsi="仿宋" w:cs="仿宋" w:hint="eastAsia"/>
            <w:lang w:eastAsia="zh-CN"/>
          </w:rPr>
          <w:t>(一)、风险识别与评估</w:t>
        </w:r>
        <w:r>
          <w:tab/>
        </w:r>
        <w:r>
          <w:fldChar w:fldCharType="begin"/>
        </w:r>
        <w:r>
          <w:instrText xml:space="preserve"> PAGEREF _Toc29909 \h </w:instrText>
        </w:r>
        <w:r>
          <w:fldChar w:fldCharType="separate"/>
        </w:r>
        <w:r>
          <w:t>51</w:t>
        </w:r>
        <w:r>
          <w:fldChar w:fldCharType="end"/>
        </w:r>
      </w:hyperlink>
    </w:p>
    <w:p>
      <w:pPr>
        <w:pStyle w:val="TOC2"/>
        <w:tabs>
          <w:tab w:val="right" w:leader="dot" w:pos="8306"/>
        </w:tabs>
      </w:pPr>
      <w:hyperlink w:anchor="_Toc18165" w:history="1">
        <w:r>
          <w:rPr>
            <w:rFonts w:ascii="仿宋" w:eastAsia="仿宋" w:hAnsi="仿宋" w:cs="仿宋" w:hint="eastAsia"/>
            <w:lang w:eastAsia="zh-CN"/>
          </w:rPr>
          <w:t>(二)、风险应对策略</w:t>
        </w:r>
        <w:r>
          <w:tab/>
        </w:r>
        <w:r>
          <w:fldChar w:fldCharType="begin"/>
        </w:r>
        <w:r>
          <w:instrText xml:space="preserve"> PAGEREF _Toc18165 \h </w:instrText>
        </w:r>
        <w:r>
          <w:fldChar w:fldCharType="separate"/>
        </w:r>
        <w:r>
          <w:t>52</w:t>
        </w:r>
        <w:r>
          <w:fldChar w:fldCharType="end"/>
        </w:r>
      </w:hyperlink>
    </w:p>
    <w:p>
      <w:pPr>
        <w:pStyle w:val="TOC2"/>
        <w:tabs>
          <w:tab w:val="right" w:leader="dot" w:pos="8306"/>
        </w:tabs>
      </w:pPr>
      <w:hyperlink w:anchor="_Toc30653" w:history="1">
        <w:r>
          <w:rPr>
            <w:rFonts w:ascii="仿宋" w:eastAsia="仿宋" w:hAnsi="仿宋" w:cs="仿宋" w:hint="eastAsia"/>
            <w:lang w:eastAsia="zh-CN"/>
          </w:rPr>
          <w:t>(三)、风险监控与控制</w:t>
        </w:r>
        <w:r>
          <w:tab/>
        </w:r>
        <w:r>
          <w:fldChar w:fldCharType="begin"/>
        </w:r>
        <w:r>
          <w:instrText xml:space="preserve"> PAGEREF _Toc30653 \h </w:instrText>
        </w:r>
        <w:r>
          <w:fldChar w:fldCharType="separate"/>
        </w:r>
        <w:r>
          <w:t>54</w:t>
        </w:r>
        <w:r>
          <w:fldChar w:fldCharType="end"/>
        </w:r>
      </w:hyperlink>
    </w:p>
    <w:p>
      <w:pPr>
        <w:pStyle w:val="TOC1"/>
        <w:tabs>
          <w:tab w:val="right" w:leader="dot" w:pos="8306"/>
        </w:tabs>
      </w:pPr>
      <w:hyperlink w:anchor="_Toc8792" w:history="1">
        <w:r>
          <w:rPr>
            <w:rFonts w:ascii="仿宋" w:eastAsia="仿宋" w:hAnsi="仿宋" w:cs="仿宋" w:hint="eastAsia"/>
            <w:lang w:eastAsia="zh-CN"/>
          </w:rPr>
          <w:t>十二、电火花成型机床项目财务管理</w:t>
        </w:r>
        <w:r>
          <w:tab/>
        </w:r>
        <w:r>
          <w:fldChar w:fldCharType="begin"/>
        </w:r>
        <w:r>
          <w:instrText xml:space="preserve"> PAGEREF _Toc8792 \h </w:instrText>
        </w:r>
        <w:r>
          <w:fldChar w:fldCharType="separate"/>
        </w:r>
        <w:r>
          <w:t>55</w:t>
        </w:r>
        <w:r>
          <w:fldChar w:fldCharType="end"/>
        </w:r>
      </w:hyperlink>
    </w:p>
    <w:p>
      <w:pPr>
        <w:pStyle w:val="TOC2"/>
        <w:tabs>
          <w:tab w:val="right" w:leader="dot" w:pos="8306"/>
        </w:tabs>
      </w:pPr>
      <w:hyperlink w:anchor="_Toc5216" w:history="1">
        <w:r>
          <w:rPr>
            <w:rFonts w:ascii="仿宋" w:eastAsia="仿宋" w:hAnsi="仿宋" w:cs="仿宋" w:hint="eastAsia"/>
            <w:lang w:eastAsia="zh-CN"/>
          </w:rPr>
          <w:t>(一)、资金需求大</w:t>
        </w:r>
        <w:r>
          <w:tab/>
        </w:r>
        <w:r>
          <w:fldChar w:fldCharType="begin"/>
        </w:r>
        <w:r>
          <w:instrText xml:space="preserve"> PAGEREF _Toc5216 \h </w:instrText>
        </w:r>
        <w:r>
          <w:fldChar w:fldCharType="separate"/>
        </w:r>
        <w:r>
          <w:t>55</w:t>
        </w:r>
        <w:r>
          <w:fldChar w:fldCharType="end"/>
        </w:r>
      </w:hyperlink>
    </w:p>
    <w:p>
      <w:pPr>
        <w:pStyle w:val="TOC2"/>
        <w:tabs>
          <w:tab w:val="right" w:leader="dot" w:pos="8306"/>
        </w:tabs>
      </w:pPr>
      <w:hyperlink w:anchor="_Toc11949" w:history="1">
        <w:r>
          <w:rPr>
            <w:rFonts w:ascii="仿宋" w:eastAsia="仿宋" w:hAnsi="仿宋" w:cs="仿宋" w:hint="eastAsia"/>
            <w:lang w:eastAsia="zh-CN"/>
          </w:rPr>
          <w:t>(二)、研发周期长</w:t>
        </w:r>
        <w:r>
          <w:tab/>
        </w:r>
        <w:r>
          <w:fldChar w:fldCharType="begin"/>
        </w:r>
        <w:r>
          <w:instrText xml:space="preserve"> PAGEREF _Toc11949 \h </w:instrText>
        </w:r>
        <w:r>
          <w:fldChar w:fldCharType="separate"/>
        </w:r>
        <w:r>
          <w:t>56</w:t>
        </w:r>
        <w:r>
          <w:fldChar w:fldCharType="end"/>
        </w:r>
      </w:hyperlink>
    </w:p>
    <w:p>
      <w:pPr>
        <w:pStyle w:val="TOC2"/>
        <w:tabs>
          <w:tab w:val="right" w:leader="dot" w:pos="8306"/>
        </w:tabs>
      </w:pPr>
      <w:hyperlink w:anchor="_Toc31942" w:history="1">
        <w:r>
          <w:rPr>
            <w:rFonts w:ascii="仿宋" w:eastAsia="仿宋" w:hAnsi="仿宋" w:cs="仿宋" w:hint="eastAsia"/>
            <w:lang w:eastAsia="zh-CN"/>
          </w:rPr>
          <w:t>(三)、市场风险大</w:t>
        </w:r>
        <w:r>
          <w:tab/>
        </w:r>
        <w:r>
          <w:fldChar w:fldCharType="begin"/>
        </w:r>
        <w:r>
          <w:instrText xml:space="preserve"> PAGEREF _Toc31942 \h </w:instrText>
        </w:r>
        <w:r>
          <w:fldChar w:fldCharType="separate"/>
        </w:r>
        <w:r>
          <w:t>58</w:t>
        </w:r>
        <w:r>
          <w:fldChar w:fldCharType="end"/>
        </w:r>
      </w:hyperlink>
    </w:p>
    <w:p>
      <w:pPr>
        <w:pStyle w:val="TOC2"/>
        <w:tabs>
          <w:tab w:val="right" w:leader="dot" w:pos="8306"/>
        </w:tabs>
      </w:pPr>
      <w:hyperlink w:anchor="_Toc12527" w:history="1">
        <w:r>
          <w:rPr>
            <w:rFonts w:ascii="仿宋" w:eastAsia="仿宋" w:hAnsi="仿宋" w:cs="仿宋" w:hint="eastAsia"/>
            <w:lang w:eastAsia="zh-CN"/>
          </w:rPr>
          <w:t>(四)、利润率高</w:t>
        </w:r>
        <w:r>
          <w:tab/>
        </w:r>
        <w:r>
          <w:fldChar w:fldCharType="begin"/>
        </w:r>
        <w:r>
          <w:instrText xml:space="preserve"> PAGEREF _Toc12527 \h </w:instrText>
        </w:r>
        <w:r>
          <w:fldChar w:fldCharType="separate"/>
        </w:r>
        <w:r>
          <w:t>60</w:t>
        </w:r>
        <w:r>
          <w:fldChar w:fldCharType="end"/>
        </w:r>
      </w:hyperlink>
    </w:p>
    <w:p>
      <w:pPr>
        <w:pStyle w:val="TOC1"/>
        <w:tabs>
          <w:tab w:val="right" w:leader="dot" w:pos="8306"/>
        </w:tabs>
      </w:pPr>
      <w:hyperlink w:anchor="_Toc6342" w:history="1">
        <w:r>
          <w:rPr>
            <w:rFonts w:ascii="仿宋" w:eastAsia="仿宋" w:hAnsi="仿宋" w:cs="仿宋" w:hint="eastAsia"/>
            <w:lang w:eastAsia="zh-CN"/>
          </w:rPr>
          <w:t>十三、电火花成型机床项目工程方案分析</w:t>
        </w:r>
        <w:r>
          <w:tab/>
        </w:r>
        <w:r>
          <w:fldChar w:fldCharType="begin"/>
        </w:r>
        <w:r>
          <w:instrText xml:space="preserve"> PAGEREF _Toc6342 \h </w:instrText>
        </w:r>
        <w:r>
          <w:fldChar w:fldCharType="separate"/>
        </w:r>
        <w:r>
          <w:t>63</w:t>
        </w:r>
        <w:r>
          <w:fldChar w:fldCharType="end"/>
        </w:r>
      </w:hyperlink>
    </w:p>
    <w:p>
      <w:pPr>
        <w:pStyle w:val="TOC2"/>
        <w:tabs>
          <w:tab w:val="right" w:leader="dot" w:pos="8306"/>
        </w:tabs>
      </w:pPr>
      <w:hyperlink w:anchor="_Toc30008" w:history="1">
        <w:r>
          <w:rPr>
            <w:rFonts w:ascii="仿宋" w:eastAsia="仿宋" w:hAnsi="仿宋" w:cs="仿宋" w:hint="eastAsia"/>
            <w:lang w:eastAsia="zh-CN"/>
          </w:rPr>
          <w:t>(一)、建筑工程设计原则</w:t>
        </w:r>
        <w:r>
          <w:tab/>
        </w:r>
        <w:r>
          <w:fldChar w:fldCharType="begin"/>
        </w:r>
        <w:r>
          <w:instrText xml:space="preserve"> PAGEREF _Toc30008 \h </w:instrText>
        </w:r>
        <w:r>
          <w:fldChar w:fldCharType="separate"/>
        </w:r>
        <w:r>
          <w:t>63</w:t>
        </w:r>
        <w:r>
          <w:fldChar w:fldCharType="end"/>
        </w:r>
      </w:hyperlink>
    </w:p>
    <w:p>
      <w:pPr>
        <w:pStyle w:val="TOC2"/>
        <w:tabs>
          <w:tab w:val="right" w:leader="dot" w:pos="8306"/>
        </w:tabs>
      </w:pPr>
      <w:hyperlink w:anchor="_Toc305" w:history="1">
        <w:r>
          <w:rPr>
            <w:rFonts w:ascii="仿宋" w:eastAsia="仿宋" w:hAnsi="仿宋" w:cs="仿宋" w:hint="eastAsia"/>
            <w:lang w:eastAsia="zh-CN"/>
          </w:rPr>
          <w:t>(二)、土建工程建设指标</w:t>
        </w:r>
        <w:r>
          <w:tab/>
        </w:r>
        <w:r>
          <w:fldChar w:fldCharType="begin"/>
        </w:r>
        <w:r>
          <w:instrText xml:space="preserve"> PAGEREF _Toc305 \h </w:instrText>
        </w:r>
        <w:r>
          <w:fldChar w:fldCharType="separate"/>
        </w:r>
        <w:r>
          <w:t>66</w:t>
        </w:r>
        <w:r>
          <w:fldChar w:fldCharType="end"/>
        </w:r>
      </w:hyperlink>
    </w:p>
    <w:p>
      <w:pPr>
        <w:pStyle w:val="TOC1"/>
        <w:tabs>
          <w:tab w:val="right" w:leader="dot" w:pos="8306"/>
        </w:tabs>
      </w:pPr>
      <w:hyperlink w:anchor="_Toc8647" w:history="1">
        <w:r>
          <w:rPr>
            <w:rFonts w:ascii="仿宋" w:eastAsia="仿宋" w:hAnsi="仿宋" w:cs="仿宋" w:hint="eastAsia"/>
            <w:lang w:eastAsia="zh-CN"/>
          </w:rPr>
          <w:t>十四、风险识别与分类</w:t>
        </w:r>
        <w:r>
          <w:tab/>
        </w:r>
        <w:r>
          <w:fldChar w:fldCharType="begin"/>
        </w:r>
        <w:r>
          <w:instrText xml:space="preserve"> PAGEREF _Toc8647 \h </w:instrText>
        </w:r>
        <w:r>
          <w:fldChar w:fldCharType="separate"/>
        </w:r>
        <w:r>
          <w:t>68</w:t>
        </w:r>
        <w:r>
          <w:fldChar w:fldCharType="end"/>
        </w:r>
      </w:hyperlink>
    </w:p>
    <w:p>
      <w:pPr>
        <w:pStyle w:val="TOC2"/>
        <w:tabs>
          <w:tab w:val="right" w:leader="dot" w:pos="8306"/>
        </w:tabs>
      </w:pPr>
      <w:hyperlink w:anchor="_Toc14641" w:history="1">
        <w:r>
          <w:rPr>
            <w:rFonts w:ascii="仿宋" w:eastAsia="仿宋" w:hAnsi="仿宋" w:cs="仿宋" w:hint="eastAsia"/>
            <w:lang w:eastAsia="zh-CN"/>
          </w:rPr>
          <w:t>(一)、风险识别</w:t>
        </w:r>
        <w:r>
          <w:tab/>
        </w:r>
        <w:r>
          <w:fldChar w:fldCharType="begin"/>
        </w:r>
        <w:r>
          <w:instrText xml:space="preserve"> PAGEREF _Toc14641 \h </w:instrText>
        </w:r>
        <w:r>
          <w:fldChar w:fldCharType="separate"/>
        </w:r>
        <w:r>
          <w:t>68</w:t>
        </w:r>
        <w:r>
          <w:fldChar w:fldCharType="end"/>
        </w:r>
      </w:hyperlink>
    </w:p>
    <w:p>
      <w:pPr>
        <w:pStyle w:val="TOC2"/>
        <w:tabs>
          <w:tab w:val="right" w:leader="dot" w:pos="8306"/>
        </w:tabs>
      </w:pPr>
      <w:hyperlink w:anchor="_Toc29540" w:history="1">
        <w:r>
          <w:rPr>
            <w:rFonts w:ascii="仿宋" w:eastAsia="仿宋" w:hAnsi="仿宋" w:cs="仿宋" w:hint="eastAsia"/>
            <w:lang w:eastAsia="zh-CN"/>
          </w:rPr>
          <w:t>(二)、风险分类</w:t>
        </w:r>
        <w:r>
          <w:tab/>
        </w:r>
        <w:r>
          <w:fldChar w:fldCharType="begin"/>
        </w:r>
        <w:r>
          <w:instrText xml:space="preserve"> PAGEREF _Toc29540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307"/>
      <w:r>
        <w:rPr>
          <w:rFonts w:ascii="仿宋" w:eastAsia="仿宋" w:hAnsi="仿宋" w:cs="仿宋" w:hint="eastAsia"/>
          <w:lang w:eastAsia="zh-CN"/>
        </w:rPr>
        <w:t>(一)、电火花成型机床行业分析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行业一直以来都是市场的关注焦点。行业内的发展趋势、竞争态势以及潜在机会都对电火花成型机床项目的推进产生深远的影响。通过深入研究行业的整体概貌，我们将更好地理解行业的核心特征，为电火花成型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成型机床行业，技术一直是推动创新和发展的关键因素。我们将对当前技术趋势进行详尽分析，包括但不限于人工智能、大数据应用、先进制造技术等。这有助于电火花成型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火花成型机床项目成功的基础。我们将对主要竞争对手进行深入研究，包括其市场份额、产品特点、市场定位等。通过全面了解竞争对手的优势和劣势，电火花成型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49"/>
      <w:r>
        <w:rPr>
          <w:rFonts w:ascii="仿宋" w:eastAsia="仿宋" w:hAnsi="仿宋" w:cs="仿宋" w:hint="eastAsia"/>
          <w:sz w:val="28"/>
          <w:lang w:eastAsia="zh-CN"/>
        </w:rPr>
        <w:t>(二)、电火花成型机床市场分析预测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火花成型机床市场未来的增长趋势。这包括市场的整体规模、各细分领域的发展趋势等。电火花成型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火花成型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火花成型机床项目实施过程中需要充分考虑的因素。我们将对市场风险进行全面评估，包括但不限于政策法规风险、市场竞争风险、技术变革风险等。通过对潜在风险的深入分析，电火花成型机床项目可以制定相应的风险缓解策略，降低不确定性对电火花成型机床项目的影响。</w:t>
      </w:r>
    </w:p>
    <w:p>
      <w:pPr>
        <w:pStyle w:val="Heading1"/>
        <w:ind w:firstLine="560" w:firstLineChars="200"/>
        <w:rPr>
          <w:rFonts w:ascii="仿宋" w:eastAsia="仿宋" w:hAnsi="仿宋" w:cs="仿宋" w:hint="eastAsia"/>
          <w:sz w:val="28"/>
          <w:lang w:eastAsia="zh-CN"/>
        </w:rPr>
      </w:pPr>
      <w:bookmarkStart w:id="5" w:name="_Toc22327"/>
      <w:r>
        <w:rPr>
          <w:rFonts w:ascii="仿宋" w:eastAsia="仿宋" w:hAnsi="仿宋" w:cs="仿宋" w:hint="eastAsia"/>
          <w:sz w:val="28"/>
          <w:lang w:eastAsia="zh-CN"/>
        </w:rPr>
        <w:t>二、电火花成型机床项目选址可行性分析</w:t>
      </w:r>
      <w:bookmarkEnd w:id="5"/>
    </w:p>
    <w:p>
      <w:pPr>
        <w:pStyle w:val="Heading2"/>
        <w:rPr>
          <w:rFonts w:ascii="仿宋" w:eastAsia="仿宋" w:hAnsi="仿宋" w:cs="仿宋" w:hint="eastAsia"/>
          <w:lang w:eastAsia="zh-CN"/>
        </w:rPr>
      </w:pPr>
      <w:bookmarkStart w:id="6" w:name="_Toc31321"/>
      <w:r>
        <w:rPr>
          <w:rFonts w:ascii="仿宋" w:eastAsia="仿宋" w:hAnsi="仿宋" w:cs="仿宋" w:hint="eastAsia"/>
          <w:lang w:eastAsia="zh-CN"/>
        </w:rPr>
        <w:t>(一)、电火花成型机床项目选址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该电火花成型机床项目选址位于XX省XX市XX区XXX街道</w:t>
      </w:r>
    </w:p>
    <w:p>
      <w:pPr>
        <w:pStyle w:val="Heading2"/>
        <w:ind w:firstLine="560" w:firstLineChars="200"/>
        <w:rPr>
          <w:rFonts w:ascii="仿宋" w:eastAsia="仿宋" w:hAnsi="仿宋" w:cs="仿宋" w:hint="eastAsia"/>
          <w:sz w:val="28"/>
          <w:lang w:eastAsia="zh-CN"/>
        </w:rPr>
      </w:pPr>
      <w:bookmarkStart w:id="7" w:name="_Toc2020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电火花成型机床项目的征地面积将根据电火花成型机床项目的实际规模和需求进行精确规划。具体面积XXX平方米，旨在确保电火花成型机床项目不仅能够满足当前的发展需求，还能够预留空间以适应未来的扩展。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净用地面积是在征地面积基础上去除不可利用面积后的实际可开发用地。具体面积XXX平方米，考虑到环保、交通、安全等多方面因素，以确保电火花成型机床项目在整体利用效率上达到最优。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电火花成型机床项目计划建设的建筑总规模具体面积XXX平方米。这一规模的确定综合考虑了电火花成型机床项目的性质、规模，以及城市规划的相关要求，确保建筑布局与周边环境协调一致。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绿地率是电火花成型机床项目用地中被规划为绿地的比例。具体面积XXX平方米，旨在通过合理规划绿地，改善电火花成型机床项目周边环境，提升居民生活质量，并符合城市整体绿化规划。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容积率是用地上可以建设的建筑总体积与用地面积之比。具体面积XXX，通过合理的容积率规划，确保电火花成型机床项目建筑规模与周边环境和谐共生。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火花成型机床项目选址与当地城市规划相一致，具体面积XXX平方米。通过与城市规划部门深入沟通，确保电火花成型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火花成型机床项目选址符合当地产业政策，具体面积XXX平方米。这包括电火花成型机床项目对当地经济的促进作用，以及对相关产业的带动效应，确保电火花成型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用地总体要求必须符合环保和可持续发展的原则，具体面积XXX平方米。通过采用绿色建筑设计、节能减排等措施，确保电火花成型机床项目在建设和运营过程中对环境的影响最小化，达到可持续发展的要求。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确保电火花成型机床项目选址具备必要的公共设施配套，具体面积XXX平方米。这包括交通便利性、教育、医疗等基础设施，以提高居民生活品质，使得电火花成型机床项目选址更具吸引力。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考虑用地总体要求对当地社会稳定性的影响，具体面积XXX平方米。通过深入了解当地社区反馈，确保电火花成型机床项目的选址和建设过程对当地社会和谐稳定产生积极作用。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火花成型机床项目选址不仅符合法规和规划，还在实际操作中具有可行性。这一全面规划将为电火花成型机床项目的成功实施提供坚实的基础，确保电火花成型机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85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花成型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电火花成型机床项目的设备规划和空间设计中，我们将采取灵活设备布局的措施。设备布局将根据实际需求进行灵活设计，避免不必要的浪费。通过合理规划设备摆放位置，我们将提高设备的利用率，减少设备间距，以确保电火花成型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火花成型机床项目内部引入共享设施的概念，例如共享会议室、办公区等。通过这种方式，我们可以减少对资源的重复建设，提高资源共享效率，从而减小电火花成型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44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火花成型机床项目的总图布置中，我们将不同功能区域进行明确的规划，以最大程度满足电火花成型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9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火花成型机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火花成型机床项目对环境的影响是综合评价的重要因素之一。我们将详细考虑选址周边的自然环境、生态保护区、水源地等情况，确保电火花成型机床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对选址的评价还需充分考虑当地政府的产业政策和法规。我们将详细了解电火花成型机床项目所在地的相关政策，确保电火花成型机床项目的规划和运营与当地法规相符，降低不必要的法律风险。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考虑到社会稳定性对企业运营的重要性，我们将评估选址地区的社会安全情况、劳工关系、社区反馈等方面，以确保电火花成型机床项目的建设和运营不会受到社会稳定性的负面影响。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最后，我们将综合考虑用地成本，包括土地购置费用、土地开发成本等。通过对用地成本的详细评估，我们能够做出更为精确的经济效益分析，为电火花成型机床项目的投资决策提供有力支持。</w:t>
      </w:r>
    </w:p>
    <w:p>
      <w:pPr>
        <w:pStyle w:val="Heading1"/>
        <w:ind w:firstLine="560" w:firstLineChars="200"/>
        <w:rPr>
          <w:rFonts w:ascii="仿宋" w:eastAsia="仿宋" w:hAnsi="仿宋" w:cs="仿宋" w:hint="eastAsia"/>
          <w:sz w:val="28"/>
          <w:lang w:eastAsia="zh-CN"/>
        </w:rPr>
      </w:pPr>
      <w:bookmarkStart w:id="11" w:name="_Toc1333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88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的技术管理特点体现在其创新导向。通过引入最先进的技术趋势和解决方案，电火花成型机床项目致力于提升科技含量、提高质量和效率水平。这意味着我们将采用最新的工具和方法，确保电火花成型机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火花成型机床项目技术管理的显著特征。通过整合不同领域的技术资源，我们实现了跨学科的协同工作。这有助于优化技术架构，提高整体效能。此外，整合性策略还促进了不同技术团队之间的紧密沟通和高效合作，确保电火花成型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火花成型机床项目所采用的技术。通过不断优化技术方案，电火花成型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火花成型机床项目团队将在电火花成型机床项目初期识别可能的技术风险，并采取相应的预防和应对措施。通过建立健全的风险评估机制，电火花成型机床项目能够在实施过程中及时发现并解决潜在的技术问题，保障电火花成型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火花成型机床项目中，技术将成为电火花成型机床项目成功的有力支持。这一深度剖析揭示了技术管理在电火花成型机床项目实施中的关键作用，为电火花成型机床项目的技术基础奠定了坚实的基础。</w:t>
      </w:r>
    </w:p>
    <w:p>
      <w:pPr>
        <w:pStyle w:val="Heading2"/>
        <w:ind w:firstLine="560" w:firstLineChars="200"/>
        <w:rPr>
          <w:rFonts w:ascii="仿宋" w:eastAsia="仿宋" w:hAnsi="仿宋" w:cs="仿宋" w:hint="eastAsia"/>
          <w:sz w:val="28"/>
          <w:lang w:eastAsia="zh-CN"/>
        </w:rPr>
      </w:pPr>
      <w:bookmarkStart w:id="13" w:name="_Toc30572"/>
      <w:r>
        <w:rPr>
          <w:rFonts w:ascii="仿宋" w:eastAsia="仿宋" w:hAnsi="仿宋" w:cs="仿宋" w:hint="eastAsia"/>
          <w:sz w:val="28"/>
          <w:lang w:eastAsia="zh-CN"/>
        </w:rPr>
        <w:t>(二)、电火花成型机床项目工艺技术设计方案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对于生产技术方案的选用，电火花成型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火花成型机床项目将严格按照相关行业规范要求进行组织。通过有效控制产品质量，电火花成型机床项目将致力于为顾客提供优质的电火花成型机床项目产品和良好的服务。这体现了电火花成型机床项目对于生产活动合规性和质量标准的高度重视，为电火花成型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火花成型机床项目注重生态效益和清洁生产原则。电火花成型机床项目建设将紧密结合地方特色经济发展，与社会经济发展规划和区域环境保护规划方案相协调一致。通过与当地区域自然生态系统的结合，电火花成型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火花成型机床项目产品具有多样化的客户需求和个性化的特点。因此，电火花成型机床项目产品规格品种多样，且单批生产数量较小。为满足这一特点，电火花成型机床项目承办单位将建设先进的柔性制造生产线。通过广泛应用柔性制造技术，电火花成型机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电火花成型机床项目采用的技术具有较高的技术含量和自动化水平，处于国内先进水平。这一技术选用不仅体现了对生产效率、质量和环境友好性的高标准要求，同时为电火花成型机床项目的可持续发展奠定了坚实的基础。</w:t>
      </w:r>
    </w:p>
    <w:p>
      <w:pPr>
        <w:pStyle w:val="Heading2"/>
        <w:ind w:firstLine="560" w:firstLineChars="200"/>
        <w:rPr>
          <w:rFonts w:ascii="仿宋" w:eastAsia="仿宋" w:hAnsi="仿宋" w:cs="仿宋" w:hint="eastAsia"/>
          <w:sz w:val="28"/>
          <w:lang w:eastAsia="zh-CN"/>
        </w:rPr>
      </w:pPr>
      <w:bookmarkStart w:id="14" w:name="_Toc965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为确保电火花成型机床项目的高效生产和技术实施，我们制定了一套精心设计的设备选型方案，以满足电火花成型机床项目生产、质量和环保的要求。该方案的主要特点如下：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火花成型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针对电火花成型机床项目产品的多样性和小批量生产的特点，我们将建设柔性制造生产线。通过在设备选型中考虑柔性制造技术，可以灵活应对不同产品规格和生产需求，实现生产线的高度灵活性和适应性。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087"/>
      <w:r>
        <w:rPr>
          <w:rFonts w:ascii="仿宋" w:eastAsia="仿宋" w:hAnsi="仿宋" w:cs="仿宋" w:hint="eastAsia"/>
          <w:sz w:val="28"/>
          <w:lang w:eastAsia="zh-CN"/>
        </w:rPr>
        <w:t>四、电火花成型机床项目概论</w:t>
      </w:r>
      <w:bookmarkEnd w:id="15"/>
    </w:p>
    <w:p>
      <w:pPr>
        <w:pStyle w:val="Heading2"/>
        <w:rPr>
          <w:rFonts w:ascii="仿宋" w:eastAsia="仿宋" w:hAnsi="仿宋" w:cs="仿宋" w:hint="eastAsia"/>
          <w:lang w:eastAsia="zh-CN"/>
        </w:rPr>
      </w:pPr>
      <w:bookmarkStart w:id="16" w:name="_Toc3462"/>
      <w:r>
        <w:rPr>
          <w:rFonts w:ascii="仿宋" w:eastAsia="仿宋" w:hAnsi="仿宋" w:cs="仿宋" w:hint="eastAsia"/>
          <w:lang w:eastAsia="zh-CN"/>
        </w:rPr>
        <w:t>(一)、电火花成型机床项目概况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的起源追溯至对市场的深入洞察。市场的不断演变与变革为电火花成型机床项目提供了难得的机遇。当前市场存在的需求缺口和变革的大环境共同构成了电火花成型机床项目的背景。这个电火花成型机床项目旨在充分利用市场机遇，填补行业中尚未满足的需求，为客户提供全新的解决方案。市场的变革和需求的增长使得这个电火花成型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电火花成型机床项目名称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火花成型机床项目正式命名为电火花成型机床。这个名称不仅仅是一个标识，更代表了电火花成型机床项目的核心理念和愿景。它蕴含着电火花成型机床项目所要解决问题的关键字，具有强烈的表达和辨识度，为电火花成型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电火花成型机床项目目标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的核心目标是提供一种全新、高效的解决方案，满足客户日益增长的需求。电火花成型机床项目追求的不仅仅是满足市场需求，更是在市场中获得卓越的竞争优势。通过不断提升产品或服务的质量和创新水平，电火花成型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电火花成型机床项目范围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全面涵盖了产品研发、制造、市场推广和售后服务，确保从产品设计到最终用户体验的全方位关注。这一全面的电火花成型机床项目范围是为了确保电火花成型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电火花成型机床项目时间表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电火花成型机床项目计划在未来18个月内完成，包括研发、测试、市场试点和正式推出等不同阶段。这个时间表的合理设计是为了确保电火花成型机床项目各个阶段的顺利推进，以便按时交付高质量的成果。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电火花成型机床项目预算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总预算估算为XX百万美元，主要分配在研发、市场推广、人员培训和运营等方面。这一充足的预算为电火花成型机床项目提供了充足的资源，确保电火花成型机床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电火花成型机床项目风险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可能面临的风险包括市场接受度低、技术难题、竞争激烈等。电火花成型机床项目团队已经制定了相应的风险应对计划，通过前瞻性的风险管理，确保电火花成型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电火花成型机床项目团队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电火花成型机床项目汇聚了一支经验丰富、多领域专业素养的核心团队，确保电火花成型机床项目在各个方面都能拥有高水平的执行力。团队的协同作战是电火花成型机床项目成功的关键因素之一。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电火花成型机床项目背景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电火花成型机床项目的背景根植于市场对更高效、创新产品的渴望，同时也受到科技发展对行业格局的深刻改变的影响。这为电火花成型机床项目提供了广阔的发展空间和市场需求。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电火花成型机床项目现状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截至目前，电火花成型机床项目已完成市场调研和技术验证，取得了初步的成功。这为电火花成型机床项目在未来的发展奠定了坚实的基础，为更远大的目标打下了坚实的基石。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4753"/>
      <w:r>
        <w:rPr>
          <w:rFonts w:ascii="仿宋" w:eastAsia="仿宋" w:hAnsi="仿宋" w:cs="仿宋" w:hint="eastAsia"/>
          <w:sz w:val="28"/>
          <w:lang w:eastAsia="zh-CN"/>
        </w:rPr>
        <w:t>(二)、电火花成型机床项目目标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keyword》电火花成型机床项目首要业务目标是在市场中占据有利地位，实现产品/服务的成功推广和销售。通过不断提升产品质量、创新性，电火花成型机床项目追求成为行业中的领导者，赢得更多客户的青睐。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https://d.book118.com/345231100240011033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电火花成型机床项目规划设计蓝图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5C204C"/>
    <w:rsid w:val="0B5C20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3110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2023-12-30T16:42:00Z</dcterms:created>
  <dcterms:modified xsi:type="dcterms:W3CDTF">2023-12-30T16:42:46Z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80AB3AEAD2054604873519580C76A7B5_11</vt:lpwstr>
  </property>
  <property fmtid="{D5CDD505-2E9C-101B-9397-08002B2CF9AE}" pid="3" name="KSOProductBuildVer">
    <vt:lpwstr>2052-12.1.0.16120</vt:lpwstr>
  </property>
</Properties>
</file>