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数据中心项目规划设计纲要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33" w:history="1">
        <w:r>
          <w:rPr>
            <w:rFonts w:ascii="仿宋" w:eastAsia="仿宋" w:hAnsi="仿宋" w:cs="仿宋" w:hint="eastAsia"/>
            <w:lang w:eastAsia="zh-CN"/>
          </w:rPr>
          <w:t>前言</w:t>
        </w:r>
        <w:r>
          <w:tab/>
        </w:r>
        <w:r>
          <w:fldChar w:fldCharType="begin"/>
        </w:r>
        <w:r>
          <w:instrText xml:space="preserve"> PAGEREF _Toc11733 \h </w:instrText>
        </w:r>
        <w:r>
          <w:fldChar w:fldCharType="separate"/>
        </w:r>
        <w:r>
          <w:t>3</w:t>
        </w:r>
        <w:r>
          <w:fldChar w:fldCharType="end"/>
        </w:r>
      </w:hyperlink>
    </w:p>
    <w:p>
      <w:pPr>
        <w:pStyle w:val="TOC1"/>
        <w:tabs>
          <w:tab w:val="right" w:leader="dot" w:pos="8306"/>
        </w:tabs>
      </w:pPr>
      <w:hyperlink w:anchor="_Toc12492" w:history="1">
        <w:r>
          <w:rPr>
            <w:rFonts w:ascii="仿宋" w:eastAsia="仿宋" w:hAnsi="仿宋" w:cs="仿宋" w:hint="eastAsia"/>
            <w:lang w:eastAsia="zh-CN"/>
          </w:rPr>
          <w:t>一、数据中心项目文档管理</w:t>
        </w:r>
        <w:r>
          <w:tab/>
        </w:r>
        <w:r>
          <w:fldChar w:fldCharType="begin"/>
        </w:r>
        <w:r>
          <w:instrText xml:space="preserve"> PAGEREF _Toc12492 \h </w:instrText>
        </w:r>
        <w:r>
          <w:fldChar w:fldCharType="separate"/>
        </w:r>
        <w:r>
          <w:t>3</w:t>
        </w:r>
        <w:r>
          <w:fldChar w:fldCharType="end"/>
        </w:r>
      </w:hyperlink>
    </w:p>
    <w:p>
      <w:pPr>
        <w:pStyle w:val="TOC2"/>
        <w:tabs>
          <w:tab w:val="right" w:leader="dot" w:pos="8306"/>
        </w:tabs>
      </w:pPr>
      <w:hyperlink w:anchor="_Toc7411" w:history="1">
        <w:r>
          <w:rPr>
            <w:rFonts w:ascii="仿宋" w:eastAsia="仿宋" w:hAnsi="仿宋" w:cs="仿宋" w:hint="eastAsia"/>
            <w:lang w:eastAsia="zh-CN"/>
          </w:rPr>
          <w:t>(一)、文档编制与审查</w:t>
        </w:r>
        <w:r>
          <w:tab/>
        </w:r>
        <w:r>
          <w:fldChar w:fldCharType="begin"/>
        </w:r>
        <w:r>
          <w:instrText xml:space="preserve"> PAGEREF _Toc7411 \h </w:instrText>
        </w:r>
        <w:r>
          <w:fldChar w:fldCharType="separate"/>
        </w:r>
        <w:r>
          <w:t>3</w:t>
        </w:r>
        <w:r>
          <w:fldChar w:fldCharType="end"/>
        </w:r>
      </w:hyperlink>
    </w:p>
    <w:p>
      <w:pPr>
        <w:pStyle w:val="TOC2"/>
        <w:tabs>
          <w:tab w:val="right" w:leader="dot" w:pos="8306"/>
        </w:tabs>
      </w:pPr>
      <w:hyperlink w:anchor="_Toc9929" w:history="1">
        <w:r>
          <w:rPr>
            <w:rFonts w:ascii="仿宋" w:eastAsia="仿宋" w:hAnsi="仿宋" w:cs="仿宋" w:hint="eastAsia"/>
            <w:lang w:eastAsia="zh-CN"/>
          </w:rPr>
          <w:t>(二)、文档发布与分发</w:t>
        </w:r>
        <w:r>
          <w:tab/>
        </w:r>
        <w:r>
          <w:fldChar w:fldCharType="begin"/>
        </w:r>
        <w:r>
          <w:instrText xml:space="preserve"> PAGEREF _Toc9929 \h </w:instrText>
        </w:r>
        <w:r>
          <w:fldChar w:fldCharType="separate"/>
        </w:r>
        <w:r>
          <w:t>4</w:t>
        </w:r>
        <w:r>
          <w:fldChar w:fldCharType="end"/>
        </w:r>
      </w:hyperlink>
    </w:p>
    <w:p>
      <w:pPr>
        <w:pStyle w:val="TOC2"/>
        <w:tabs>
          <w:tab w:val="right" w:leader="dot" w:pos="8306"/>
        </w:tabs>
      </w:pPr>
      <w:hyperlink w:anchor="_Toc22041" w:history="1">
        <w:r>
          <w:rPr>
            <w:rFonts w:ascii="仿宋" w:eastAsia="仿宋" w:hAnsi="仿宋" w:cs="仿宋" w:hint="eastAsia"/>
            <w:lang w:eastAsia="zh-CN"/>
          </w:rPr>
          <w:t>(三)、文档存档与归档</w:t>
        </w:r>
        <w:r>
          <w:tab/>
        </w:r>
        <w:r>
          <w:fldChar w:fldCharType="begin"/>
        </w:r>
        <w:r>
          <w:instrText xml:space="preserve"> PAGEREF _Toc22041 \h </w:instrText>
        </w:r>
        <w:r>
          <w:fldChar w:fldCharType="separate"/>
        </w:r>
        <w:r>
          <w:t>5</w:t>
        </w:r>
        <w:r>
          <w:fldChar w:fldCharType="end"/>
        </w:r>
      </w:hyperlink>
    </w:p>
    <w:p>
      <w:pPr>
        <w:pStyle w:val="TOC1"/>
        <w:tabs>
          <w:tab w:val="right" w:leader="dot" w:pos="8306"/>
        </w:tabs>
      </w:pPr>
      <w:hyperlink w:anchor="_Toc31395" w:history="1">
        <w:r>
          <w:rPr>
            <w:rFonts w:ascii="仿宋" w:eastAsia="仿宋" w:hAnsi="仿宋" w:cs="仿宋" w:hint="eastAsia"/>
            <w:lang w:eastAsia="zh-CN"/>
          </w:rPr>
          <w:t>二、数据中心项目概论</w:t>
        </w:r>
        <w:r>
          <w:tab/>
        </w:r>
        <w:r>
          <w:fldChar w:fldCharType="begin"/>
        </w:r>
        <w:r>
          <w:instrText xml:space="preserve"> PAGEREF _Toc31395 \h </w:instrText>
        </w:r>
        <w:r>
          <w:fldChar w:fldCharType="separate"/>
        </w:r>
        <w:r>
          <w:t>6</w:t>
        </w:r>
        <w:r>
          <w:fldChar w:fldCharType="end"/>
        </w:r>
      </w:hyperlink>
    </w:p>
    <w:p>
      <w:pPr>
        <w:pStyle w:val="TOC2"/>
        <w:tabs>
          <w:tab w:val="right" w:leader="dot" w:pos="8306"/>
        </w:tabs>
      </w:pPr>
      <w:hyperlink w:anchor="_Toc27330" w:history="1">
        <w:r>
          <w:rPr>
            <w:rFonts w:ascii="仿宋" w:eastAsia="仿宋" w:hAnsi="仿宋" w:cs="仿宋" w:hint="eastAsia"/>
            <w:lang w:eastAsia="zh-CN"/>
          </w:rPr>
          <w:t>(一)、数据中心项目概况</w:t>
        </w:r>
        <w:r>
          <w:tab/>
        </w:r>
        <w:r>
          <w:fldChar w:fldCharType="begin"/>
        </w:r>
        <w:r>
          <w:instrText xml:space="preserve"> PAGEREF _Toc27330 \h </w:instrText>
        </w:r>
        <w:r>
          <w:fldChar w:fldCharType="separate"/>
        </w:r>
        <w:r>
          <w:t>6</w:t>
        </w:r>
        <w:r>
          <w:fldChar w:fldCharType="end"/>
        </w:r>
      </w:hyperlink>
    </w:p>
    <w:p>
      <w:pPr>
        <w:pStyle w:val="TOC2"/>
        <w:tabs>
          <w:tab w:val="right" w:leader="dot" w:pos="8306"/>
        </w:tabs>
      </w:pPr>
      <w:hyperlink w:anchor="_Toc24990" w:history="1">
        <w:r>
          <w:rPr>
            <w:rFonts w:ascii="仿宋" w:eastAsia="仿宋" w:hAnsi="仿宋" w:cs="仿宋" w:hint="eastAsia"/>
            <w:lang w:eastAsia="zh-CN"/>
          </w:rPr>
          <w:t>(二)、数据中心项目目标</w:t>
        </w:r>
        <w:r>
          <w:tab/>
        </w:r>
        <w:r>
          <w:fldChar w:fldCharType="begin"/>
        </w:r>
        <w:r>
          <w:instrText xml:space="preserve"> PAGEREF _Toc24990 \h </w:instrText>
        </w:r>
        <w:r>
          <w:fldChar w:fldCharType="separate"/>
        </w:r>
        <w:r>
          <w:t>9</w:t>
        </w:r>
        <w:r>
          <w:fldChar w:fldCharType="end"/>
        </w:r>
      </w:hyperlink>
    </w:p>
    <w:p>
      <w:pPr>
        <w:pStyle w:val="TOC2"/>
        <w:tabs>
          <w:tab w:val="right" w:leader="dot" w:pos="8306"/>
        </w:tabs>
      </w:pPr>
      <w:hyperlink w:anchor="_Toc17939" w:history="1">
        <w:r>
          <w:rPr>
            <w:rFonts w:ascii="仿宋" w:eastAsia="仿宋" w:hAnsi="仿宋" w:cs="仿宋" w:hint="eastAsia"/>
            <w:lang w:eastAsia="zh-CN"/>
          </w:rPr>
          <w:t>(三)、数据中心项目提出的理由</w:t>
        </w:r>
        <w:r>
          <w:tab/>
        </w:r>
        <w:r>
          <w:fldChar w:fldCharType="begin"/>
        </w:r>
        <w:r>
          <w:instrText xml:space="preserve"> PAGEREF _Toc17939 \h </w:instrText>
        </w:r>
        <w:r>
          <w:fldChar w:fldCharType="separate"/>
        </w:r>
        <w:r>
          <w:t>9</w:t>
        </w:r>
        <w:r>
          <w:fldChar w:fldCharType="end"/>
        </w:r>
      </w:hyperlink>
    </w:p>
    <w:p>
      <w:pPr>
        <w:pStyle w:val="TOC2"/>
        <w:tabs>
          <w:tab w:val="right" w:leader="dot" w:pos="8306"/>
        </w:tabs>
      </w:pPr>
      <w:hyperlink w:anchor="_Toc8587" w:history="1">
        <w:r>
          <w:rPr>
            <w:rFonts w:ascii="仿宋" w:eastAsia="仿宋" w:hAnsi="仿宋" w:cs="仿宋" w:hint="eastAsia"/>
            <w:lang w:eastAsia="zh-CN"/>
          </w:rPr>
          <w:t>(四)、数据中心项目意义</w:t>
        </w:r>
        <w:r>
          <w:tab/>
        </w:r>
        <w:r>
          <w:fldChar w:fldCharType="begin"/>
        </w:r>
        <w:r>
          <w:instrText xml:space="preserve"> PAGEREF _Toc8587 \h </w:instrText>
        </w:r>
        <w:r>
          <w:fldChar w:fldCharType="separate"/>
        </w:r>
        <w:r>
          <w:t>11</w:t>
        </w:r>
        <w:r>
          <w:fldChar w:fldCharType="end"/>
        </w:r>
      </w:hyperlink>
    </w:p>
    <w:p>
      <w:pPr>
        <w:pStyle w:val="TOC2"/>
        <w:tabs>
          <w:tab w:val="right" w:leader="dot" w:pos="8306"/>
        </w:tabs>
      </w:pPr>
      <w:hyperlink w:anchor="_Toc2251" w:history="1">
        <w:r>
          <w:rPr>
            <w:rFonts w:ascii="仿宋" w:eastAsia="仿宋" w:hAnsi="仿宋" w:cs="仿宋" w:hint="eastAsia"/>
            <w:lang w:eastAsia="zh-CN"/>
          </w:rPr>
          <w:t>(五)、数据中心项目背景</w:t>
        </w:r>
        <w:r>
          <w:tab/>
        </w:r>
        <w:r>
          <w:fldChar w:fldCharType="begin"/>
        </w:r>
        <w:r>
          <w:instrText xml:space="preserve"> PAGEREF _Toc2251 \h </w:instrText>
        </w:r>
        <w:r>
          <w:fldChar w:fldCharType="separate"/>
        </w:r>
        <w:r>
          <w:t>12</w:t>
        </w:r>
        <w:r>
          <w:fldChar w:fldCharType="end"/>
        </w:r>
      </w:hyperlink>
    </w:p>
    <w:p>
      <w:pPr>
        <w:pStyle w:val="TOC1"/>
        <w:tabs>
          <w:tab w:val="right" w:leader="dot" w:pos="8306"/>
        </w:tabs>
      </w:pPr>
      <w:hyperlink w:anchor="_Toc27006" w:history="1">
        <w:r>
          <w:rPr>
            <w:rFonts w:ascii="仿宋" w:eastAsia="仿宋" w:hAnsi="仿宋" w:cs="仿宋" w:hint="eastAsia"/>
            <w:lang w:eastAsia="zh-CN"/>
          </w:rPr>
          <w:t>三、数据中心项目绩效评估</w:t>
        </w:r>
        <w:r>
          <w:tab/>
        </w:r>
        <w:r>
          <w:fldChar w:fldCharType="begin"/>
        </w:r>
        <w:r>
          <w:instrText xml:space="preserve"> PAGEREF _Toc27006 \h </w:instrText>
        </w:r>
        <w:r>
          <w:fldChar w:fldCharType="separate"/>
        </w:r>
        <w:r>
          <w:t>13</w:t>
        </w:r>
        <w:r>
          <w:fldChar w:fldCharType="end"/>
        </w:r>
      </w:hyperlink>
    </w:p>
    <w:p>
      <w:pPr>
        <w:pStyle w:val="TOC2"/>
        <w:tabs>
          <w:tab w:val="right" w:leader="dot" w:pos="8306"/>
        </w:tabs>
      </w:pPr>
      <w:hyperlink w:anchor="_Toc14785" w:history="1">
        <w:r>
          <w:rPr>
            <w:rFonts w:ascii="仿宋" w:eastAsia="仿宋" w:hAnsi="仿宋" w:cs="仿宋" w:hint="eastAsia"/>
            <w:lang w:eastAsia="zh-CN"/>
          </w:rPr>
          <w:t>(一)、绩效评估指标</w:t>
        </w:r>
        <w:r>
          <w:tab/>
        </w:r>
        <w:r>
          <w:fldChar w:fldCharType="begin"/>
        </w:r>
        <w:r>
          <w:instrText xml:space="preserve"> PAGEREF _Toc14785 \h </w:instrText>
        </w:r>
        <w:r>
          <w:fldChar w:fldCharType="separate"/>
        </w:r>
        <w:r>
          <w:t>13</w:t>
        </w:r>
        <w:r>
          <w:fldChar w:fldCharType="end"/>
        </w:r>
      </w:hyperlink>
    </w:p>
    <w:p>
      <w:pPr>
        <w:pStyle w:val="TOC2"/>
        <w:tabs>
          <w:tab w:val="right" w:leader="dot" w:pos="8306"/>
        </w:tabs>
      </w:pPr>
      <w:hyperlink w:anchor="_Toc4310" w:history="1">
        <w:r>
          <w:rPr>
            <w:rFonts w:ascii="仿宋" w:eastAsia="仿宋" w:hAnsi="仿宋" w:cs="仿宋" w:hint="eastAsia"/>
            <w:lang w:eastAsia="zh-CN"/>
          </w:rPr>
          <w:t>(二)、绩效评估方法</w:t>
        </w:r>
        <w:r>
          <w:tab/>
        </w:r>
        <w:r>
          <w:fldChar w:fldCharType="begin"/>
        </w:r>
        <w:r>
          <w:instrText xml:space="preserve"> PAGEREF _Toc4310 \h </w:instrText>
        </w:r>
        <w:r>
          <w:fldChar w:fldCharType="separate"/>
        </w:r>
        <w:r>
          <w:t>14</w:t>
        </w:r>
        <w:r>
          <w:fldChar w:fldCharType="end"/>
        </w:r>
      </w:hyperlink>
    </w:p>
    <w:p>
      <w:pPr>
        <w:pStyle w:val="TOC2"/>
        <w:tabs>
          <w:tab w:val="right" w:leader="dot" w:pos="8306"/>
        </w:tabs>
      </w:pPr>
      <w:hyperlink w:anchor="_Toc5931" w:history="1">
        <w:r>
          <w:rPr>
            <w:rFonts w:ascii="仿宋" w:eastAsia="仿宋" w:hAnsi="仿宋" w:cs="仿宋" w:hint="eastAsia"/>
            <w:lang w:eastAsia="zh-CN"/>
          </w:rPr>
          <w:t>(三)、绩效评估周期</w:t>
        </w:r>
        <w:r>
          <w:tab/>
        </w:r>
        <w:r>
          <w:fldChar w:fldCharType="begin"/>
        </w:r>
        <w:r>
          <w:instrText xml:space="preserve"> PAGEREF _Toc5931 \h </w:instrText>
        </w:r>
        <w:r>
          <w:fldChar w:fldCharType="separate"/>
        </w:r>
        <w:r>
          <w:t>15</w:t>
        </w:r>
        <w:r>
          <w:fldChar w:fldCharType="end"/>
        </w:r>
      </w:hyperlink>
    </w:p>
    <w:p>
      <w:pPr>
        <w:pStyle w:val="TOC1"/>
        <w:tabs>
          <w:tab w:val="right" w:leader="dot" w:pos="8306"/>
        </w:tabs>
      </w:pPr>
      <w:hyperlink w:anchor="_Toc30692" w:history="1">
        <w:r>
          <w:rPr>
            <w:rFonts w:ascii="仿宋" w:eastAsia="仿宋" w:hAnsi="仿宋" w:cs="仿宋" w:hint="eastAsia"/>
            <w:lang w:eastAsia="zh-CN"/>
          </w:rPr>
          <w:t>四、工艺说明</w:t>
        </w:r>
        <w:r>
          <w:tab/>
        </w:r>
        <w:r>
          <w:fldChar w:fldCharType="begin"/>
        </w:r>
        <w:r>
          <w:instrText xml:space="preserve"> PAGEREF _Toc30692 \h </w:instrText>
        </w:r>
        <w:r>
          <w:fldChar w:fldCharType="separate"/>
        </w:r>
        <w:r>
          <w:t>16</w:t>
        </w:r>
        <w:r>
          <w:fldChar w:fldCharType="end"/>
        </w:r>
      </w:hyperlink>
    </w:p>
    <w:p>
      <w:pPr>
        <w:pStyle w:val="TOC2"/>
        <w:tabs>
          <w:tab w:val="right" w:leader="dot" w:pos="8306"/>
        </w:tabs>
      </w:pPr>
      <w:hyperlink w:anchor="_Toc30530" w:history="1">
        <w:r>
          <w:rPr>
            <w:rFonts w:ascii="仿宋" w:eastAsia="仿宋" w:hAnsi="仿宋" w:cs="仿宋" w:hint="eastAsia"/>
            <w:lang w:eastAsia="zh-CN"/>
          </w:rPr>
          <w:t>(一)、技术管理特点</w:t>
        </w:r>
        <w:r>
          <w:tab/>
        </w:r>
        <w:r>
          <w:fldChar w:fldCharType="begin"/>
        </w:r>
        <w:r>
          <w:instrText xml:space="preserve"> PAGEREF _Toc30530 \h </w:instrText>
        </w:r>
        <w:r>
          <w:fldChar w:fldCharType="separate"/>
        </w:r>
        <w:r>
          <w:t>16</w:t>
        </w:r>
        <w:r>
          <w:fldChar w:fldCharType="end"/>
        </w:r>
      </w:hyperlink>
    </w:p>
    <w:p>
      <w:pPr>
        <w:pStyle w:val="TOC2"/>
        <w:tabs>
          <w:tab w:val="right" w:leader="dot" w:pos="8306"/>
        </w:tabs>
      </w:pPr>
      <w:hyperlink w:anchor="_Toc24185" w:history="1">
        <w:r>
          <w:rPr>
            <w:rFonts w:ascii="仿宋" w:eastAsia="仿宋" w:hAnsi="仿宋" w:cs="仿宋" w:hint="eastAsia"/>
            <w:lang w:eastAsia="zh-CN"/>
          </w:rPr>
          <w:t>(二)、数据中心项目工艺技术设计方案</w:t>
        </w:r>
        <w:r>
          <w:tab/>
        </w:r>
        <w:r>
          <w:fldChar w:fldCharType="begin"/>
        </w:r>
        <w:r>
          <w:instrText xml:space="preserve"> PAGEREF _Toc24185 \h </w:instrText>
        </w:r>
        <w:r>
          <w:fldChar w:fldCharType="separate"/>
        </w:r>
        <w:r>
          <w:t>17</w:t>
        </w:r>
        <w:r>
          <w:fldChar w:fldCharType="end"/>
        </w:r>
      </w:hyperlink>
    </w:p>
    <w:p>
      <w:pPr>
        <w:pStyle w:val="TOC2"/>
        <w:tabs>
          <w:tab w:val="right" w:leader="dot" w:pos="8306"/>
        </w:tabs>
      </w:pPr>
      <w:hyperlink w:anchor="_Toc23309" w:history="1">
        <w:r>
          <w:rPr>
            <w:rFonts w:ascii="仿宋" w:eastAsia="仿宋" w:hAnsi="仿宋" w:cs="仿宋" w:hint="eastAsia"/>
            <w:lang w:eastAsia="zh-CN"/>
          </w:rPr>
          <w:t>(三)、设备选型方案</w:t>
        </w:r>
        <w:r>
          <w:tab/>
        </w:r>
        <w:r>
          <w:fldChar w:fldCharType="begin"/>
        </w:r>
        <w:r>
          <w:instrText xml:space="preserve"> PAGEREF _Toc23309 \h </w:instrText>
        </w:r>
        <w:r>
          <w:fldChar w:fldCharType="separate"/>
        </w:r>
        <w:r>
          <w:t>18</w:t>
        </w:r>
        <w:r>
          <w:fldChar w:fldCharType="end"/>
        </w:r>
      </w:hyperlink>
    </w:p>
    <w:p>
      <w:pPr>
        <w:pStyle w:val="TOC1"/>
        <w:tabs>
          <w:tab w:val="right" w:leader="dot" w:pos="8306"/>
        </w:tabs>
      </w:pPr>
      <w:hyperlink w:anchor="_Toc26650" w:history="1">
        <w:r>
          <w:rPr>
            <w:rFonts w:ascii="仿宋" w:eastAsia="仿宋" w:hAnsi="仿宋" w:cs="仿宋" w:hint="eastAsia"/>
            <w:lang w:eastAsia="zh-CN"/>
          </w:rPr>
          <w:t>五、数据中心项目选址可行性分析</w:t>
        </w:r>
        <w:r>
          <w:tab/>
        </w:r>
        <w:r>
          <w:fldChar w:fldCharType="begin"/>
        </w:r>
        <w:r>
          <w:instrText xml:space="preserve"> PAGEREF _Toc26650 \h </w:instrText>
        </w:r>
        <w:r>
          <w:fldChar w:fldCharType="separate"/>
        </w:r>
        <w:r>
          <w:t>20</w:t>
        </w:r>
        <w:r>
          <w:fldChar w:fldCharType="end"/>
        </w:r>
      </w:hyperlink>
    </w:p>
    <w:p>
      <w:pPr>
        <w:pStyle w:val="TOC2"/>
        <w:tabs>
          <w:tab w:val="right" w:leader="dot" w:pos="8306"/>
        </w:tabs>
      </w:pPr>
      <w:hyperlink w:anchor="_Toc11334" w:history="1">
        <w:r>
          <w:rPr>
            <w:rFonts w:ascii="仿宋" w:eastAsia="仿宋" w:hAnsi="仿宋" w:cs="仿宋" w:hint="eastAsia"/>
            <w:lang w:eastAsia="zh-CN"/>
          </w:rPr>
          <w:t>(一)、数据中心项目选址</w:t>
        </w:r>
        <w:r>
          <w:tab/>
        </w:r>
        <w:r>
          <w:fldChar w:fldCharType="begin"/>
        </w:r>
        <w:r>
          <w:instrText xml:space="preserve"> PAGEREF _Toc11334 \h </w:instrText>
        </w:r>
        <w:r>
          <w:fldChar w:fldCharType="separate"/>
        </w:r>
        <w:r>
          <w:t>20</w:t>
        </w:r>
        <w:r>
          <w:fldChar w:fldCharType="end"/>
        </w:r>
      </w:hyperlink>
    </w:p>
    <w:p>
      <w:pPr>
        <w:pStyle w:val="TOC2"/>
        <w:tabs>
          <w:tab w:val="right" w:leader="dot" w:pos="8306"/>
        </w:tabs>
      </w:pPr>
      <w:hyperlink w:anchor="_Toc693" w:history="1">
        <w:r>
          <w:rPr>
            <w:rFonts w:ascii="仿宋" w:eastAsia="仿宋" w:hAnsi="仿宋" w:cs="仿宋" w:hint="eastAsia"/>
            <w:lang w:eastAsia="zh-CN"/>
          </w:rPr>
          <w:t>(二)、用地控制指标</w:t>
        </w:r>
        <w:r>
          <w:tab/>
        </w:r>
        <w:r>
          <w:fldChar w:fldCharType="begin"/>
        </w:r>
        <w:r>
          <w:instrText xml:space="preserve"> PAGEREF _Toc693 \h </w:instrText>
        </w:r>
        <w:r>
          <w:fldChar w:fldCharType="separate"/>
        </w:r>
        <w:r>
          <w:t>20</w:t>
        </w:r>
        <w:r>
          <w:fldChar w:fldCharType="end"/>
        </w:r>
      </w:hyperlink>
    </w:p>
    <w:p>
      <w:pPr>
        <w:pStyle w:val="TOC2"/>
        <w:tabs>
          <w:tab w:val="right" w:leader="dot" w:pos="8306"/>
        </w:tabs>
      </w:pPr>
      <w:hyperlink w:anchor="_Toc10178" w:history="1">
        <w:r>
          <w:rPr>
            <w:rFonts w:ascii="仿宋" w:eastAsia="仿宋" w:hAnsi="仿宋" w:cs="仿宋" w:hint="eastAsia"/>
            <w:lang w:eastAsia="zh-CN"/>
          </w:rPr>
          <w:t>(三)、节约用地措施</w:t>
        </w:r>
        <w:r>
          <w:tab/>
        </w:r>
        <w:r>
          <w:fldChar w:fldCharType="begin"/>
        </w:r>
        <w:r>
          <w:instrText xml:space="preserve"> PAGEREF _Toc10178 \h </w:instrText>
        </w:r>
        <w:r>
          <w:fldChar w:fldCharType="separate"/>
        </w:r>
        <w:r>
          <w:t>22</w:t>
        </w:r>
        <w:r>
          <w:fldChar w:fldCharType="end"/>
        </w:r>
      </w:hyperlink>
    </w:p>
    <w:p>
      <w:pPr>
        <w:pStyle w:val="TOC2"/>
        <w:tabs>
          <w:tab w:val="right" w:leader="dot" w:pos="8306"/>
        </w:tabs>
      </w:pPr>
      <w:hyperlink w:anchor="_Toc19456" w:history="1">
        <w:r>
          <w:rPr>
            <w:rFonts w:ascii="仿宋" w:eastAsia="仿宋" w:hAnsi="仿宋" w:cs="仿宋" w:hint="eastAsia"/>
            <w:lang w:eastAsia="zh-CN"/>
          </w:rPr>
          <w:t>(四)、总图布置方案</w:t>
        </w:r>
        <w:r>
          <w:tab/>
        </w:r>
        <w:r>
          <w:fldChar w:fldCharType="begin"/>
        </w:r>
        <w:r>
          <w:instrText xml:space="preserve"> PAGEREF _Toc19456 \h </w:instrText>
        </w:r>
        <w:r>
          <w:fldChar w:fldCharType="separate"/>
        </w:r>
        <w:r>
          <w:t>23</w:t>
        </w:r>
        <w:r>
          <w:fldChar w:fldCharType="end"/>
        </w:r>
      </w:hyperlink>
    </w:p>
    <w:p>
      <w:pPr>
        <w:pStyle w:val="TOC2"/>
        <w:tabs>
          <w:tab w:val="right" w:leader="dot" w:pos="8306"/>
        </w:tabs>
      </w:pPr>
      <w:hyperlink w:anchor="_Toc16324" w:history="1">
        <w:r>
          <w:rPr>
            <w:rFonts w:ascii="仿宋" w:eastAsia="仿宋" w:hAnsi="仿宋" w:cs="仿宋" w:hint="eastAsia"/>
            <w:lang w:eastAsia="zh-CN"/>
          </w:rPr>
          <w:t>(五)、选址综合评价</w:t>
        </w:r>
        <w:r>
          <w:tab/>
        </w:r>
        <w:r>
          <w:fldChar w:fldCharType="begin"/>
        </w:r>
        <w:r>
          <w:instrText xml:space="preserve"> PAGEREF _Toc16324 \h </w:instrText>
        </w:r>
        <w:r>
          <w:fldChar w:fldCharType="separate"/>
        </w:r>
        <w:r>
          <w:t>24</w:t>
        </w:r>
        <w:r>
          <w:fldChar w:fldCharType="end"/>
        </w:r>
      </w:hyperlink>
    </w:p>
    <w:p>
      <w:pPr>
        <w:pStyle w:val="TOC1"/>
        <w:tabs>
          <w:tab w:val="right" w:leader="dot" w:pos="8306"/>
        </w:tabs>
      </w:pPr>
      <w:hyperlink w:anchor="_Toc13046" w:history="1">
        <w:r>
          <w:rPr>
            <w:rFonts w:ascii="仿宋" w:eastAsia="仿宋" w:hAnsi="仿宋" w:cs="仿宋" w:hint="eastAsia"/>
            <w:lang w:eastAsia="zh-CN"/>
          </w:rPr>
          <w:t>六、数据中心项目可持续发展</w:t>
        </w:r>
        <w:r>
          <w:tab/>
        </w:r>
        <w:r>
          <w:fldChar w:fldCharType="begin"/>
        </w:r>
        <w:r>
          <w:instrText xml:space="preserve"> PAGEREF _Toc13046 \h </w:instrText>
        </w:r>
        <w:r>
          <w:fldChar w:fldCharType="separate"/>
        </w:r>
        <w:r>
          <w:t>25</w:t>
        </w:r>
        <w:r>
          <w:fldChar w:fldCharType="end"/>
        </w:r>
      </w:hyperlink>
    </w:p>
    <w:p>
      <w:pPr>
        <w:pStyle w:val="TOC2"/>
        <w:tabs>
          <w:tab w:val="right" w:leader="dot" w:pos="8306"/>
        </w:tabs>
      </w:pPr>
      <w:hyperlink w:anchor="_Toc24085" w:history="1">
        <w:r>
          <w:rPr>
            <w:rFonts w:ascii="仿宋" w:eastAsia="仿宋" w:hAnsi="仿宋" w:cs="仿宋" w:hint="eastAsia"/>
            <w:lang w:eastAsia="zh-CN"/>
          </w:rPr>
          <w:t>(一)、可持续战略与实践</w:t>
        </w:r>
        <w:r>
          <w:tab/>
        </w:r>
        <w:r>
          <w:fldChar w:fldCharType="begin"/>
        </w:r>
        <w:r>
          <w:instrText xml:space="preserve"> PAGEREF _Toc24085 \h </w:instrText>
        </w:r>
        <w:r>
          <w:fldChar w:fldCharType="separate"/>
        </w:r>
        <w:r>
          <w:t>25</w:t>
        </w:r>
        <w:r>
          <w:fldChar w:fldCharType="end"/>
        </w:r>
      </w:hyperlink>
    </w:p>
    <w:p>
      <w:pPr>
        <w:pStyle w:val="TOC2"/>
        <w:tabs>
          <w:tab w:val="right" w:leader="dot" w:pos="8306"/>
        </w:tabs>
      </w:pPr>
      <w:hyperlink w:anchor="_Toc15881" w:history="1">
        <w:r>
          <w:rPr>
            <w:rFonts w:ascii="仿宋" w:eastAsia="仿宋" w:hAnsi="仿宋" w:cs="仿宋" w:hint="eastAsia"/>
            <w:lang w:eastAsia="zh-CN"/>
          </w:rPr>
          <w:t>(二)、环保与社会责任</w:t>
        </w:r>
        <w:r>
          <w:tab/>
        </w:r>
        <w:r>
          <w:fldChar w:fldCharType="begin"/>
        </w:r>
        <w:r>
          <w:instrText xml:space="preserve"> PAGEREF _Toc15881 \h </w:instrText>
        </w:r>
        <w:r>
          <w:fldChar w:fldCharType="separate"/>
        </w:r>
        <w:r>
          <w:t>25</w:t>
        </w:r>
        <w:r>
          <w:fldChar w:fldCharType="end"/>
        </w:r>
      </w:hyperlink>
    </w:p>
    <w:p>
      <w:pPr>
        <w:pStyle w:val="TOC1"/>
        <w:tabs>
          <w:tab w:val="right" w:leader="dot" w:pos="8306"/>
        </w:tabs>
      </w:pPr>
      <w:hyperlink w:anchor="_Toc27627" w:history="1">
        <w:r>
          <w:rPr>
            <w:rFonts w:ascii="仿宋" w:eastAsia="仿宋" w:hAnsi="仿宋" w:cs="仿宋" w:hint="eastAsia"/>
            <w:lang w:eastAsia="zh-CN"/>
          </w:rPr>
          <w:t>七、数据中心项目人力资源培养与发展</w:t>
        </w:r>
        <w:r>
          <w:tab/>
        </w:r>
        <w:r>
          <w:fldChar w:fldCharType="begin"/>
        </w:r>
        <w:r>
          <w:instrText xml:space="preserve"> PAGEREF _Toc27627 \h </w:instrText>
        </w:r>
        <w:r>
          <w:fldChar w:fldCharType="separate"/>
        </w:r>
        <w:r>
          <w:t>26</w:t>
        </w:r>
        <w:r>
          <w:fldChar w:fldCharType="end"/>
        </w:r>
      </w:hyperlink>
    </w:p>
    <w:p>
      <w:pPr>
        <w:pStyle w:val="TOC2"/>
        <w:tabs>
          <w:tab w:val="right" w:leader="dot" w:pos="8306"/>
        </w:tabs>
      </w:pPr>
      <w:hyperlink w:anchor="_Toc25595" w:history="1">
        <w:r>
          <w:rPr>
            <w:rFonts w:ascii="仿宋" w:eastAsia="仿宋" w:hAnsi="仿宋" w:cs="仿宋" w:hint="eastAsia"/>
            <w:lang w:eastAsia="zh-CN"/>
          </w:rPr>
          <w:t>(一)、人才需求与规划</w:t>
        </w:r>
        <w:r>
          <w:tab/>
        </w:r>
        <w:r>
          <w:fldChar w:fldCharType="begin"/>
        </w:r>
        <w:r>
          <w:instrText xml:space="preserve"> PAGEREF _Toc25595 \h </w:instrText>
        </w:r>
        <w:r>
          <w:fldChar w:fldCharType="separate"/>
        </w:r>
        <w:r>
          <w:t>26</w:t>
        </w:r>
        <w:r>
          <w:fldChar w:fldCharType="end"/>
        </w:r>
      </w:hyperlink>
    </w:p>
    <w:p>
      <w:pPr>
        <w:pStyle w:val="TOC2"/>
        <w:tabs>
          <w:tab w:val="right" w:leader="dot" w:pos="8306"/>
        </w:tabs>
      </w:pPr>
      <w:hyperlink w:anchor="_Toc30168" w:history="1">
        <w:r>
          <w:rPr>
            <w:rFonts w:ascii="仿宋" w:eastAsia="仿宋" w:hAnsi="仿宋" w:cs="仿宋" w:hint="eastAsia"/>
            <w:lang w:eastAsia="zh-CN"/>
          </w:rPr>
          <w:t>(二)、培训与发展计划</w:t>
        </w:r>
        <w:r>
          <w:tab/>
        </w:r>
        <w:r>
          <w:fldChar w:fldCharType="begin"/>
        </w:r>
        <w:r>
          <w:instrText xml:space="preserve"> PAGEREF _Toc30168 \h </w:instrText>
        </w:r>
        <w:r>
          <w:fldChar w:fldCharType="separate"/>
        </w:r>
        <w:r>
          <w:t>27</w:t>
        </w:r>
        <w:r>
          <w:fldChar w:fldCharType="end"/>
        </w:r>
      </w:hyperlink>
    </w:p>
    <w:p>
      <w:pPr>
        <w:pStyle w:val="TOC1"/>
        <w:tabs>
          <w:tab w:val="right" w:leader="dot" w:pos="8306"/>
        </w:tabs>
      </w:pPr>
      <w:hyperlink w:anchor="_Toc5254" w:history="1">
        <w:r>
          <w:rPr>
            <w:rFonts w:ascii="仿宋" w:eastAsia="仿宋" w:hAnsi="仿宋" w:cs="仿宋" w:hint="eastAsia"/>
            <w:lang w:eastAsia="zh-CN"/>
          </w:rPr>
          <w:t>八、数据中心项目环境影响分析</w:t>
        </w:r>
        <w:r>
          <w:tab/>
        </w:r>
        <w:r>
          <w:fldChar w:fldCharType="begin"/>
        </w:r>
        <w:r>
          <w:instrText xml:space="preserve"> PAGEREF _Toc5254 \h </w:instrText>
        </w:r>
        <w:r>
          <w:fldChar w:fldCharType="separate"/>
        </w:r>
        <w:r>
          <w:t>27</w:t>
        </w:r>
        <w:r>
          <w:fldChar w:fldCharType="end"/>
        </w:r>
      </w:hyperlink>
    </w:p>
    <w:p>
      <w:pPr>
        <w:pStyle w:val="TOC2"/>
        <w:tabs>
          <w:tab w:val="right" w:leader="dot" w:pos="8306"/>
        </w:tabs>
      </w:pPr>
      <w:hyperlink w:anchor="_Toc13402" w:history="1">
        <w:r>
          <w:rPr>
            <w:rFonts w:ascii="仿宋" w:eastAsia="仿宋" w:hAnsi="仿宋" w:cs="仿宋" w:hint="eastAsia"/>
            <w:lang w:eastAsia="zh-CN"/>
          </w:rPr>
          <w:t>(一)、建设区域环境质量现状</w:t>
        </w:r>
        <w:r>
          <w:tab/>
        </w:r>
        <w:r>
          <w:fldChar w:fldCharType="begin"/>
        </w:r>
        <w:r>
          <w:instrText xml:space="preserve"> PAGEREF _Toc13402 \h </w:instrText>
        </w:r>
        <w:r>
          <w:fldChar w:fldCharType="separate"/>
        </w:r>
        <w:r>
          <w:t>27</w:t>
        </w:r>
        <w:r>
          <w:fldChar w:fldCharType="end"/>
        </w:r>
      </w:hyperlink>
    </w:p>
    <w:p>
      <w:pPr>
        <w:pStyle w:val="TOC2"/>
        <w:tabs>
          <w:tab w:val="right" w:leader="dot" w:pos="8306"/>
        </w:tabs>
      </w:pPr>
      <w:hyperlink w:anchor="_Toc14135" w:history="1">
        <w:r>
          <w:rPr>
            <w:rFonts w:ascii="仿宋" w:eastAsia="仿宋" w:hAnsi="仿宋" w:cs="仿宋" w:hint="eastAsia"/>
            <w:lang w:eastAsia="zh-CN"/>
          </w:rPr>
          <w:t>(二)、建设期环境保护</w:t>
        </w:r>
        <w:r>
          <w:tab/>
        </w:r>
        <w:r>
          <w:fldChar w:fldCharType="begin"/>
        </w:r>
        <w:r>
          <w:instrText xml:space="preserve"> PAGEREF _Toc14135 \h </w:instrText>
        </w:r>
        <w:r>
          <w:fldChar w:fldCharType="separate"/>
        </w:r>
        <w:r>
          <w:t>29</w:t>
        </w:r>
        <w:r>
          <w:fldChar w:fldCharType="end"/>
        </w:r>
      </w:hyperlink>
    </w:p>
    <w:p>
      <w:pPr>
        <w:pStyle w:val="TOC2"/>
        <w:tabs>
          <w:tab w:val="right" w:leader="dot" w:pos="8306"/>
        </w:tabs>
      </w:pPr>
      <w:hyperlink w:anchor="_Toc17859" w:history="1">
        <w:r>
          <w:rPr>
            <w:rFonts w:ascii="仿宋" w:eastAsia="仿宋" w:hAnsi="仿宋" w:cs="仿宋" w:hint="eastAsia"/>
            <w:lang w:eastAsia="zh-CN"/>
          </w:rPr>
          <w:t>(三)、运营期环境保护</w:t>
        </w:r>
        <w:r>
          <w:tab/>
        </w:r>
        <w:r>
          <w:fldChar w:fldCharType="begin"/>
        </w:r>
        <w:r>
          <w:instrText xml:space="preserve"> PAGEREF _Toc17859 \h </w:instrText>
        </w:r>
        <w:r>
          <w:fldChar w:fldCharType="separate"/>
        </w:r>
        <w:r>
          <w:t>30</w:t>
        </w:r>
        <w:r>
          <w:fldChar w:fldCharType="end"/>
        </w:r>
      </w:hyperlink>
    </w:p>
    <w:p>
      <w:pPr>
        <w:pStyle w:val="TOC2"/>
        <w:tabs>
          <w:tab w:val="right" w:leader="dot" w:pos="8306"/>
        </w:tabs>
      </w:pPr>
      <w:hyperlink w:anchor="_Toc23079" w:history="1">
        <w:r>
          <w:rPr>
            <w:rFonts w:ascii="仿宋" w:eastAsia="仿宋" w:hAnsi="仿宋" w:cs="仿宋" w:hint="eastAsia"/>
            <w:lang w:eastAsia="zh-CN"/>
          </w:rPr>
          <w:t>(四)、数据中心项目建设对区域经济的影响</w:t>
        </w:r>
        <w:r>
          <w:tab/>
        </w:r>
        <w:r>
          <w:fldChar w:fldCharType="begin"/>
        </w:r>
        <w:r>
          <w:instrText xml:space="preserve"> PAGEREF _Toc23079 \h </w:instrText>
        </w:r>
        <w:r>
          <w:fldChar w:fldCharType="separate"/>
        </w:r>
        <w:r>
          <w:t>32</w:t>
        </w:r>
        <w:r>
          <w:fldChar w:fldCharType="end"/>
        </w:r>
      </w:hyperlink>
    </w:p>
    <w:p>
      <w:pPr>
        <w:pStyle w:val="TOC2"/>
        <w:tabs>
          <w:tab w:val="right" w:leader="dot" w:pos="8306"/>
        </w:tabs>
      </w:pPr>
      <w:hyperlink w:anchor="_Toc3219" w:history="1">
        <w:r>
          <w:rPr>
            <w:rFonts w:ascii="仿宋" w:eastAsia="仿宋" w:hAnsi="仿宋" w:cs="仿宋" w:hint="eastAsia"/>
            <w:lang w:eastAsia="zh-CN"/>
          </w:rPr>
          <w:t>(五)、废弃物处理</w:t>
        </w:r>
        <w:r>
          <w:tab/>
        </w:r>
        <w:r>
          <w:fldChar w:fldCharType="begin"/>
        </w:r>
        <w:r>
          <w:instrText xml:space="preserve"> PAGEREF _Toc3219 \h </w:instrText>
        </w:r>
        <w:r>
          <w:fldChar w:fldCharType="separate"/>
        </w:r>
        <w:r>
          <w:t>33</w:t>
        </w:r>
        <w:r>
          <w:fldChar w:fldCharType="end"/>
        </w:r>
      </w:hyperlink>
    </w:p>
    <w:p>
      <w:pPr>
        <w:pStyle w:val="TOC2"/>
        <w:tabs>
          <w:tab w:val="right" w:leader="dot" w:pos="8306"/>
        </w:tabs>
      </w:pPr>
      <w:hyperlink w:anchor="_Toc22391" w:history="1">
        <w:r>
          <w:rPr>
            <w:rFonts w:ascii="仿宋" w:eastAsia="仿宋" w:hAnsi="仿宋" w:cs="仿宋" w:hint="eastAsia"/>
            <w:lang w:eastAsia="zh-CN"/>
          </w:rPr>
          <w:t>(六)、特殊环境影响分析</w:t>
        </w:r>
        <w:r>
          <w:tab/>
        </w:r>
        <w:r>
          <w:fldChar w:fldCharType="begin"/>
        </w:r>
        <w:r>
          <w:instrText xml:space="preserve"> PAGEREF _Toc22391 \h </w:instrText>
        </w:r>
        <w:r>
          <w:fldChar w:fldCharType="separate"/>
        </w:r>
        <w:r>
          <w:t>35</w:t>
        </w:r>
        <w:r>
          <w:fldChar w:fldCharType="end"/>
        </w:r>
      </w:hyperlink>
    </w:p>
    <w:p>
      <w:pPr>
        <w:pStyle w:val="TOC2"/>
        <w:tabs>
          <w:tab w:val="right" w:leader="dot" w:pos="8306"/>
        </w:tabs>
      </w:pPr>
      <w:hyperlink w:anchor="_Toc32127" w:history="1">
        <w:r>
          <w:rPr>
            <w:rFonts w:ascii="仿宋" w:eastAsia="仿宋" w:hAnsi="仿宋" w:cs="仿宋" w:hint="eastAsia"/>
            <w:lang w:eastAsia="zh-CN"/>
          </w:rPr>
          <w:t>(七)、清洁生产</w:t>
        </w:r>
        <w:r>
          <w:tab/>
        </w:r>
        <w:r>
          <w:fldChar w:fldCharType="begin"/>
        </w:r>
        <w:r>
          <w:instrText xml:space="preserve"> PAGEREF _Toc32127 \h </w:instrText>
        </w:r>
        <w:r>
          <w:fldChar w:fldCharType="separate"/>
        </w:r>
        <w:r>
          <w:t>36</w:t>
        </w:r>
        <w:r>
          <w:fldChar w:fldCharType="end"/>
        </w:r>
      </w:hyperlink>
    </w:p>
    <w:p>
      <w:pPr>
        <w:pStyle w:val="TOC2"/>
        <w:tabs>
          <w:tab w:val="right" w:leader="dot" w:pos="8306"/>
        </w:tabs>
      </w:pPr>
      <w:hyperlink w:anchor="_Toc12222" w:history="1">
        <w:r>
          <w:rPr>
            <w:rFonts w:ascii="仿宋" w:eastAsia="仿宋" w:hAnsi="仿宋" w:cs="仿宋" w:hint="eastAsia"/>
            <w:lang w:eastAsia="zh-CN"/>
          </w:rPr>
          <w:t>(八)、环境保护综合评价</w:t>
        </w:r>
        <w:r>
          <w:tab/>
        </w:r>
        <w:r>
          <w:fldChar w:fldCharType="begin"/>
        </w:r>
        <w:r>
          <w:instrText xml:space="preserve"> PAGEREF _Toc12222 \h </w:instrText>
        </w:r>
        <w:r>
          <w:fldChar w:fldCharType="separate"/>
        </w:r>
        <w:r>
          <w:t>37</w:t>
        </w:r>
        <w:r>
          <w:fldChar w:fldCharType="end"/>
        </w:r>
      </w:hyperlink>
    </w:p>
    <w:p>
      <w:pPr>
        <w:pStyle w:val="TOC1"/>
        <w:tabs>
          <w:tab w:val="right" w:leader="dot" w:pos="8306"/>
        </w:tabs>
      </w:pPr>
      <w:hyperlink w:anchor="_Toc17069" w:history="1">
        <w:r>
          <w:rPr>
            <w:rFonts w:ascii="仿宋" w:eastAsia="仿宋" w:hAnsi="仿宋" w:cs="仿宋" w:hint="eastAsia"/>
            <w:lang w:eastAsia="zh-CN"/>
          </w:rPr>
          <w:t>九、数据中心项目计划安排</w:t>
        </w:r>
        <w:r>
          <w:tab/>
        </w:r>
        <w:r>
          <w:fldChar w:fldCharType="begin"/>
        </w:r>
        <w:r>
          <w:instrText xml:space="preserve"> PAGEREF _Toc17069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6" w:history="1">
        <w:r>
          <w:rPr>
            <w:rFonts w:ascii="仿宋" w:eastAsia="仿宋" w:hAnsi="仿宋" w:cs="仿宋" w:hint="eastAsia"/>
            <w:lang w:eastAsia="zh-CN"/>
          </w:rPr>
          <w:t>(一)、建设周期</w:t>
        </w:r>
        <w:r>
          <w:tab/>
        </w:r>
        <w:r>
          <w:fldChar w:fldCharType="begin"/>
        </w:r>
        <w:r>
          <w:instrText xml:space="preserve"> PAGEREF _Toc2246 \h </w:instrText>
        </w:r>
        <w:r>
          <w:fldChar w:fldCharType="separate"/>
        </w:r>
        <w:r>
          <w:t>38</w:t>
        </w:r>
        <w:r>
          <w:fldChar w:fldCharType="end"/>
        </w:r>
      </w:hyperlink>
    </w:p>
    <w:p>
      <w:pPr>
        <w:pStyle w:val="TOC2"/>
        <w:tabs>
          <w:tab w:val="right" w:leader="dot" w:pos="8306"/>
        </w:tabs>
      </w:pPr>
      <w:hyperlink w:anchor="_Toc1533" w:history="1">
        <w:r>
          <w:rPr>
            <w:rFonts w:ascii="仿宋" w:eastAsia="仿宋" w:hAnsi="仿宋" w:cs="仿宋" w:hint="eastAsia"/>
            <w:lang w:eastAsia="zh-CN"/>
          </w:rPr>
          <w:t>(二)、建设进度</w:t>
        </w:r>
        <w:r>
          <w:tab/>
        </w:r>
        <w:r>
          <w:fldChar w:fldCharType="begin"/>
        </w:r>
        <w:r>
          <w:instrText xml:space="preserve"> PAGEREF _Toc1533 \h </w:instrText>
        </w:r>
        <w:r>
          <w:fldChar w:fldCharType="separate"/>
        </w:r>
        <w:r>
          <w:t>39</w:t>
        </w:r>
        <w:r>
          <w:fldChar w:fldCharType="end"/>
        </w:r>
      </w:hyperlink>
    </w:p>
    <w:p>
      <w:pPr>
        <w:pStyle w:val="TOC2"/>
        <w:tabs>
          <w:tab w:val="right" w:leader="dot" w:pos="8306"/>
        </w:tabs>
      </w:pPr>
      <w:hyperlink w:anchor="_Toc31559" w:history="1">
        <w:r>
          <w:rPr>
            <w:rFonts w:ascii="仿宋" w:eastAsia="仿宋" w:hAnsi="仿宋" w:cs="仿宋" w:hint="eastAsia"/>
            <w:lang w:eastAsia="zh-CN"/>
          </w:rPr>
          <w:t>(三)、进度安排注意事项</w:t>
        </w:r>
        <w:r>
          <w:tab/>
        </w:r>
        <w:r>
          <w:fldChar w:fldCharType="begin"/>
        </w:r>
        <w:r>
          <w:instrText xml:space="preserve"> PAGEREF _Toc31559 \h </w:instrText>
        </w:r>
        <w:r>
          <w:fldChar w:fldCharType="separate"/>
        </w:r>
        <w:r>
          <w:t>40</w:t>
        </w:r>
        <w:r>
          <w:fldChar w:fldCharType="end"/>
        </w:r>
      </w:hyperlink>
    </w:p>
    <w:p>
      <w:pPr>
        <w:pStyle w:val="TOC2"/>
        <w:tabs>
          <w:tab w:val="right" w:leader="dot" w:pos="8306"/>
        </w:tabs>
      </w:pPr>
      <w:hyperlink w:anchor="_Toc586" w:history="1">
        <w:r>
          <w:rPr>
            <w:rFonts w:ascii="仿宋" w:eastAsia="仿宋" w:hAnsi="仿宋" w:cs="仿宋" w:hint="eastAsia"/>
            <w:lang w:eastAsia="zh-CN"/>
          </w:rPr>
          <w:t>(四)、人力资源配置</w:t>
        </w:r>
        <w:r>
          <w:tab/>
        </w:r>
        <w:r>
          <w:fldChar w:fldCharType="begin"/>
        </w:r>
        <w:r>
          <w:instrText xml:space="preserve"> PAGEREF _Toc586 \h </w:instrText>
        </w:r>
        <w:r>
          <w:fldChar w:fldCharType="separate"/>
        </w:r>
        <w:r>
          <w:t>41</w:t>
        </w:r>
        <w:r>
          <w:fldChar w:fldCharType="end"/>
        </w:r>
      </w:hyperlink>
    </w:p>
    <w:p>
      <w:pPr>
        <w:pStyle w:val="TOC1"/>
        <w:tabs>
          <w:tab w:val="right" w:leader="dot" w:pos="8306"/>
        </w:tabs>
      </w:pPr>
      <w:hyperlink w:anchor="_Toc28557" w:history="1">
        <w:r>
          <w:rPr>
            <w:rFonts w:ascii="仿宋" w:eastAsia="仿宋" w:hAnsi="仿宋" w:cs="仿宋" w:hint="eastAsia"/>
            <w:lang w:eastAsia="zh-CN"/>
          </w:rPr>
          <w:t>十、数据中心项目投资规划</w:t>
        </w:r>
        <w:r>
          <w:tab/>
        </w:r>
        <w:r>
          <w:fldChar w:fldCharType="begin"/>
        </w:r>
        <w:r>
          <w:instrText xml:space="preserve"> PAGEREF _Toc28557 \h </w:instrText>
        </w:r>
        <w:r>
          <w:fldChar w:fldCharType="separate"/>
        </w:r>
        <w:r>
          <w:t>42</w:t>
        </w:r>
        <w:r>
          <w:fldChar w:fldCharType="end"/>
        </w:r>
      </w:hyperlink>
    </w:p>
    <w:p>
      <w:pPr>
        <w:pStyle w:val="TOC2"/>
        <w:tabs>
          <w:tab w:val="right" w:leader="dot" w:pos="8306"/>
        </w:tabs>
      </w:pPr>
      <w:hyperlink w:anchor="_Toc15372" w:history="1">
        <w:r>
          <w:rPr>
            <w:rFonts w:ascii="仿宋" w:eastAsia="仿宋" w:hAnsi="仿宋" w:cs="仿宋" w:hint="eastAsia"/>
            <w:lang w:eastAsia="zh-CN"/>
          </w:rPr>
          <w:t>(一)、数据中心项目总投资估算</w:t>
        </w:r>
        <w:r>
          <w:tab/>
        </w:r>
        <w:r>
          <w:fldChar w:fldCharType="begin"/>
        </w:r>
        <w:r>
          <w:instrText xml:space="preserve"> PAGEREF _Toc15372 \h </w:instrText>
        </w:r>
        <w:r>
          <w:fldChar w:fldCharType="separate"/>
        </w:r>
        <w:r>
          <w:t>42</w:t>
        </w:r>
        <w:r>
          <w:fldChar w:fldCharType="end"/>
        </w:r>
      </w:hyperlink>
    </w:p>
    <w:p>
      <w:pPr>
        <w:pStyle w:val="TOC2"/>
        <w:tabs>
          <w:tab w:val="right" w:leader="dot" w:pos="8306"/>
        </w:tabs>
      </w:pPr>
      <w:hyperlink w:anchor="_Toc2086" w:history="1">
        <w:r>
          <w:rPr>
            <w:rFonts w:ascii="仿宋" w:eastAsia="仿宋" w:hAnsi="仿宋" w:cs="仿宋" w:hint="eastAsia"/>
            <w:lang w:eastAsia="zh-CN"/>
          </w:rPr>
          <w:t>(二)、资金筹措</w:t>
        </w:r>
        <w:r>
          <w:tab/>
        </w:r>
        <w:r>
          <w:fldChar w:fldCharType="begin"/>
        </w:r>
        <w:r>
          <w:instrText xml:space="preserve"> PAGEREF _Toc2086 \h </w:instrText>
        </w:r>
        <w:r>
          <w:fldChar w:fldCharType="separate"/>
        </w:r>
        <w:r>
          <w:t>44</w:t>
        </w:r>
        <w:r>
          <w:fldChar w:fldCharType="end"/>
        </w:r>
      </w:hyperlink>
    </w:p>
    <w:p>
      <w:pPr>
        <w:pStyle w:val="TOC1"/>
        <w:tabs>
          <w:tab w:val="right" w:leader="dot" w:pos="8306"/>
        </w:tabs>
      </w:pPr>
      <w:hyperlink w:anchor="_Toc969" w:history="1">
        <w:r>
          <w:rPr>
            <w:rFonts w:ascii="仿宋" w:eastAsia="仿宋" w:hAnsi="仿宋" w:cs="仿宋" w:hint="eastAsia"/>
            <w:lang w:eastAsia="zh-CN"/>
          </w:rPr>
          <w:t>十一、数据中心项目经营效益</w:t>
        </w:r>
        <w:r>
          <w:tab/>
        </w:r>
        <w:r>
          <w:fldChar w:fldCharType="begin"/>
        </w:r>
        <w:r>
          <w:instrText xml:space="preserve"> PAGEREF _Toc969 \h </w:instrText>
        </w:r>
        <w:r>
          <w:fldChar w:fldCharType="separate"/>
        </w:r>
        <w:r>
          <w:t>44</w:t>
        </w:r>
        <w:r>
          <w:fldChar w:fldCharType="end"/>
        </w:r>
      </w:hyperlink>
    </w:p>
    <w:p>
      <w:pPr>
        <w:pStyle w:val="TOC2"/>
        <w:tabs>
          <w:tab w:val="right" w:leader="dot" w:pos="8306"/>
        </w:tabs>
      </w:pPr>
      <w:hyperlink w:anchor="_Toc21247" w:history="1">
        <w:r>
          <w:rPr>
            <w:rFonts w:ascii="仿宋" w:eastAsia="仿宋" w:hAnsi="仿宋" w:cs="仿宋" w:hint="eastAsia"/>
            <w:lang w:eastAsia="zh-CN"/>
          </w:rPr>
          <w:t>(一)、经济评价财务测算</w:t>
        </w:r>
        <w:r>
          <w:tab/>
        </w:r>
        <w:r>
          <w:fldChar w:fldCharType="begin"/>
        </w:r>
        <w:r>
          <w:instrText xml:space="preserve"> PAGEREF _Toc21247 \h </w:instrText>
        </w:r>
        <w:r>
          <w:fldChar w:fldCharType="separate"/>
        </w:r>
        <w:r>
          <w:t>44</w:t>
        </w:r>
        <w:r>
          <w:fldChar w:fldCharType="end"/>
        </w:r>
      </w:hyperlink>
    </w:p>
    <w:p>
      <w:pPr>
        <w:pStyle w:val="TOC2"/>
        <w:tabs>
          <w:tab w:val="right" w:leader="dot" w:pos="8306"/>
        </w:tabs>
      </w:pPr>
      <w:hyperlink w:anchor="_Toc14635" w:history="1">
        <w:r>
          <w:rPr>
            <w:rFonts w:ascii="仿宋" w:eastAsia="仿宋" w:hAnsi="仿宋" w:cs="仿宋" w:hint="eastAsia"/>
            <w:lang w:eastAsia="zh-CN"/>
          </w:rPr>
          <w:t>(二)、数据中心项目盈利能力分析</w:t>
        </w:r>
        <w:r>
          <w:tab/>
        </w:r>
        <w:r>
          <w:fldChar w:fldCharType="begin"/>
        </w:r>
        <w:r>
          <w:instrText xml:space="preserve"> PAGEREF _Toc14635 \h </w:instrText>
        </w:r>
        <w:r>
          <w:fldChar w:fldCharType="separate"/>
        </w:r>
        <w:r>
          <w:t>46</w:t>
        </w:r>
        <w:r>
          <w:fldChar w:fldCharType="end"/>
        </w:r>
      </w:hyperlink>
    </w:p>
    <w:p>
      <w:pPr>
        <w:pStyle w:val="TOC1"/>
        <w:tabs>
          <w:tab w:val="right" w:leader="dot" w:pos="8306"/>
        </w:tabs>
      </w:pPr>
      <w:hyperlink w:anchor="_Toc31919" w:history="1">
        <w:r>
          <w:rPr>
            <w:rFonts w:ascii="仿宋" w:eastAsia="仿宋" w:hAnsi="仿宋" w:cs="仿宋" w:hint="eastAsia"/>
            <w:lang w:eastAsia="zh-CN"/>
          </w:rPr>
          <w:t>十二、数据中心项目技术管理</w:t>
        </w:r>
        <w:r>
          <w:tab/>
        </w:r>
        <w:r>
          <w:fldChar w:fldCharType="begin"/>
        </w:r>
        <w:r>
          <w:instrText xml:space="preserve"> PAGEREF _Toc31919 \h </w:instrText>
        </w:r>
        <w:r>
          <w:fldChar w:fldCharType="separate"/>
        </w:r>
        <w:r>
          <w:t>46</w:t>
        </w:r>
        <w:r>
          <w:fldChar w:fldCharType="end"/>
        </w:r>
      </w:hyperlink>
    </w:p>
    <w:p>
      <w:pPr>
        <w:pStyle w:val="TOC2"/>
        <w:tabs>
          <w:tab w:val="right" w:leader="dot" w:pos="8306"/>
        </w:tabs>
      </w:pPr>
      <w:hyperlink w:anchor="_Toc15293" w:history="1">
        <w:r>
          <w:rPr>
            <w:rFonts w:ascii="仿宋" w:eastAsia="仿宋" w:hAnsi="仿宋" w:cs="仿宋" w:hint="eastAsia"/>
            <w:lang w:eastAsia="zh-CN"/>
          </w:rPr>
          <w:t>(一)、技术方案选用方向</w:t>
        </w:r>
        <w:r>
          <w:tab/>
        </w:r>
        <w:r>
          <w:fldChar w:fldCharType="begin"/>
        </w:r>
        <w:r>
          <w:instrText xml:space="preserve"> PAGEREF _Toc15293 \h </w:instrText>
        </w:r>
        <w:r>
          <w:fldChar w:fldCharType="separate"/>
        </w:r>
        <w:r>
          <w:t>46</w:t>
        </w:r>
        <w:r>
          <w:fldChar w:fldCharType="end"/>
        </w:r>
      </w:hyperlink>
    </w:p>
    <w:p>
      <w:pPr>
        <w:pStyle w:val="TOC2"/>
        <w:tabs>
          <w:tab w:val="right" w:leader="dot" w:pos="8306"/>
        </w:tabs>
      </w:pPr>
      <w:hyperlink w:anchor="_Toc24244" w:history="1">
        <w:r>
          <w:rPr>
            <w:rFonts w:ascii="仿宋" w:eastAsia="仿宋" w:hAnsi="仿宋" w:cs="仿宋" w:hint="eastAsia"/>
            <w:lang w:eastAsia="zh-CN"/>
          </w:rPr>
          <w:t>(二)、工艺技术方案选用原则</w:t>
        </w:r>
        <w:r>
          <w:tab/>
        </w:r>
        <w:r>
          <w:fldChar w:fldCharType="begin"/>
        </w:r>
        <w:r>
          <w:instrText xml:space="preserve"> PAGEREF _Toc24244 \h </w:instrText>
        </w:r>
        <w:r>
          <w:fldChar w:fldCharType="separate"/>
        </w:r>
        <w:r>
          <w:t>48</w:t>
        </w:r>
        <w:r>
          <w:fldChar w:fldCharType="end"/>
        </w:r>
      </w:hyperlink>
    </w:p>
    <w:p>
      <w:pPr>
        <w:pStyle w:val="TOC2"/>
        <w:tabs>
          <w:tab w:val="right" w:leader="dot" w:pos="8306"/>
        </w:tabs>
      </w:pPr>
      <w:hyperlink w:anchor="_Toc7835" w:history="1">
        <w:r>
          <w:rPr>
            <w:rFonts w:ascii="仿宋" w:eastAsia="仿宋" w:hAnsi="仿宋" w:cs="仿宋" w:hint="eastAsia"/>
            <w:lang w:eastAsia="zh-CN"/>
          </w:rPr>
          <w:t>(三)、工艺技术方案要求</w:t>
        </w:r>
        <w:r>
          <w:tab/>
        </w:r>
        <w:r>
          <w:fldChar w:fldCharType="begin"/>
        </w:r>
        <w:r>
          <w:instrText xml:space="preserve"> PAGEREF _Toc7835 \h </w:instrText>
        </w:r>
        <w:r>
          <w:fldChar w:fldCharType="separate"/>
        </w:r>
        <w:r>
          <w:t>50</w:t>
        </w:r>
        <w:r>
          <w:fldChar w:fldCharType="end"/>
        </w:r>
      </w:hyperlink>
    </w:p>
    <w:p>
      <w:pPr>
        <w:pStyle w:val="TOC1"/>
        <w:tabs>
          <w:tab w:val="right" w:leader="dot" w:pos="8306"/>
        </w:tabs>
      </w:pPr>
      <w:hyperlink w:anchor="_Toc18667" w:history="1">
        <w:r>
          <w:rPr>
            <w:rFonts w:ascii="仿宋" w:eastAsia="仿宋" w:hAnsi="仿宋" w:cs="仿宋" w:hint="eastAsia"/>
            <w:lang w:eastAsia="zh-CN"/>
          </w:rPr>
          <w:t>十三、营销与推广策略</w:t>
        </w:r>
        <w:r>
          <w:tab/>
        </w:r>
        <w:r>
          <w:fldChar w:fldCharType="begin"/>
        </w:r>
        <w:r>
          <w:instrText xml:space="preserve"> PAGEREF _Toc18667 \h </w:instrText>
        </w:r>
        <w:r>
          <w:fldChar w:fldCharType="separate"/>
        </w:r>
        <w:r>
          <w:t>52</w:t>
        </w:r>
        <w:r>
          <w:fldChar w:fldCharType="end"/>
        </w:r>
      </w:hyperlink>
    </w:p>
    <w:p>
      <w:pPr>
        <w:pStyle w:val="TOC2"/>
        <w:tabs>
          <w:tab w:val="right" w:leader="dot" w:pos="8306"/>
        </w:tabs>
      </w:pPr>
      <w:hyperlink w:anchor="_Toc7837" w:history="1">
        <w:r>
          <w:rPr>
            <w:rFonts w:ascii="仿宋" w:eastAsia="仿宋" w:hAnsi="仿宋" w:cs="仿宋" w:hint="eastAsia"/>
            <w:lang w:eastAsia="zh-CN"/>
          </w:rPr>
          <w:t>(一)、产品/服务定位与特点</w:t>
        </w:r>
        <w:r>
          <w:tab/>
        </w:r>
        <w:r>
          <w:fldChar w:fldCharType="begin"/>
        </w:r>
        <w:r>
          <w:instrText xml:space="preserve"> PAGEREF _Toc7837 \h </w:instrText>
        </w:r>
        <w:r>
          <w:fldChar w:fldCharType="separate"/>
        </w:r>
        <w:r>
          <w:t>52</w:t>
        </w:r>
        <w:r>
          <w:fldChar w:fldCharType="end"/>
        </w:r>
      </w:hyperlink>
    </w:p>
    <w:p>
      <w:pPr>
        <w:pStyle w:val="TOC2"/>
        <w:tabs>
          <w:tab w:val="right" w:leader="dot" w:pos="8306"/>
        </w:tabs>
      </w:pPr>
      <w:hyperlink w:anchor="_Toc10132" w:history="1">
        <w:r>
          <w:rPr>
            <w:rFonts w:ascii="仿宋" w:eastAsia="仿宋" w:hAnsi="仿宋" w:cs="仿宋" w:hint="eastAsia"/>
            <w:lang w:eastAsia="zh-CN"/>
          </w:rPr>
          <w:t>(二)、市场定位与竞争分析</w:t>
        </w:r>
        <w:r>
          <w:tab/>
        </w:r>
        <w:r>
          <w:fldChar w:fldCharType="begin"/>
        </w:r>
        <w:r>
          <w:instrText xml:space="preserve"> PAGEREF _Toc10132 \h </w:instrText>
        </w:r>
        <w:r>
          <w:fldChar w:fldCharType="separate"/>
        </w:r>
        <w:r>
          <w:t>54</w:t>
        </w:r>
        <w:r>
          <w:fldChar w:fldCharType="end"/>
        </w:r>
      </w:hyperlink>
    </w:p>
    <w:p>
      <w:pPr>
        <w:pStyle w:val="TOC2"/>
        <w:tabs>
          <w:tab w:val="right" w:leader="dot" w:pos="8306"/>
        </w:tabs>
      </w:pPr>
      <w:hyperlink w:anchor="_Toc5817" w:history="1">
        <w:r>
          <w:rPr>
            <w:rFonts w:ascii="仿宋" w:eastAsia="仿宋" w:hAnsi="仿宋" w:cs="仿宋" w:hint="eastAsia"/>
            <w:lang w:eastAsia="zh-CN"/>
          </w:rPr>
          <w:t>(三)、营销渠道与策略</w:t>
        </w:r>
        <w:r>
          <w:tab/>
        </w:r>
        <w:r>
          <w:fldChar w:fldCharType="begin"/>
        </w:r>
        <w:r>
          <w:instrText xml:space="preserve"> PAGEREF _Toc5817 \h </w:instrText>
        </w:r>
        <w:r>
          <w:fldChar w:fldCharType="separate"/>
        </w:r>
        <w:r>
          <w:t>55</w:t>
        </w:r>
        <w:r>
          <w:fldChar w:fldCharType="end"/>
        </w:r>
      </w:hyperlink>
    </w:p>
    <w:p>
      <w:pPr>
        <w:pStyle w:val="TOC2"/>
        <w:tabs>
          <w:tab w:val="right" w:leader="dot" w:pos="8306"/>
        </w:tabs>
      </w:pPr>
      <w:hyperlink w:anchor="_Toc29337" w:history="1">
        <w:r>
          <w:rPr>
            <w:rFonts w:ascii="仿宋" w:eastAsia="仿宋" w:hAnsi="仿宋" w:cs="仿宋" w:hint="eastAsia"/>
            <w:lang w:eastAsia="zh-CN"/>
          </w:rPr>
          <w:t>(四)、推广与宣传活动</w:t>
        </w:r>
        <w:r>
          <w:tab/>
        </w:r>
        <w:r>
          <w:fldChar w:fldCharType="begin"/>
        </w:r>
        <w:r>
          <w:instrText xml:space="preserve"> PAGEREF _Toc29337 \h </w:instrText>
        </w:r>
        <w:r>
          <w:fldChar w:fldCharType="separate"/>
        </w:r>
        <w:r>
          <w:t>56</w:t>
        </w:r>
        <w:r>
          <w:fldChar w:fldCharType="end"/>
        </w:r>
      </w:hyperlink>
    </w:p>
    <w:p>
      <w:pPr>
        <w:pStyle w:val="TOC1"/>
        <w:tabs>
          <w:tab w:val="right" w:leader="dot" w:pos="8306"/>
        </w:tabs>
      </w:pPr>
      <w:hyperlink w:anchor="_Toc19645" w:history="1">
        <w:r>
          <w:rPr>
            <w:rFonts w:ascii="仿宋" w:eastAsia="仿宋" w:hAnsi="仿宋" w:cs="仿宋" w:hint="eastAsia"/>
            <w:lang w:eastAsia="zh-CN"/>
          </w:rPr>
          <w:t>十四、数据中心项目实施时间节点</w:t>
        </w:r>
        <w:r>
          <w:tab/>
        </w:r>
        <w:r>
          <w:fldChar w:fldCharType="begin"/>
        </w:r>
        <w:r>
          <w:instrText xml:space="preserve"> PAGEREF _Toc19645 \h </w:instrText>
        </w:r>
        <w:r>
          <w:fldChar w:fldCharType="separate"/>
        </w:r>
        <w:r>
          <w:t>61</w:t>
        </w:r>
        <w:r>
          <w:fldChar w:fldCharType="end"/>
        </w:r>
      </w:hyperlink>
    </w:p>
    <w:p>
      <w:pPr>
        <w:pStyle w:val="TOC2"/>
        <w:tabs>
          <w:tab w:val="right" w:leader="dot" w:pos="8306"/>
        </w:tabs>
      </w:pPr>
      <w:hyperlink w:anchor="_Toc30711" w:history="1">
        <w:r>
          <w:rPr>
            <w:rFonts w:ascii="仿宋" w:eastAsia="仿宋" w:hAnsi="仿宋" w:cs="仿宋" w:hint="eastAsia"/>
            <w:lang w:eastAsia="zh-CN"/>
          </w:rPr>
          <w:t>(一)、数据中心项目启动阶段时间节点</w:t>
        </w:r>
        <w:r>
          <w:tab/>
        </w:r>
        <w:r>
          <w:fldChar w:fldCharType="begin"/>
        </w:r>
        <w:r>
          <w:instrText xml:space="preserve"> PAGEREF _Toc30711 \h </w:instrText>
        </w:r>
        <w:r>
          <w:fldChar w:fldCharType="separate"/>
        </w:r>
        <w:r>
          <w:t>61</w:t>
        </w:r>
        <w:r>
          <w:fldChar w:fldCharType="end"/>
        </w:r>
      </w:hyperlink>
    </w:p>
    <w:p>
      <w:pPr>
        <w:pStyle w:val="TOC2"/>
        <w:tabs>
          <w:tab w:val="right" w:leader="dot" w:pos="8306"/>
        </w:tabs>
      </w:pPr>
      <w:hyperlink w:anchor="_Toc139" w:history="1">
        <w:r>
          <w:rPr>
            <w:rFonts w:ascii="仿宋" w:eastAsia="仿宋" w:hAnsi="仿宋" w:cs="仿宋" w:hint="eastAsia"/>
            <w:lang w:eastAsia="zh-CN"/>
          </w:rPr>
          <w:t>(二)、数据中心项目执行阶段时间节点</w:t>
        </w:r>
        <w:r>
          <w:tab/>
        </w:r>
        <w:r>
          <w:fldChar w:fldCharType="begin"/>
        </w:r>
        <w:r>
          <w:instrText xml:space="preserve"> PAGEREF _Toc139 \h </w:instrText>
        </w:r>
        <w:r>
          <w:fldChar w:fldCharType="separate"/>
        </w:r>
        <w:r>
          <w:t>63</w:t>
        </w:r>
        <w:r>
          <w:fldChar w:fldCharType="end"/>
        </w:r>
      </w:hyperlink>
    </w:p>
    <w:p>
      <w:pPr>
        <w:pStyle w:val="TOC2"/>
        <w:tabs>
          <w:tab w:val="right" w:leader="dot" w:pos="8306"/>
        </w:tabs>
      </w:pPr>
      <w:hyperlink w:anchor="_Toc25204" w:history="1">
        <w:r>
          <w:rPr>
            <w:rFonts w:ascii="仿宋" w:eastAsia="仿宋" w:hAnsi="仿宋" w:cs="仿宋" w:hint="eastAsia"/>
            <w:lang w:eastAsia="zh-CN"/>
          </w:rPr>
          <w:t>(三)、数据中心项目完成阶段时间节点</w:t>
        </w:r>
        <w:r>
          <w:tab/>
        </w:r>
        <w:r>
          <w:fldChar w:fldCharType="begin"/>
        </w:r>
        <w:r>
          <w:instrText xml:space="preserve"> PAGEREF _Toc25204 \h </w:instrText>
        </w:r>
        <w:r>
          <w:fldChar w:fldCharType="separate"/>
        </w:r>
        <w:r>
          <w:t>64</w:t>
        </w:r>
        <w:r>
          <w:fldChar w:fldCharType="end"/>
        </w:r>
      </w:hyperlink>
    </w:p>
    <w:p>
      <w:pPr>
        <w:pStyle w:val="TOC1"/>
        <w:tabs>
          <w:tab w:val="right" w:leader="dot" w:pos="8306"/>
        </w:tabs>
      </w:pPr>
      <w:hyperlink w:anchor="_Toc14972" w:history="1">
        <w:r>
          <w:rPr>
            <w:rFonts w:ascii="仿宋" w:eastAsia="仿宋" w:hAnsi="仿宋" w:cs="仿宋" w:hint="eastAsia"/>
            <w:lang w:eastAsia="zh-CN"/>
          </w:rPr>
          <w:t>十五、数据中心项目工程方案分析</w:t>
        </w:r>
        <w:r>
          <w:tab/>
        </w:r>
        <w:r>
          <w:fldChar w:fldCharType="begin"/>
        </w:r>
        <w:r>
          <w:instrText xml:space="preserve"> PAGEREF _Toc14972 \h </w:instrText>
        </w:r>
        <w:r>
          <w:fldChar w:fldCharType="separate"/>
        </w:r>
        <w:r>
          <w:t>65</w:t>
        </w:r>
        <w:r>
          <w:fldChar w:fldCharType="end"/>
        </w:r>
      </w:hyperlink>
    </w:p>
    <w:p>
      <w:pPr>
        <w:pStyle w:val="TOC2"/>
        <w:tabs>
          <w:tab w:val="right" w:leader="dot" w:pos="8306"/>
        </w:tabs>
      </w:pPr>
      <w:hyperlink w:anchor="_Toc9995" w:history="1">
        <w:r>
          <w:rPr>
            <w:rFonts w:ascii="仿宋" w:eastAsia="仿宋" w:hAnsi="仿宋" w:cs="仿宋" w:hint="eastAsia"/>
            <w:lang w:eastAsia="zh-CN"/>
          </w:rPr>
          <w:t>(一)、建筑工程设计原则</w:t>
        </w:r>
        <w:r>
          <w:tab/>
        </w:r>
        <w:r>
          <w:fldChar w:fldCharType="begin"/>
        </w:r>
        <w:r>
          <w:instrText xml:space="preserve"> PAGEREF _Toc9995 \h </w:instrText>
        </w:r>
        <w:r>
          <w:fldChar w:fldCharType="separate"/>
        </w:r>
        <w:r>
          <w:t>65</w:t>
        </w:r>
        <w:r>
          <w:fldChar w:fldCharType="end"/>
        </w:r>
      </w:hyperlink>
    </w:p>
    <w:p>
      <w:pPr>
        <w:pStyle w:val="TOC2"/>
        <w:tabs>
          <w:tab w:val="right" w:leader="dot" w:pos="8306"/>
        </w:tabs>
      </w:pPr>
      <w:hyperlink w:anchor="_Toc31129" w:history="1">
        <w:r>
          <w:rPr>
            <w:rFonts w:ascii="仿宋" w:eastAsia="仿宋" w:hAnsi="仿宋" w:cs="仿宋" w:hint="eastAsia"/>
            <w:lang w:eastAsia="zh-CN"/>
          </w:rPr>
          <w:t>(二)、土建工程建设指标</w:t>
        </w:r>
        <w:r>
          <w:tab/>
        </w:r>
        <w:r>
          <w:fldChar w:fldCharType="begin"/>
        </w:r>
        <w:r>
          <w:instrText xml:space="preserve"> PAGEREF _Toc31129 \h </w:instrText>
        </w:r>
        <w:r>
          <w:fldChar w:fldCharType="separate"/>
        </w:r>
        <w:r>
          <w:t>68</w:t>
        </w:r>
        <w:r>
          <w:fldChar w:fldCharType="end"/>
        </w:r>
      </w:hyperlink>
    </w:p>
    <w:p>
      <w:pPr>
        <w:pStyle w:val="TOC1"/>
        <w:tabs>
          <w:tab w:val="right" w:leader="dot" w:pos="8306"/>
        </w:tabs>
      </w:pPr>
      <w:hyperlink w:anchor="_Toc5812" w:history="1">
        <w:r>
          <w:rPr>
            <w:rFonts w:ascii="仿宋" w:eastAsia="仿宋" w:hAnsi="仿宋" w:cs="仿宋" w:hint="eastAsia"/>
            <w:lang w:eastAsia="zh-CN"/>
          </w:rPr>
          <w:t>十六、供应链管理</w:t>
        </w:r>
        <w:r>
          <w:tab/>
        </w:r>
        <w:r>
          <w:fldChar w:fldCharType="begin"/>
        </w:r>
        <w:r>
          <w:instrText xml:space="preserve"> PAGEREF _Toc5812 \h </w:instrText>
        </w:r>
        <w:r>
          <w:fldChar w:fldCharType="separate"/>
        </w:r>
        <w:r>
          <w:t>70</w:t>
        </w:r>
        <w:r>
          <w:fldChar w:fldCharType="end"/>
        </w:r>
      </w:hyperlink>
    </w:p>
    <w:p>
      <w:pPr>
        <w:pStyle w:val="TOC2"/>
        <w:tabs>
          <w:tab w:val="right" w:leader="dot" w:pos="8306"/>
        </w:tabs>
      </w:pPr>
      <w:hyperlink w:anchor="_Toc10431" w:history="1">
        <w:r>
          <w:rPr>
            <w:rFonts w:ascii="仿宋" w:eastAsia="仿宋" w:hAnsi="仿宋" w:cs="仿宋" w:hint="eastAsia"/>
            <w:lang w:eastAsia="zh-CN"/>
          </w:rPr>
          <w:t>(一)、供应链战略规划</w:t>
        </w:r>
        <w:r>
          <w:tab/>
        </w:r>
        <w:r>
          <w:fldChar w:fldCharType="begin"/>
        </w:r>
        <w:r>
          <w:instrText xml:space="preserve"> PAGEREF _Toc10431 \h </w:instrText>
        </w:r>
        <w:r>
          <w:fldChar w:fldCharType="separate"/>
        </w:r>
        <w:r>
          <w:t>70</w:t>
        </w:r>
        <w:r>
          <w:fldChar w:fldCharType="end"/>
        </w:r>
      </w:hyperlink>
    </w:p>
    <w:p>
      <w:pPr>
        <w:pStyle w:val="TOC2"/>
        <w:tabs>
          <w:tab w:val="right" w:leader="dot" w:pos="8306"/>
        </w:tabs>
      </w:pPr>
      <w:hyperlink w:anchor="_Toc32629" w:history="1">
        <w:r>
          <w:rPr>
            <w:rFonts w:ascii="仿宋" w:eastAsia="仿宋" w:hAnsi="仿宋" w:cs="仿宋" w:hint="eastAsia"/>
            <w:lang w:eastAsia="zh-CN"/>
          </w:rPr>
          <w:t>(二)、供应商选择与合作</w:t>
        </w:r>
        <w:r>
          <w:tab/>
        </w:r>
        <w:r>
          <w:fldChar w:fldCharType="begin"/>
        </w:r>
        <w:r>
          <w:instrText xml:space="preserve"> PAGEREF _Toc32629 \h </w:instrText>
        </w:r>
        <w:r>
          <w:fldChar w:fldCharType="separate"/>
        </w:r>
        <w:r>
          <w:t>71</w:t>
        </w:r>
        <w:r>
          <w:fldChar w:fldCharType="end"/>
        </w:r>
      </w:hyperlink>
    </w:p>
    <w:p>
      <w:pPr>
        <w:pStyle w:val="TOC2"/>
        <w:tabs>
          <w:tab w:val="right" w:leader="dot" w:pos="8306"/>
        </w:tabs>
      </w:pPr>
      <w:hyperlink w:anchor="_Toc14846" w:history="1">
        <w:r>
          <w:rPr>
            <w:rFonts w:ascii="仿宋" w:eastAsia="仿宋" w:hAnsi="仿宋" w:cs="仿宋" w:hint="eastAsia"/>
            <w:lang w:eastAsia="zh-CN"/>
          </w:rPr>
          <w:t>(三)、物流与库存管理</w:t>
        </w:r>
        <w:r>
          <w:tab/>
        </w:r>
        <w:r>
          <w:fldChar w:fldCharType="begin"/>
        </w:r>
        <w:r>
          <w:instrText xml:space="preserve"> PAGEREF _Toc14846 \h </w:instrText>
        </w:r>
        <w:r>
          <w:fldChar w:fldCharType="separate"/>
        </w:r>
        <w:r>
          <w:t>72</w:t>
        </w:r>
        <w:r>
          <w:fldChar w:fldCharType="end"/>
        </w:r>
      </w:hyperlink>
    </w:p>
    <w:p>
      <w:pPr>
        <w:pStyle w:val="TOC1"/>
        <w:tabs>
          <w:tab w:val="right" w:leader="dot" w:pos="8306"/>
        </w:tabs>
      </w:pPr>
      <w:hyperlink w:anchor="_Toc24279" w:history="1">
        <w:r>
          <w:rPr>
            <w:rFonts w:ascii="仿宋" w:eastAsia="仿宋" w:hAnsi="仿宋" w:cs="仿宋" w:hint="eastAsia"/>
            <w:lang w:eastAsia="zh-CN"/>
          </w:rPr>
          <w:t>十七、质量管理体系</w:t>
        </w:r>
        <w:r>
          <w:tab/>
        </w:r>
        <w:r>
          <w:fldChar w:fldCharType="begin"/>
        </w:r>
        <w:r>
          <w:instrText xml:space="preserve"> PAGEREF _Toc24279 \h </w:instrText>
        </w:r>
        <w:r>
          <w:fldChar w:fldCharType="separate"/>
        </w:r>
        <w:r>
          <w:t>74</w:t>
        </w:r>
        <w:r>
          <w:fldChar w:fldCharType="end"/>
        </w:r>
      </w:hyperlink>
    </w:p>
    <w:p>
      <w:pPr>
        <w:pStyle w:val="TOC2"/>
        <w:tabs>
          <w:tab w:val="right" w:leader="dot" w:pos="8306"/>
        </w:tabs>
      </w:pPr>
      <w:hyperlink w:anchor="_Toc415" w:history="1">
        <w:r>
          <w:rPr>
            <w:rFonts w:ascii="仿宋" w:eastAsia="仿宋" w:hAnsi="仿宋" w:cs="仿宋" w:hint="eastAsia"/>
            <w:lang w:eastAsia="zh-CN"/>
          </w:rPr>
          <w:t>(一)、质量目标与方针</w:t>
        </w:r>
        <w:r>
          <w:tab/>
        </w:r>
        <w:r>
          <w:fldChar w:fldCharType="begin"/>
        </w:r>
        <w:r>
          <w:instrText xml:space="preserve"> PAGEREF _Toc415 \h </w:instrText>
        </w:r>
        <w:r>
          <w:fldChar w:fldCharType="separate"/>
        </w:r>
        <w:r>
          <w:t>74</w:t>
        </w:r>
        <w:r>
          <w:fldChar w:fldCharType="end"/>
        </w:r>
      </w:hyperlink>
    </w:p>
    <w:p>
      <w:pPr>
        <w:pStyle w:val="TOC2"/>
        <w:tabs>
          <w:tab w:val="right" w:leader="dot" w:pos="8306"/>
        </w:tabs>
      </w:pPr>
      <w:hyperlink w:anchor="_Toc31035" w:history="1">
        <w:r>
          <w:rPr>
            <w:rFonts w:ascii="仿宋" w:eastAsia="仿宋" w:hAnsi="仿宋" w:cs="仿宋" w:hint="eastAsia"/>
            <w:lang w:eastAsia="zh-CN"/>
          </w:rPr>
          <w:t>(二)、质量管理责任</w:t>
        </w:r>
        <w:r>
          <w:tab/>
        </w:r>
        <w:r>
          <w:fldChar w:fldCharType="begin"/>
        </w:r>
        <w:r>
          <w:instrText xml:space="preserve"> PAGEREF _Toc31035 \h </w:instrText>
        </w:r>
        <w:r>
          <w:fldChar w:fldCharType="separate"/>
        </w:r>
        <w:r>
          <w:t>75</w:t>
        </w:r>
        <w:r>
          <w:fldChar w:fldCharType="end"/>
        </w:r>
      </w:hyperlink>
    </w:p>
    <w:p>
      <w:pPr>
        <w:pStyle w:val="TOC2"/>
        <w:tabs>
          <w:tab w:val="right" w:leader="dot" w:pos="8306"/>
        </w:tabs>
      </w:pPr>
      <w:hyperlink w:anchor="_Toc30398" w:history="1">
        <w:r>
          <w:rPr>
            <w:rFonts w:ascii="仿宋" w:eastAsia="仿宋" w:hAnsi="仿宋" w:cs="仿宋" w:hint="eastAsia"/>
            <w:lang w:eastAsia="zh-CN"/>
          </w:rPr>
          <w:t>(三)、质量管理体系文件</w:t>
        </w:r>
        <w:r>
          <w:tab/>
        </w:r>
        <w:r>
          <w:fldChar w:fldCharType="begin"/>
        </w:r>
        <w:r>
          <w:instrText xml:space="preserve"> PAGEREF _Toc30398 \h </w:instrText>
        </w:r>
        <w:r>
          <w:fldChar w:fldCharType="separate"/>
        </w:r>
        <w:r>
          <w:t>76</w:t>
        </w:r>
        <w:r>
          <w:fldChar w:fldCharType="end"/>
        </w:r>
      </w:hyperlink>
    </w:p>
    <w:p>
      <w:pPr>
        <w:pStyle w:val="TOC2"/>
        <w:tabs>
          <w:tab w:val="right" w:leader="dot" w:pos="8306"/>
        </w:tabs>
      </w:pPr>
      <w:hyperlink w:anchor="_Toc1185" w:history="1">
        <w:r>
          <w:rPr>
            <w:rFonts w:ascii="仿宋" w:eastAsia="仿宋" w:hAnsi="仿宋" w:cs="仿宋" w:hint="eastAsia"/>
            <w:lang w:eastAsia="zh-CN"/>
          </w:rPr>
          <w:t>(四)、质量培训与教育</w:t>
        </w:r>
        <w:r>
          <w:tab/>
        </w:r>
        <w:r>
          <w:fldChar w:fldCharType="begin"/>
        </w:r>
        <w:r>
          <w:instrText xml:space="preserve"> PAGEREF _Toc1185 \h </w:instrText>
        </w:r>
        <w:r>
          <w:fldChar w:fldCharType="separate"/>
        </w:r>
        <w:r>
          <w:t>78</w:t>
        </w:r>
        <w:r>
          <w:fldChar w:fldCharType="end"/>
        </w:r>
      </w:hyperlink>
    </w:p>
    <w:p>
      <w:pPr>
        <w:pStyle w:val="TOC2"/>
        <w:tabs>
          <w:tab w:val="right" w:leader="dot" w:pos="8306"/>
        </w:tabs>
      </w:pPr>
      <w:hyperlink w:anchor="_Toc27999" w:history="1">
        <w:r>
          <w:rPr>
            <w:rFonts w:ascii="仿宋" w:eastAsia="仿宋" w:hAnsi="仿宋" w:cs="仿宋" w:hint="eastAsia"/>
            <w:lang w:eastAsia="zh-CN"/>
          </w:rPr>
          <w:t>(五)、质量审核与评价</w:t>
        </w:r>
        <w:r>
          <w:tab/>
        </w:r>
        <w:r>
          <w:fldChar w:fldCharType="begin"/>
        </w:r>
        <w:r>
          <w:instrText xml:space="preserve"> PAGEREF _Toc27999 \h </w:instrText>
        </w:r>
        <w:r>
          <w:fldChar w:fldCharType="separate"/>
        </w:r>
        <w:r>
          <w:t>79</w:t>
        </w:r>
        <w:r>
          <w:fldChar w:fldCharType="end"/>
        </w:r>
      </w:hyperlink>
    </w:p>
    <w:p>
      <w:pPr>
        <w:pStyle w:val="TOC2"/>
        <w:tabs>
          <w:tab w:val="right" w:leader="dot" w:pos="8306"/>
        </w:tabs>
      </w:pPr>
      <w:hyperlink w:anchor="_Toc19169" w:history="1">
        <w:r>
          <w:rPr>
            <w:rFonts w:ascii="仿宋" w:eastAsia="仿宋" w:hAnsi="仿宋" w:cs="仿宋" w:hint="eastAsia"/>
            <w:lang w:eastAsia="zh-CN"/>
          </w:rPr>
          <w:t>(六)、不符合与纠正措施</w:t>
        </w:r>
        <w:r>
          <w:tab/>
        </w:r>
        <w:r>
          <w:fldChar w:fldCharType="begin"/>
        </w:r>
        <w:r>
          <w:instrText xml:space="preserve"> PAGEREF _Toc19169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492"/>
      <w:r>
        <w:rPr>
          <w:rFonts w:ascii="仿宋" w:eastAsia="仿宋" w:hAnsi="仿宋" w:cs="仿宋" w:hint="eastAsia"/>
          <w:sz w:val="28"/>
          <w:lang w:eastAsia="zh-CN"/>
        </w:rPr>
        <w:t>一、数据中心项目文档管理</w:t>
      </w:r>
      <w:bookmarkEnd w:id="2"/>
    </w:p>
    <w:p>
      <w:pPr>
        <w:pStyle w:val="Heading2"/>
        <w:rPr>
          <w:rFonts w:ascii="仿宋" w:eastAsia="仿宋" w:hAnsi="仿宋" w:cs="仿宋" w:hint="eastAsia"/>
          <w:lang w:eastAsia="zh-CN"/>
        </w:rPr>
      </w:pPr>
      <w:bookmarkStart w:id="3" w:name="_Toc741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数据中心项目高度重视文档的质量和准确性，以支持数据中心项目的各项活动和决策。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文档的编制始于数据中心项目计划的初期，我们制定了详细的文档编制计划，明确了每个文档的内容、格式和编写责任人。在数据中心项目启动阶段，我们首先编制了数据中心项目章程，明确定义了数据中心项目的目标、范围、风险等关键要素。随后，数据中心项目团队根据计划陆续编制了需求文档、设计文档、测试文档等各类文档，确保数据中心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据中心项目管理中的重要环节，旨在确保数据中心项目文档符合质量标准和数据中心项目需求。在数据中心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除了内部审查，我们还进行了外部审查，邀请数据中心项目相关利益方和专业领域的专家对文档进行独立审查。这有助于获取更全面、客观的反馈，确保数据中心项目文档不仅符合内部标准，也满足外部需求。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数据中心项目在文档编制与审查方面建立了严格的管理机制，通过规范的流程和多维度的审查，确保数据中心项目文档的质量、准确性和可靠性，为数据中心项目的顺利推进提供了有力支持。</w:t>
      </w:r>
    </w:p>
    <w:p>
      <w:pPr>
        <w:pStyle w:val="Heading2"/>
        <w:ind w:firstLine="560" w:firstLineChars="200"/>
        <w:rPr>
          <w:rFonts w:ascii="仿宋" w:eastAsia="仿宋" w:hAnsi="仿宋" w:cs="仿宋" w:hint="eastAsia"/>
          <w:sz w:val="28"/>
          <w:lang w:eastAsia="zh-CN"/>
        </w:rPr>
      </w:pPr>
      <w:bookmarkStart w:id="4" w:name="_Toc992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在数据中心项目中，我们致力于优化文档发布与分发过程，以确保信息的高效传递和团队间协作的顺畅进行。以下是我们采取的关键优化策略：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我们通过多渠道发布文档，包括电子邮件、数据中心项目管理平台、内部网站等，以满足不同团队成员的偏好和需求。多渠道发布确保了信息的全面覆盖。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我们采用了精细的权限控制，确保只有授权人员可以访问敏感信息。这种安全措施保护了数据中心项目文档的机密性，防止了未经授权的信息泄露。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04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文档存档与归档是数据中心项目生命周期中一个至关重要的环节，直接关系到数据中心项目信息的长期保存和历史记录的完整性。在数据中心项目中，我们实施了一系列有效的文档存档与归档管理策略：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395"/>
      <w:r>
        <w:rPr>
          <w:rFonts w:ascii="仿宋" w:eastAsia="仿宋" w:hAnsi="仿宋" w:cs="仿宋" w:hint="eastAsia"/>
          <w:sz w:val="28"/>
          <w:lang w:eastAsia="zh-CN"/>
        </w:rPr>
        <w:t>二、数据中心项目概论</w:t>
      </w:r>
      <w:bookmarkEnd w:id="6"/>
    </w:p>
    <w:p>
      <w:pPr>
        <w:pStyle w:val="Heading2"/>
        <w:rPr>
          <w:rFonts w:ascii="仿宋" w:eastAsia="仿宋" w:hAnsi="仿宋" w:cs="仿宋" w:hint="eastAsia"/>
          <w:lang w:eastAsia="zh-CN"/>
        </w:rPr>
      </w:pPr>
      <w:bookmarkStart w:id="7" w:name="_Toc27330"/>
      <w:r>
        <w:rPr>
          <w:rFonts w:ascii="仿宋" w:eastAsia="仿宋" w:hAnsi="仿宋" w:cs="仿宋" w:hint="eastAsia"/>
          <w:lang w:eastAsia="zh-CN"/>
        </w:rPr>
        <w:t>(一)、数据中心项目概况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起源追溯至对市场的深入洞察。市场的不断演变与变革为数据中心项目提供了难得的机遇。当前市场存在的需求缺口和变革的大环境共同构成了数据中心项目的背景。这个数据中心项目旨在充分利用市场机遇，填补行业中尚未满足的需求，为客户提供全新的解决方案。市场的变革和需求的增长使得这个数据中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数据中心项目名称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正式命名为数据中心。这个名称不仅仅是一个标识，更代表了数据中心项目的核心理念和愿景。它蕴含着数据中心项目所要解决问题的关键字，具有强烈的表达和辨识度，为数据中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数据中心项目目标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核心目标是提供一种全新、高效的解决方案，满足客户日益增长的需求。数据中心项目追求的不仅仅是满足市场需求，更是在市场中获得卓越的竞争优势。通过不断提升产品或服务的质量和创新水平，数据中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数据中心项目范围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全面涵盖了产品研发、制造、市场推广和售后服务，确保从产品设计到最终用户体验的全方位关注。这一全面的数据中心项目范围是为了确保数据中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数据中心项目时间表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数据中心项目计划在未来18个月内完成，包括研发、测试、市场试点和正式推出等不同阶段。这个时间表的合理设计是为了确保数据中心项目各个阶段的顺利推进，以便按时交付高质量的成果。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数据中心项目预算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数据中心项目总预算估算为XX百万美元，主要分配在研发、市场推广、人员培训和运营等方面。这一充足的预算为数据中心项目提供了充足的资源，确保数据中心项目在各个方面都能取得优异的表现。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数据中心项目风险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数据中心项目可能面临的风险包括市场接受度低、技术难题、竞争激烈等。数据中心项目团队已经制定了相应的风险应对计划，通过前瞻性的风险管理，确保数据中心项目在面对不确定性时能够迅速做出应对。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数据中心项目团队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数据中心项目汇聚了一支经验丰富、多领域专业素养的核心团队，确保数据中心项目在各个方面都能拥有高水平的执行力。团队的协同作战是数据中心项目成功的关键因素之一。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数据中心项目背景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数据中心项目的背景根植于市场对更高效、创新产品的渴望，同时也受到科技发展对行业格局的深刻改变的影响。这为数据中心项目提供了广阔的发展空间和市场需求。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数据中心项目现状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截至目前，数据中心项目已完成市场调研和技术验证，取得了初步的成功。这为数据中心项目在未来的发展奠定了坚实的基础，为更远大的目标打下了坚实的基石。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4990"/>
      <w:r>
        <w:rPr>
          <w:rFonts w:ascii="仿宋" w:eastAsia="仿宋" w:hAnsi="仿宋" w:cs="仿宋" w:hint="eastAsia"/>
          <w:sz w:val="28"/>
          <w:lang w:eastAsia="zh-CN"/>
        </w:rPr>
        <w:t>(二)、数据中心项目目标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keyword》数据中心项目首要业务目标是在市场中占据有利地位，实现产品/服务的成功推广和销售。通过不断提升产品质量、创新性，数据中心项目追求成为行业中的领导者，赢得更多客户的青睐。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在科技迅速发展的时代，数据中心项目着眼于技术创新。通过持续的研发和技术升级，数据中心项目旨在推出更具创新性的产品或服务，以满足市场对新鲜、先进解决方案的需求。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为了建立可持续的客户关系，数据中心项目设定了客户满意度目标。通过提供卓越的产品质量和优质的客户服务，数据中心项目追求赢得客户的信任和忠诚度，确保他们的满意度达到行业领先水平。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数据中心项目注重社会责任和可持续发展。通过实施环保、社会责任数据中心项目，数据中心项目致力于在经济发展的同时保护环境，促进社会公平，实现可持续经营。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数据中心项目的团队是实现目标的核心驱动力。因此，数据中心项目设定了团队发展目标，包括提升团队成员的专业技能、培养领导力，以及搭建协同高效的团队工作氛围。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7939"/>
      <w:r>
        <w:rPr>
          <w:rFonts w:ascii="仿宋" w:eastAsia="仿宋" w:hAnsi="仿宋" w:cs="仿宋" w:hint="eastAsia"/>
          <w:sz w:val="28"/>
          <w:lang w:eastAsia="zh-CN"/>
        </w:rPr>
        <w:t>(三)、数据中心项目提出的理由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数据中心项目提出的理由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提出源于对市场机遇的深刻洞察。当前市场中存在的需求缺口和行业发展趋势表明，有巨大的商业机会等待被开发。通过准确捕捉市场机遇，数据中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理念基于对技术创新的信仰。通过持续的研发和技术投入，数据中心项目有望推出更具创新性的产品或服务。在科技飞速发展的当下，数据中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提出是为了增强企业的行业竞争力。通过提升产品或服务的质量和独特性，数据中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响应了消费者需求的变化。随着社会和科技的不断发展，消费者对产品和服务的需求也在发生变化。通过深入了解并及时回应消费者的新需求，数据中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数据中心项目的提出是企业战略发展规划的一部分。在面对日益激烈的市场竞争和不断变化的商业环境中，数据中心项目作为企业战略的一环，旨在为企业开辟新的增长领域，巩固企业在行业中的地位。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提出不仅仅是基于商业考量，还注重社会责任。通过推出环保、社会责任等方面的数据中心项目，数据中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数据中心项目的提出反映了对利益相关者期望的关注。包括客户、员工、投资者等利益相关者在企业发展中都有着各自的期望，数据中心项目力求在满足这些期望的同时，取得更大的共赢。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8587"/>
      <w:r>
        <w:rPr>
          <w:rFonts w:ascii="仿宋" w:eastAsia="仿宋" w:hAnsi="仿宋" w:cs="仿宋" w:hint="eastAsia"/>
          <w:sz w:val="28"/>
          <w:lang w:eastAsia="zh-CN"/>
        </w:rPr>
        <w:t>(四)、数据中心项目意义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在实施数据中心项目的过程中，我们不仅仅是在追逐商业成功，更是为企业和社会的多个层面创造了深远的意义。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首要意义在于提升企业的市场竞争力。通过持续的创新和对产品质量的高标准要求，数据中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据中心项目的推进将促使行业技术水平的提升。通过引入先进技术和创新性解决方案，数据中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数据中心项目不仅创造了大量就业机会，提高了就业水平，还注重社会责任和环保。通过参与社会公益事业和推动环保数据中心项目，数据中心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综合而言，数据中心项目意义重大，不仅推动了企业的发展，也为行业和社会的进步贡献了积极力量。这是一个全面而深刻的影响，将在未来产生可持续的正面效应。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251"/>
      <w:r>
        <w:rPr>
          <w:rFonts w:ascii="仿宋" w:eastAsia="仿宋" w:hAnsi="仿宋" w:cs="仿宋" w:hint="eastAsia"/>
          <w:sz w:val="28"/>
          <w:lang w:eastAsia="zh-CN"/>
        </w:rPr>
        <w:t>(五)、数据中心项目背景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在当今迅猛发展的商业环境中，数据中心项目的动因根植于对多方面因素的审慎考量。这个数据中心项目的提出并非孤立的决策，而是对企业所处背景深入思考的产物。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市场的不断演变是数据中心项目背后的首要原因。科技的迅速发展和全球市场的快速变化使得企业必须灵活应对。数据中心项目应运而生，旨在通过创新性的解决方案迎合市场的多变需求，赢得竞争中的先机。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竞争的激烈程度也是数据中心项目背景中不可忽视的一环。企业需要在激烈竞争中脱颖而出，为此，数据中心项目致力于打破常规，提供独特的价值主张，以吸引客户并确保市场份额的增长。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技术的迅速发展为企业带来了机遇与挑战。作为数据中心项目启动的背景之一，对新兴技术的应用将有助于提升企业的技术水平，使其在不断演进的商业环境中保持竞争优势。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此外，社会对企业责任的期望也在逐渐升高。数据中心项目充分融入了社会责任的理念，通过可持续经营和社会公益数据中心项目，企图为社会贡献一份力量，在商业成功的同时关注社会价值。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7006"/>
      <w:r>
        <w:rPr>
          <w:rFonts w:ascii="仿宋" w:eastAsia="仿宋" w:hAnsi="仿宋" w:cs="仿宋" w:hint="eastAsia"/>
          <w:sz w:val="28"/>
          <w:lang w:eastAsia="zh-CN"/>
        </w:rPr>
        <w:t>三、数据中心项目绩效评估</w:t>
      </w:r>
      <w:bookmarkEnd w:id="12"/>
    </w:p>
    <w:p>
      <w:pPr>
        <w:pStyle w:val="Heading2"/>
        <w:rPr>
          <w:rFonts w:ascii="仿宋" w:eastAsia="仿宋" w:hAnsi="仿宋" w:cs="仿宋" w:hint="eastAsia"/>
          <w:lang w:eastAsia="zh-CN"/>
        </w:rPr>
      </w:pPr>
      <w:bookmarkStart w:id="13" w:name="_Toc14785"/>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数据中心项目中，我们设计了一套全面的绩效评估指标，以确保数据中心项目的可控和成功交付。这些指标跨足数据中心项目目标、成本、进度和质量等多个维度，为我们提供了全面洞察数据中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目标达成率是我们关注的首要指标。我们设定了明确的目标，并通过定期监测和评估，迅速发现并应对潜在的目标偏差。这为数据中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成本绩效是另一个核心关注点。通过实际成本与预算成本的对比分析，我们深入了解成本差异的原因，及时调整资源分配，保持数据中心项目在经济效益方面的合理水平。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进度作为关键的绩效指标之一，得到了精心的关注。我们制定了详细的数据中心项目进度计划，并设立了进度符合度指标，确保实际进度与计划进度保持一致。这使我们能够快速发现和解决潜在的进度问题，保持数据中心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据中心项目绩效的不可或缺的一环。我们引入了一系列的质量标准和客户满意度指标，以确保数据中心项目交付的成果在质量上达到或超越预期水平。通过持续监测这些指标，我们努力提升数据中心项目整体质量水平，为数据中心项目的成功交付提供有力保障。通过这些科学且全面的绩效评估，我们能够更好地引导数据中心项目的持续改进，确保数据中心项目目标的顺利达成。</w:t>
      </w:r>
    </w:p>
    <w:p>
      <w:pPr>
        <w:pStyle w:val="Heading2"/>
        <w:ind w:firstLine="560" w:firstLineChars="200"/>
        <w:rPr>
          <w:rFonts w:ascii="仿宋" w:eastAsia="仿宋" w:hAnsi="仿宋" w:cs="仿宋" w:hint="eastAsia"/>
          <w:sz w:val="28"/>
          <w:lang w:eastAsia="zh-CN"/>
        </w:rPr>
      </w:pPr>
      <w:bookmarkStart w:id="14" w:name="_Toc4310"/>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绩效评估是数据中心项目中的关键环节，为确保数据中心项目达到预期目标，我们采用了多层次、多维度的绩效评估方法。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据中心项目的战略目标对齐，确保每个决策和行动都与数据中心项目整体目标保持一致。团队会定期召开战略对齐会议，审视当前工作与数据中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据中心项目进度、质量、成本和风险等方面。这些指标通过数据收集和分析，为数据中心项目管理团队提供了客观的评估依据。例如，我们通过数据中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绩效评估不仅仅停留在数据中心项目内部，还考虑了数据中心项目对外部环境的影响。我们定期进行干系人满意度调查，以了解各利益相关方对数据中心项目的期望和满意度，并及时做出调整。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这种多层次、多角度的绩效评估方法，使得我们能够全面了解数据中心项目的运行状态，及时做出调整，确保数据中心项目在不断变化的环境中保持稳健前行。</w:t>
      </w:r>
    </w:p>
    <w:p>
      <w:pPr>
        <w:pStyle w:val="Heading2"/>
        <w:ind w:firstLine="560" w:firstLineChars="200"/>
        <w:rPr>
          <w:rFonts w:ascii="仿宋" w:eastAsia="仿宋" w:hAnsi="仿宋" w:cs="仿宋" w:hint="eastAsia"/>
          <w:sz w:val="28"/>
          <w:lang w:eastAsia="zh-CN"/>
        </w:rPr>
      </w:pPr>
      <w:bookmarkStart w:id="15" w:name="_Toc5931"/>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为了确保数据中心项目的有效管理和不断优化，我们采用了精心设计的绩效评估周期。这个周期旨在实现灵活、实时和全面的评估，以适应数据中心项目执行中的各种挑战。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据中心项目的不同需求，分为短期、中期和长期。短期评估关注每个迭代或工作周期，以及时发现和解决当前任务中的问题。中期评估涵盖几个迭代，深入了解整体数据中心项目的趋势和性能。长期评估则着眼于整个数据中心项目阶段，确保数据中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据中心项目管理工具和协作平台，团队成员能够随时更新和分享数据中心项目数据。这种实时性的反馈机制使我们能够及时察觉潜在问题，快速调整，保持数据中心项目的稳健运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数据中心项目的决策制定密不可分。每个周期的数据中心项目回顾会议成为集体总结经验、识别问题深层次原因并找到创新解决方案的平台。这种定期的反思与调整机制使数据中心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30692"/>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30530"/>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技术管理特点体现在其创新导向。通过引入最先进的技术趋势和解决方案，数据中心项目致力于提升科技含量、提高质量和效率水平。这意味着我们将采用最新的工具和方法，确保数据中心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数据中心项目技术管理的显著特征。通过整合不同领域的技术资源，我们实现了跨学科的协同工作。这有助于优化技术架构，提高整体效能。此外，整合性策略还促进了不同技术团队之间的紧密沟通和高效合作，确保数据中心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数据中心项目所采用的技术。通过不断优化技术方案，数据中心项目将能够灵活应对市场和行业的变化，确保技术一直处于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https://d.book118.com/345314123314011111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8043E3"/>
    <w:rsid w:val="158043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5314123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2024-02-15T21:26:00Z</dcterms:created>
  <dcterms:modified xsi:type="dcterms:W3CDTF">2024-02-15T21:26:58Z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FD03362C735648FBB2464896C2E18592_11</vt:lpwstr>
  </property>
  <property fmtid="{D5CDD505-2E9C-101B-9397-08002B2CF9AE}" pid="3" name="KSOProductBuildVer">
    <vt:lpwstr>2052-12.1.0.16250</vt:lpwstr>
  </property>
</Properties>
</file>