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金属制绳、缆项目创业计划书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87254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一、金属制绳、缆项目可行性研究报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、金属制绳、缆项目技术工艺分析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、金属制绳、缆项目技术流程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(二)、金属制绳、缆项目总平面设计要求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五、金属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制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绳、缆项目建设背景及必要性分析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)、金属制绳、缆项目进度安排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)、金属制绳、缆项目实施保障措施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)、金属制绳、缆项目实施保障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一)、金属制绳、缆项目风险分析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)、金属制绳、缆项目风险对策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5297585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709268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十一、金属制绳、缆项目管理与团队协作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一)、金属制绳、缆项目管理方法论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(二)、金属制绳、缆项目计划与进度管理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(五)、金属制绳、缆项目风险管理与应对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旨在规范和指导金属制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绳、缆项目的实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过程。本方案的开展将包括金属制绳、缆项目的目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>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z w:val="28"/>
          <w:szCs w:val="28"/>
        </w:rPr>
        <w:t>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一、金属制绳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、缆项目可行性研究报告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属</w:t>
      </w:r>
      <w:r>
        <w:rPr>
          <w:rFonts w:ascii="FangSong" w:eastAsia="FangSong" w:hAnsi="FangSong" w:cs="FangSong"/>
          <w:spacing w:val="-8"/>
          <w:sz w:val="28"/>
          <w:szCs w:val="28"/>
        </w:rPr>
        <w:t>制绳、缆行业，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，成为消费者首选的金属制绳、缆产品。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金属制绳、缆项目总投资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我</w:t>
      </w:r>
      <w:r>
        <w:rPr>
          <w:rFonts w:ascii="FangSong" w:eastAsia="FangSong" w:hAnsi="FangSong" w:cs="FangSong"/>
          <w:spacing w:val="-10"/>
          <w:sz w:val="28"/>
          <w:szCs w:val="28"/>
        </w:rPr>
        <w:t>们的建设规模旨在实现一个全面、可持续的金属制绳、缆项目。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金属制</w:t>
      </w:r>
      <w:r>
        <w:rPr>
          <w:rFonts w:ascii="FangSong" w:eastAsia="FangSong" w:hAnsi="FangSong" w:cs="FangSong"/>
          <w:spacing w:val="-3"/>
          <w:sz w:val="28"/>
          <w:szCs w:val="28"/>
        </w:rPr>
        <w:t>绳、缆项目总投资将主要用于以下几个方面：</w:t>
      </w:r>
    </w:p>
    <w:p>
      <w:pPr>
        <w:spacing w:before="2" w:line="41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属制绳、缆项目的顺利进行。</w:t>
      </w:r>
    </w:p>
    <w:p>
      <w:pPr>
        <w:spacing w:before="1" w:line="416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一部分资金将用于技术研发，以确保金属制绳、缆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金属制绳、缆项目规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我们计划在金属制绳、缆项目建设后的第一年实现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金</w:t>
      </w:r>
      <w:r>
        <w:rPr>
          <w:rFonts w:ascii="FangSong" w:eastAsia="FangSong" w:hAnsi="FangSong" w:cs="FangSong"/>
          <w:spacing w:val="-17"/>
          <w:sz w:val="28"/>
          <w:szCs w:val="28"/>
        </w:rPr>
        <w:t>属</w:t>
      </w:r>
      <w:r>
        <w:rPr>
          <w:rFonts w:ascii="FangSong" w:eastAsia="FangSong" w:hAnsi="FangSong" w:cs="FangSong"/>
          <w:spacing w:val="-16"/>
          <w:sz w:val="28"/>
          <w:szCs w:val="28"/>
        </w:rPr>
        <w:t>制绳、缆项目规模：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金属制绳、缆项目将建设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区域、仓储设施等。这将确保金属制绳、缆项目能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处理、废气处理等，以确保金属制绳、缆项目的环保性。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金属制绳、缆项目总投资与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该金属制绳、缆项目总征地面积为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亩)，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中：净用地面积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亩)。金属制绳、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缆项目规划的总建筑面积为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pacing w:val="1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金属制</w:t>
      </w:r>
      <w:r>
        <w:rPr>
          <w:rFonts w:ascii="FangSong" w:eastAsia="FangSong" w:hAnsi="FangSong" w:cs="FangSong"/>
          <w:spacing w:val="-8"/>
          <w:sz w:val="28"/>
          <w:szCs w:val="28"/>
        </w:rPr>
        <w:t>绳</w:t>
      </w:r>
      <w:r>
        <w:rPr>
          <w:rFonts w:ascii="FangSong" w:eastAsia="FangSong" w:hAnsi="FangSong" w:cs="FangSong"/>
          <w:spacing w:val="-7"/>
          <w:sz w:val="28"/>
          <w:szCs w:val="28"/>
        </w:rPr>
        <w:t>、缆项目计划购置设备共计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元。这些设备将在金属制绳、缆项目运营中发挥关键作用，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金属制绳、缆项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万元，这将为金属制绳、缆项目未来的发展提供可观的经济回报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、金属制绳、缆项目技术工艺分析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制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提供优质产品和服务。保障工艺流程能够满足金属制绳、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缆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金属制绳、缆项目建设贯彻“三同时”的原则，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绳、缆项目拟采用国内成熟的生产工艺，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属制绳、缆项目的技术保障措施从设计、施工、试运行到投产、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以确保金属制绳、缆项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持将确保金属制绳、缆项目的可持续发展和高效运营。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属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制绳、缆项目技术流程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26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在金属制绳、缆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数据分析工具监测和分析金属制绳、缆项目各环节数据。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9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共同构建了高效、稳定的金属制绳、缆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实施框架，确保金属制绳、缆项目顺利推进。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确保选用的设备能够满足金属制绳、缆项目的技术要求，例如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9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所选设备与金属制绳、缆项目工艺流程相匹配，例如：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设备的生产能力是否符合金属制绳、缆项目的产能需求。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在金</w:t>
      </w:r>
      <w:r>
        <w:rPr>
          <w:rFonts w:ascii="FangSong" w:eastAsia="FangSong" w:hAnsi="FangSong" w:cs="FangSong"/>
          <w:spacing w:val="-15"/>
          <w:sz w:val="28"/>
          <w:szCs w:val="28"/>
        </w:rPr>
        <w:t>属</w:t>
      </w:r>
      <w:r>
        <w:rPr>
          <w:rFonts w:ascii="FangSong" w:eastAsia="FangSong" w:hAnsi="FangSong" w:cs="FangSong"/>
          <w:spacing w:val="-8"/>
          <w:sz w:val="28"/>
          <w:szCs w:val="28"/>
        </w:rPr>
        <w:t>制绳、缆项目的建筑工程设计过程中，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以确保金属制绳、缆项目的可持续发展和建筑结构的安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21"/>
          <w:sz w:val="28"/>
          <w:szCs w:val="28"/>
        </w:rPr>
        <w:t>全</w:t>
      </w:r>
      <w:r>
        <w:rPr>
          <w:rFonts w:ascii="FangSong" w:eastAsia="FangSong" w:hAnsi="FangSong" w:cs="FangSong"/>
          <w:spacing w:val="-19"/>
          <w:sz w:val="28"/>
          <w:szCs w:val="28"/>
        </w:rPr>
        <w:t>性：</w:t>
      </w:r>
    </w:p>
    <w:p>
      <w:pPr>
        <w:spacing w:before="290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3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二)、金属制绳、缆项目总平面设计要求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金属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绳、缆项目总平面设计将充分考虑以下要求，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定，适应金属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绳、缆项目的实际使用需要。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属制绳、缆项目所处地区的地质条件和地震风险，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结合金属制绳、缆项目的实际需求和环境条件，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筑工程的设计总体要求是确保金属制绳、缆项目实现预期功能、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189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建筑的功能布局满足金属制绳、缆项目需求，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right="9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3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89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89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89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足金属制绳、缆项目的长期发展需求。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41" w:right="75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金属制绳、缆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到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属制绳、缆项目的功能布局和需求，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金属制绳、缆项目总投资比例：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属制绳、缆项目总投资的比例为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满足未来金属制绳、缆项目运营的需求，同时避免了过度浪费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金属</w:t>
      </w:r>
      <w:r>
        <w:rPr>
          <w:rFonts w:ascii="FangSong" w:eastAsia="FangSong" w:hAnsi="FangSong" w:cs="FangSong"/>
          <w:spacing w:val="-5"/>
          <w:sz w:val="28"/>
          <w:szCs w:val="28"/>
        </w:rPr>
        <w:t>制绳、缆项目整体布局：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使金属制绳、缆项目更好地适应当地的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在土建工程设计中，注</w:t>
      </w:r>
      <w:r>
        <w:rPr>
          <w:rFonts w:ascii="FangSong" w:eastAsia="FangSong" w:hAnsi="FangSong" w:cs="FangSong"/>
          <w:spacing w:val="-2"/>
          <w:sz w:val="28"/>
          <w:szCs w:val="28"/>
        </w:rPr>
        <w:t>重可持续性发展，采用环保材料和技术，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金属制绳、缆项目建设背景及必要性分析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一)、金属制绳、缆项目进度安排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确保金属制绳、缆项目按时、按质完成，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金</w:t>
      </w:r>
      <w:r>
        <w:rPr>
          <w:rFonts w:ascii="FangSong" w:eastAsia="FangSong" w:hAnsi="FangSong" w:cs="FangSong"/>
          <w:spacing w:val="-15"/>
          <w:sz w:val="28"/>
          <w:szCs w:val="28"/>
        </w:rPr>
        <w:t>属制绳、缆项目进度安排，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2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金属制绳、</w:t>
      </w:r>
      <w:r>
        <w:rPr>
          <w:rFonts w:ascii="FangSong" w:eastAsia="FangSong" w:hAnsi="FangSong" w:cs="FangSong"/>
          <w:spacing w:val="-5"/>
          <w:sz w:val="28"/>
          <w:szCs w:val="28"/>
        </w:rPr>
        <w:t>缆</w:t>
      </w:r>
      <w:r>
        <w:rPr>
          <w:rFonts w:ascii="FangSong" w:eastAsia="FangSong" w:hAnsi="FangSong" w:cs="FangSong"/>
          <w:spacing w:val="-3"/>
          <w:sz w:val="28"/>
          <w:szCs w:val="28"/>
        </w:rPr>
        <w:t>项目前期准备(X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在金属制绳、缆项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包括金属制绳、缆项目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立项、人员组建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资源调查和需求分析等。这个阶段的目标是确保金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属制绳、缆项目有足够的准备工作，为后续工作打下坚实基础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的工程勘察，确保对金属制绳、缆项目地理环境和资源有全面了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标是确保金属制绳、缆项目的设计是科学、合理且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3" w:line="415" w:lineRule="auto"/>
        <w:ind w:left="35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土建工程施工阶段。这包括基础建设、建筑施工等工作。我们将确</w:t>
      </w:r>
      <w:r>
        <w:rPr>
          <w:rFonts w:ascii="FangSong" w:eastAsia="FangSong" w:hAnsi="FangSong" w:cs="FangSong"/>
          <w:sz w:val="28"/>
          <w:szCs w:val="28"/>
        </w:rPr>
        <w:t>保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0" w:right="14" w:hanging="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以保证金属制绳、缆项目的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照金属制绳、缆项目需求，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为金属制绳、缆项目后续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、金属制绳、缆项目实施保障措施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确保金属制绳、缆项目的顺利实施，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2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金属制绳、缆项目管理体系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属制绳、缆项目管理体系，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确保每个金属制绳、缆项目阶段都有清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晰的组织结构和</w:t>
      </w:r>
      <w:r>
        <w:rPr>
          <w:rFonts w:ascii="FangSong" w:eastAsia="FangSong" w:hAnsi="FangSong" w:cs="FangSong"/>
          <w:spacing w:val="-5"/>
          <w:sz w:val="28"/>
          <w:szCs w:val="28"/>
        </w:rPr>
        <w:t>明</w:t>
      </w:r>
      <w:r>
        <w:rPr>
          <w:rFonts w:ascii="FangSong" w:eastAsia="FangSong" w:hAnsi="FangSong" w:cs="FangSong"/>
          <w:spacing w:val="-3"/>
          <w:sz w:val="28"/>
          <w:szCs w:val="28"/>
        </w:rPr>
        <w:t>确定义的职责。金属制绳、缆项目管理团队将定期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召</w:t>
      </w:r>
      <w:r>
        <w:rPr>
          <w:rFonts w:ascii="FangSong" w:eastAsia="FangSong" w:hAnsi="FangSong" w:cs="FangSong"/>
          <w:spacing w:val="-12"/>
          <w:sz w:val="28"/>
          <w:szCs w:val="28"/>
        </w:rPr>
        <w:t>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审查和更新金属制绳、缆项目计划，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保证金属制绳、缆项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目目标的实现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4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属制绳、缆项目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4" w:right="95" w:firstLine="55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金属制绳、缆项目的影响。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将提高整个金属制绳、缆项目执行效率。</w:t>
      </w:r>
    </w:p>
    <w:p>
      <w:pPr>
        <w:spacing w:before="2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队</w:t>
      </w:r>
      <w:r>
        <w:rPr>
          <w:rFonts w:ascii="FangSong" w:eastAsia="FangSong" w:hAnsi="FangSong" w:cs="FangSong"/>
          <w:spacing w:val="-25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团队成员可以分享金属制绳、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缆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增进团队协作与默契。</w:t>
      </w:r>
    </w:p>
    <w:p>
      <w:pPr>
        <w:spacing w:before="1" w:line="414" w:lineRule="auto"/>
        <w:ind w:left="32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我们将建立严格的质量控制体系，涵盖金</w:t>
      </w:r>
      <w:r>
        <w:rPr>
          <w:rFonts w:ascii="FangSong" w:eastAsia="FangSong" w:hAnsi="FangSong" w:cs="FangSong"/>
          <w:spacing w:val="-7"/>
          <w:sz w:val="28"/>
          <w:szCs w:val="28"/>
        </w:rPr>
        <w:t>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绳、缆项目的每个环节。制定详细的验收标准和质量检查点，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属制绳、缆项目交付的成果符合预期标准，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提高金属制绳、缆项目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5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金属制绳、缆项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制绳</w:t>
      </w:r>
      <w:r>
        <w:rPr>
          <w:rFonts w:ascii="FangSong" w:eastAsia="FangSong" w:hAnsi="FangSong" w:cs="FangSong"/>
          <w:spacing w:val="-9"/>
          <w:sz w:val="28"/>
          <w:szCs w:val="28"/>
        </w:rPr>
        <w:t>、缆项目前期准备、工程勘察与设计、土建工程施工、设备采购、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https://d.book118.com/345331200102011123</w:t>
        </w:r>
      </w:hyperlink>
    </w:p>
    <w:p/>
    <w:sectPr>
      <w:pgSz w:w="11906" w:h="16839"/>
      <w:pgMar w:top="1431" w:right="1704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5331200102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2024-03-14T08:27:57Z</vt:filetime>
  </property>
  <property fmtid="{D5CDD505-2E9C-101B-9397-08002B2CF9AE}" pid="3" name="CRO">
    <vt:lpwstr>wqlLaW5nc29mdCBQREYgdG8gV1BTIDgw</vt:lpwstr>
  </property>
</Properties>
</file>