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特种变压器项目可行性建设方案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74" w:history="1">
        <w:r>
          <w:rPr>
            <w:rFonts w:ascii="仿宋" w:eastAsia="仿宋" w:hAnsi="仿宋" w:cs="仿宋" w:hint="eastAsia"/>
            <w:lang w:eastAsia="zh-CN"/>
          </w:rPr>
          <w:t>序言</w:t>
        </w:r>
        <w:r>
          <w:tab/>
        </w:r>
        <w:r>
          <w:fldChar w:fldCharType="begin"/>
        </w:r>
        <w:r>
          <w:instrText xml:space="preserve"> PAGEREF _Toc26874 \h </w:instrText>
        </w:r>
        <w:r>
          <w:fldChar w:fldCharType="separate"/>
        </w:r>
        <w:r>
          <w:t>3</w:t>
        </w:r>
        <w:r>
          <w:fldChar w:fldCharType="end"/>
        </w:r>
      </w:hyperlink>
    </w:p>
    <w:p>
      <w:pPr>
        <w:pStyle w:val="TOC1"/>
        <w:tabs>
          <w:tab w:val="right" w:leader="dot" w:pos="8306"/>
        </w:tabs>
      </w:pPr>
      <w:hyperlink w:anchor="_Toc23734" w:history="1">
        <w:r>
          <w:rPr>
            <w:rFonts w:ascii="仿宋" w:eastAsia="仿宋" w:hAnsi="仿宋" w:cs="仿宋" w:hint="eastAsia"/>
            <w:lang w:eastAsia="zh-CN"/>
          </w:rPr>
          <w:t>一、发展规划、产业政策和行业准入分析</w:t>
        </w:r>
        <w:r>
          <w:tab/>
        </w:r>
        <w:r>
          <w:fldChar w:fldCharType="begin"/>
        </w:r>
        <w:r>
          <w:instrText xml:space="preserve"> PAGEREF _Toc23734 \h </w:instrText>
        </w:r>
        <w:r>
          <w:fldChar w:fldCharType="separate"/>
        </w:r>
        <w:r>
          <w:t>3</w:t>
        </w:r>
        <w:r>
          <w:fldChar w:fldCharType="end"/>
        </w:r>
      </w:hyperlink>
    </w:p>
    <w:p>
      <w:pPr>
        <w:pStyle w:val="TOC2"/>
        <w:tabs>
          <w:tab w:val="right" w:leader="dot" w:pos="8306"/>
        </w:tabs>
      </w:pPr>
      <w:hyperlink w:anchor="_Toc6172" w:history="1">
        <w:r>
          <w:rPr>
            <w:rFonts w:ascii="仿宋" w:eastAsia="仿宋" w:hAnsi="仿宋" w:cs="仿宋" w:hint="eastAsia"/>
            <w:lang w:eastAsia="zh-CN"/>
          </w:rPr>
          <w:t>(一)、发展规划分析</w:t>
        </w:r>
        <w:r>
          <w:tab/>
        </w:r>
        <w:r>
          <w:fldChar w:fldCharType="begin"/>
        </w:r>
        <w:r>
          <w:instrText xml:space="preserve"> PAGEREF _Toc6172 \h </w:instrText>
        </w:r>
        <w:r>
          <w:fldChar w:fldCharType="separate"/>
        </w:r>
        <w:r>
          <w:t>3</w:t>
        </w:r>
        <w:r>
          <w:fldChar w:fldCharType="end"/>
        </w:r>
      </w:hyperlink>
    </w:p>
    <w:p>
      <w:pPr>
        <w:pStyle w:val="TOC2"/>
        <w:tabs>
          <w:tab w:val="right" w:leader="dot" w:pos="8306"/>
        </w:tabs>
      </w:pPr>
      <w:hyperlink w:anchor="_Toc13264" w:history="1">
        <w:r>
          <w:rPr>
            <w:rFonts w:ascii="仿宋" w:eastAsia="仿宋" w:hAnsi="仿宋" w:cs="仿宋" w:hint="eastAsia"/>
            <w:lang w:eastAsia="zh-CN"/>
          </w:rPr>
          <w:t>(二)、产业政策分析</w:t>
        </w:r>
        <w:r>
          <w:tab/>
        </w:r>
        <w:r>
          <w:fldChar w:fldCharType="begin"/>
        </w:r>
        <w:r>
          <w:instrText xml:space="preserve"> PAGEREF _Toc13264 \h </w:instrText>
        </w:r>
        <w:r>
          <w:fldChar w:fldCharType="separate"/>
        </w:r>
        <w:r>
          <w:t>5</w:t>
        </w:r>
        <w:r>
          <w:fldChar w:fldCharType="end"/>
        </w:r>
      </w:hyperlink>
    </w:p>
    <w:p>
      <w:pPr>
        <w:pStyle w:val="TOC2"/>
        <w:tabs>
          <w:tab w:val="right" w:leader="dot" w:pos="8306"/>
        </w:tabs>
      </w:pPr>
      <w:hyperlink w:anchor="_Toc497" w:history="1">
        <w:r>
          <w:rPr>
            <w:rFonts w:ascii="仿宋" w:eastAsia="仿宋" w:hAnsi="仿宋" w:cs="仿宋" w:hint="eastAsia"/>
            <w:lang w:eastAsia="zh-CN"/>
          </w:rPr>
          <w:t>(三)、行业准入分析</w:t>
        </w:r>
        <w:r>
          <w:tab/>
        </w:r>
        <w:r>
          <w:fldChar w:fldCharType="begin"/>
        </w:r>
        <w:r>
          <w:instrText xml:space="preserve"> PAGEREF _Toc497 \h </w:instrText>
        </w:r>
        <w:r>
          <w:fldChar w:fldCharType="separate"/>
        </w:r>
        <w:r>
          <w:t>6</w:t>
        </w:r>
        <w:r>
          <w:fldChar w:fldCharType="end"/>
        </w:r>
      </w:hyperlink>
    </w:p>
    <w:p>
      <w:pPr>
        <w:pStyle w:val="TOC1"/>
        <w:tabs>
          <w:tab w:val="right" w:leader="dot" w:pos="8306"/>
        </w:tabs>
      </w:pPr>
      <w:hyperlink w:anchor="_Toc21251" w:history="1">
        <w:r>
          <w:rPr>
            <w:rFonts w:ascii="仿宋" w:eastAsia="仿宋" w:hAnsi="仿宋" w:cs="仿宋" w:hint="eastAsia"/>
            <w:lang w:eastAsia="zh-CN"/>
          </w:rPr>
          <w:t>二、项目选址研究</w:t>
        </w:r>
        <w:r>
          <w:tab/>
        </w:r>
        <w:r>
          <w:fldChar w:fldCharType="begin"/>
        </w:r>
        <w:r>
          <w:instrText xml:space="preserve"> PAGEREF _Toc21251 \h </w:instrText>
        </w:r>
        <w:r>
          <w:fldChar w:fldCharType="separate"/>
        </w:r>
        <w:r>
          <w:t>7</w:t>
        </w:r>
        <w:r>
          <w:fldChar w:fldCharType="end"/>
        </w:r>
      </w:hyperlink>
    </w:p>
    <w:p>
      <w:pPr>
        <w:pStyle w:val="TOC2"/>
        <w:tabs>
          <w:tab w:val="right" w:leader="dot" w:pos="8306"/>
        </w:tabs>
      </w:pPr>
      <w:hyperlink w:anchor="_Toc4060" w:history="1">
        <w:r>
          <w:rPr>
            <w:rFonts w:ascii="仿宋" w:eastAsia="仿宋" w:hAnsi="仿宋" w:cs="仿宋" w:hint="eastAsia"/>
            <w:lang w:eastAsia="zh-CN"/>
          </w:rPr>
          <w:t>(一)、项目选址原则</w:t>
        </w:r>
        <w:r>
          <w:tab/>
        </w:r>
        <w:r>
          <w:fldChar w:fldCharType="begin"/>
        </w:r>
        <w:r>
          <w:instrText xml:space="preserve"> PAGEREF _Toc4060 \h </w:instrText>
        </w:r>
        <w:r>
          <w:fldChar w:fldCharType="separate"/>
        </w:r>
        <w:r>
          <w:t>7</w:t>
        </w:r>
        <w:r>
          <w:fldChar w:fldCharType="end"/>
        </w:r>
      </w:hyperlink>
    </w:p>
    <w:p>
      <w:pPr>
        <w:pStyle w:val="TOC2"/>
        <w:tabs>
          <w:tab w:val="right" w:leader="dot" w:pos="8306"/>
        </w:tabs>
      </w:pPr>
      <w:hyperlink w:anchor="_Toc25047" w:history="1">
        <w:r>
          <w:rPr>
            <w:rFonts w:ascii="仿宋" w:eastAsia="仿宋" w:hAnsi="仿宋" w:cs="仿宋" w:hint="eastAsia"/>
            <w:lang w:eastAsia="zh-CN"/>
          </w:rPr>
          <w:t>(二)、项目选址</w:t>
        </w:r>
        <w:r>
          <w:tab/>
        </w:r>
        <w:r>
          <w:fldChar w:fldCharType="begin"/>
        </w:r>
        <w:r>
          <w:instrText xml:space="preserve"> PAGEREF _Toc25047 \h </w:instrText>
        </w:r>
        <w:r>
          <w:fldChar w:fldCharType="separate"/>
        </w:r>
        <w:r>
          <w:t>11</w:t>
        </w:r>
        <w:r>
          <w:fldChar w:fldCharType="end"/>
        </w:r>
      </w:hyperlink>
    </w:p>
    <w:p>
      <w:pPr>
        <w:pStyle w:val="TOC2"/>
        <w:tabs>
          <w:tab w:val="right" w:leader="dot" w:pos="8306"/>
        </w:tabs>
      </w:pPr>
      <w:hyperlink w:anchor="_Toc18503" w:history="1">
        <w:r>
          <w:rPr>
            <w:rFonts w:ascii="仿宋" w:eastAsia="仿宋" w:hAnsi="仿宋" w:cs="仿宋" w:hint="eastAsia"/>
            <w:lang w:eastAsia="zh-CN"/>
          </w:rPr>
          <w:t>(三)、建设条件分析</w:t>
        </w:r>
        <w:r>
          <w:tab/>
        </w:r>
        <w:r>
          <w:fldChar w:fldCharType="begin"/>
        </w:r>
        <w:r>
          <w:instrText xml:space="preserve"> PAGEREF _Toc18503 \h </w:instrText>
        </w:r>
        <w:r>
          <w:fldChar w:fldCharType="separate"/>
        </w:r>
        <w:r>
          <w:t>13</w:t>
        </w:r>
        <w:r>
          <w:fldChar w:fldCharType="end"/>
        </w:r>
      </w:hyperlink>
    </w:p>
    <w:p>
      <w:pPr>
        <w:pStyle w:val="TOC2"/>
        <w:tabs>
          <w:tab w:val="right" w:leader="dot" w:pos="8306"/>
        </w:tabs>
      </w:pPr>
      <w:hyperlink w:anchor="_Toc24065" w:history="1">
        <w:r>
          <w:rPr>
            <w:rFonts w:ascii="仿宋" w:eastAsia="仿宋" w:hAnsi="仿宋" w:cs="仿宋" w:hint="eastAsia"/>
            <w:lang w:eastAsia="zh-CN"/>
          </w:rPr>
          <w:t>(四)、用地控制指标</w:t>
        </w:r>
        <w:r>
          <w:tab/>
        </w:r>
        <w:r>
          <w:fldChar w:fldCharType="begin"/>
        </w:r>
        <w:r>
          <w:instrText xml:space="preserve"> PAGEREF _Toc24065 \h </w:instrText>
        </w:r>
        <w:r>
          <w:fldChar w:fldCharType="separate"/>
        </w:r>
        <w:r>
          <w:t>14</w:t>
        </w:r>
        <w:r>
          <w:fldChar w:fldCharType="end"/>
        </w:r>
      </w:hyperlink>
    </w:p>
    <w:p>
      <w:pPr>
        <w:pStyle w:val="TOC2"/>
        <w:tabs>
          <w:tab w:val="right" w:leader="dot" w:pos="8306"/>
        </w:tabs>
      </w:pPr>
      <w:hyperlink w:anchor="_Toc26403" w:history="1">
        <w:r>
          <w:rPr>
            <w:rFonts w:ascii="仿宋" w:eastAsia="仿宋" w:hAnsi="仿宋" w:cs="仿宋" w:hint="eastAsia"/>
            <w:lang w:eastAsia="zh-CN"/>
          </w:rPr>
          <w:t>(五)、地总体要求</w:t>
        </w:r>
        <w:r>
          <w:tab/>
        </w:r>
        <w:r>
          <w:fldChar w:fldCharType="begin"/>
        </w:r>
        <w:r>
          <w:instrText xml:space="preserve"> PAGEREF _Toc26403 \h </w:instrText>
        </w:r>
        <w:r>
          <w:fldChar w:fldCharType="separate"/>
        </w:r>
        <w:r>
          <w:t>15</w:t>
        </w:r>
        <w:r>
          <w:fldChar w:fldCharType="end"/>
        </w:r>
      </w:hyperlink>
    </w:p>
    <w:p>
      <w:pPr>
        <w:pStyle w:val="TOC2"/>
        <w:tabs>
          <w:tab w:val="right" w:leader="dot" w:pos="8306"/>
        </w:tabs>
      </w:pPr>
      <w:hyperlink w:anchor="_Toc15485" w:history="1">
        <w:r>
          <w:rPr>
            <w:rFonts w:ascii="仿宋" w:eastAsia="仿宋" w:hAnsi="仿宋" w:cs="仿宋" w:hint="eastAsia"/>
            <w:lang w:eastAsia="zh-CN"/>
          </w:rPr>
          <w:t>(六)、节约用地措施</w:t>
        </w:r>
        <w:r>
          <w:tab/>
        </w:r>
        <w:r>
          <w:fldChar w:fldCharType="begin"/>
        </w:r>
        <w:r>
          <w:instrText xml:space="preserve"> PAGEREF _Toc15485 \h </w:instrText>
        </w:r>
        <w:r>
          <w:fldChar w:fldCharType="separate"/>
        </w:r>
        <w:r>
          <w:t>17</w:t>
        </w:r>
        <w:r>
          <w:fldChar w:fldCharType="end"/>
        </w:r>
      </w:hyperlink>
    </w:p>
    <w:p>
      <w:pPr>
        <w:pStyle w:val="TOC2"/>
        <w:tabs>
          <w:tab w:val="right" w:leader="dot" w:pos="8306"/>
        </w:tabs>
      </w:pPr>
      <w:hyperlink w:anchor="_Toc15136" w:history="1">
        <w:r>
          <w:rPr>
            <w:rFonts w:ascii="仿宋" w:eastAsia="仿宋" w:hAnsi="仿宋" w:cs="仿宋" w:hint="eastAsia"/>
            <w:lang w:eastAsia="zh-CN"/>
          </w:rPr>
          <w:t>(七)、选址综合评价</w:t>
        </w:r>
        <w:r>
          <w:tab/>
        </w:r>
        <w:r>
          <w:fldChar w:fldCharType="begin"/>
        </w:r>
        <w:r>
          <w:instrText xml:space="preserve"> PAGEREF _Toc15136 \h </w:instrText>
        </w:r>
        <w:r>
          <w:fldChar w:fldCharType="separate"/>
        </w:r>
        <w:r>
          <w:t>18</w:t>
        </w:r>
        <w:r>
          <w:fldChar w:fldCharType="end"/>
        </w:r>
      </w:hyperlink>
    </w:p>
    <w:p>
      <w:pPr>
        <w:pStyle w:val="TOC1"/>
        <w:tabs>
          <w:tab w:val="right" w:leader="dot" w:pos="8306"/>
        </w:tabs>
      </w:pPr>
      <w:hyperlink w:anchor="_Toc4177" w:history="1">
        <w:r>
          <w:rPr>
            <w:rFonts w:ascii="仿宋" w:eastAsia="仿宋" w:hAnsi="仿宋" w:cs="仿宋" w:hint="eastAsia"/>
            <w:lang w:eastAsia="zh-CN"/>
          </w:rPr>
          <w:t>三、资源开发及综合利用分析</w:t>
        </w:r>
        <w:r>
          <w:tab/>
        </w:r>
        <w:r>
          <w:fldChar w:fldCharType="begin"/>
        </w:r>
        <w:r>
          <w:instrText xml:space="preserve"> PAGEREF _Toc4177 \h </w:instrText>
        </w:r>
        <w:r>
          <w:fldChar w:fldCharType="separate"/>
        </w:r>
        <w:r>
          <w:t>19</w:t>
        </w:r>
        <w:r>
          <w:fldChar w:fldCharType="end"/>
        </w:r>
      </w:hyperlink>
    </w:p>
    <w:p>
      <w:pPr>
        <w:pStyle w:val="TOC2"/>
        <w:tabs>
          <w:tab w:val="right" w:leader="dot" w:pos="8306"/>
        </w:tabs>
      </w:pPr>
      <w:hyperlink w:anchor="_Toc30172" w:history="1">
        <w:r>
          <w:rPr>
            <w:rFonts w:ascii="仿宋" w:eastAsia="仿宋" w:hAnsi="仿宋" w:cs="仿宋" w:hint="eastAsia"/>
            <w:lang w:eastAsia="zh-CN"/>
          </w:rPr>
          <w:t>(一)、资源开发方案</w:t>
        </w:r>
        <w:r>
          <w:tab/>
        </w:r>
        <w:r>
          <w:fldChar w:fldCharType="begin"/>
        </w:r>
        <w:r>
          <w:instrText xml:space="preserve"> PAGEREF _Toc30172 \h </w:instrText>
        </w:r>
        <w:r>
          <w:fldChar w:fldCharType="separate"/>
        </w:r>
        <w:r>
          <w:t>19</w:t>
        </w:r>
        <w:r>
          <w:fldChar w:fldCharType="end"/>
        </w:r>
      </w:hyperlink>
    </w:p>
    <w:p>
      <w:pPr>
        <w:pStyle w:val="TOC2"/>
        <w:tabs>
          <w:tab w:val="right" w:leader="dot" w:pos="8306"/>
        </w:tabs>
      </w:pPr>
      <w:hyperlink w:anchor="_Toc19601" w:history="1">
        <w:r>
          <w:rPr>
            <w:rFonts w:ascii="仿宋" w:eastAsia="仿宋" w:hAnsi="仿宋" w:cs="仿宋" w:hint="eastAsia"/>
            <w:lang w:eastAsia="zh-CN"/>
          </w:rPr>
          <w:t>(二)、资源利用方案</w:t>
        </w:r>
        <w:r>
          <w:tab/>
        </w:r>
        <w:r>
          <w:fldChar w:fldCharType="begin"/>
        </w:r>
        <w:r>
          <w:instrText xml:space="preserve"> PAGEREF _Toc19601 \h </w:instrText>
        </w:r>
        <w:r>
          <w:fldChar w:fldCharType="separate"/>
        </w:r>
        <w:r>
          <w:t>20</w:t>
        </w:r>
        <w:r>
          <w:fldChar w:fldCharType="end"/>
        </w:r>
      </w:hyperlink>
    </w:p>
    <w:p>
      <w:pPr>
        <w:pStyle w:val="TOC2"/>
        <w:tabs>
          <w:tab w:val="right" w:leader="dot" w:pos="8306"/>
        </w:tabs>
      </w:pPr>
      <w:hyperlink w:anchor="_Toc20063" w:history="1">
        <w:r>
          <w:rPr>
            <w:rFonts w:ascii="仿宋" w:eastAsia="仿宋" w:hAnsi="仿宋" w:cs="仿宋" w:hint="eastAsia"/>
            <w:lang w:eastAsia="zh-CN"/>
          </w:rPr>
          <w:t>(三)、资源节约措施</w:t>
        </w:r>
        <w:r>
          <w:tab/>
        </w:r>
        <w:r>
          <w:fldChar w:fldCharType="begin"/>
        </w:r>
        <w:r>
          <w:instrText xml:space="preserve"> PAGEREF _Toc20063 \h </w:instrText>
        </w:r>
        <w:r>
          <w:fldChar w:fldCharType="separate"/>
        </w:r>
        <w:r>
          <w:t>21</w:t>
        </w:r>
        <w:r>
          <w:fldChar w:fldCharType="end"/>
        </w:r>
      </w:hyperlink>
    </w:p>
    <w:p>
      <w:pPr>
        <w:pStyle w:val="TOC1"/>
        <w:tabs>
          <w:tab w:val="right" w:leader="dot" w:pos="8306"/>
        </w:tabs>
      </w:pPr>
      <w:hyperlink w:anchor="_Toc9054" w:history="1">
        <w:r>
          <w:rPr>
            <w:rFonts w:ascii="仿宋" w:eastAsia="仿宋" w:hAnsi="仿宋" w:cs="仿宋" w:hint="eastAsia"/>
            <w:lang w:eastAsia="zh-CN"/>
          </w:rPr>
          <w:t>四、背景、必要性分析</w:t>
        </w:r>
        <w:r>
          <w:tab/>
        </w:r>
        <w:r>
          <w:fldChar w:fldCharType="begin"/>
        </w:r>
        <w:r>
          <w:instrText xml:space="preserve"> PAGEREF _Toc9054 \h </w:instrText>
        </w:r>
        <w:r>
          <w:fldChar w:fldCharType="separate"/>
        </w:r>
        <w:r>
          <w:t>23</w:t>
        </w:r>
        <w:r>
          <w:fldChar w:fldCharType="end"/>
        </w:r>
      </w:hyperlink>
    </w:p>
    <w:p>
      <w:pPr>
        <w:pStyle w:val="TOC2"/>
        <w:tabs>
          <w:tab w:val="right" w:leader="dot" w:pos="8306"/>
        </w:tabs>
      </w:pPr>
      <w:hyperlink w:anchor="_Toc4250" w:history="1">
        <w:r>
          <w:rPr>
            <w:rFonts w:ascii="仿宋" w:eastAsia="仿宋" w:hAnsi="仿宋" w:cs="仿宋" w:hint="eastAsia"/>
            <w:lang w:eastAsia="zh-CN"/>
          </w:rPr>
          <w:t>(一)、项目建设背景</w:t>
        </w:r>
        <w:r>
          <w:tab/>
        </w:r>
        <w:r>
          <w:fldChar w:fldCharType="begin"/>
        </w:r>
        <w:r>
          <w:instrText xml:space="preserve"> PAGEREF _Toc4250 \h </w:instrText>
        </w:r>
        <w:r>
          <w:fldChar w:fldCharType="separate"/>
        </w:r>
        <w:r>
          <w:t>23</w:t>
        </w:r>
        <w:r>
          <w:fldChar w:fldCharType="end"/>
        </w:r>
      </w:hyperlink>
    </w:p>
    <w:p>
      <w:pPr>
        <w:pStyle w:val="TOC2"/>
        <w:tabs>
          <w:tab w:val="right" w:leader="dot" w:pos="8306"/>
        </w:tabs>
      </w:pPr>
      <w:hyperlink w:anchor="_Toc20974" w:history="1">
        <w:r>
          <w:rPr>
            <w:rFonts w:ascii="仿宋" w:eastAsia="仿宋" w:hAnsi="仿宋" w:cs="仿宋" w:hint="eastAsia"/>
            <w:lang w:eastAsia="zh-CN"/>
          </w:rPr>
          <w:t>(二)、必要性分析</w:t>
        </w:r>
        <w:r>
          <w:tab/>
        </w:r>
        <w:r>
          <w:fldChar w:fldCharType="begin"/>
        </w:r>
        <w:r>
          <w:instrText xml:space="preserve"> PAGEREF _Toc20974 \h </w:instrText>
        </w:r>
        <w:r>
          <w:fldChar w:fldCharType="separate"/>
        </w:r>
        <w:r>
          <w:t>24</w:t>
        </w:r>
        <w:r>
          <w:fldChar w:fldCharType="end"/>
        </w:r>
      </w:hyperlink>
    </w:p>
    <w:p>
      <w:pPr>
        <w:pStyle w:val="TOC2"/>
        <w:tabs>
          <w:tab w:val="right" w:leader="dot" w:pos="8306"/>
        </w:tabs>
      </w:pPr>
      <w:hyperlink w:anchor="_Toc18887" w:history="1">
        <w:r>
          <w:rPr>
            <w:rFonts w:ascii="仿宋" w:eastAsia="仿宋" w:hAnsi="仿宋" w:cs="仿宋" w:hint="eastAsia"/>
            <w:lang w:eastAsia="zh-CN"/>
          </w:rPr>
          <w:t>(三)、项目建设有利条件</w:t>
        </w:r>
        <w:r>
          <w:tab/>
        </w:r>
        <w:r>
          <w:fldChar w:fldCharType="begin"/>
        </w:r>
        <w:r>
          <w:instrText xml:space="preserve"> PAGEREF _Toc18887 \h </w:instrText>
        </w:r>
        <w:r>
          <w:fldChar w:fldCharType="separate"/>
        </w:r>
        <w:r>
          <w:t>25</w:t>
        </w:r>
        <w:r>
          <w:fldChar w:fldCharType="end"/>
        </w:r>
      </w:hyperlink>
    </w:p>
    <w:p>
      <w:pPr>
        <w:pStyle w:val="TOC1"/>
        <w:tabs>
          <w:tab w:val="right" w:leader="dot" w:pos="8306"/>
        </w:tabs>
      </w:pPr>
      <w:hyperlink w:anchor="_Toc27117" w:history="1">
        <w:r>
          <w:rPr>
            <w:rFonts w:ascii="仿宋" w:eastAsia="仿宋" w:hAnsi="仿宋" w:cs="仿宋" w:hint="eastAsia"/>
            <w:lang w:eastAsia="zh-CN"/>
          </w:rPr>
          <w:t>五、环境和生态影响分析</w:t>
        </w:r>
        <w:r>
          <w:tab/>
        </w:r>
        <w:r>
          <w:fldChar w:fldCharType="begin"/>
        </w:r>
        <w:r>
          <w:instrText xml:space="preserve"> PAGEREF _Toc27117 \h </w:instrText>
        </w:r>
        <w:r>
          <w:fldChar w:fldCharType="separate"/>
        </w:r>
        <w:r>
          <w:t>27</w:t>
        </w:r>
        <w:r>
          <w:fldChar w:fldCharType="end"/>
        </w:r>
      </w:hyperlink>
    </w:p>
    <w:p>
      <w:pPr>
        <w:pStyle w:val="TOC2"/>
        <w:tabs>
          <w:tab w:val="right" w:leader="dot" w:pos="8306"/>
        </w:tabs>
      </w:pPr>
      <w:hyperlink w:anchor="_Toc218" w:history="1">
        <w:r>
          <w:rPr>
            <w:rFonts w:ascii="仿宋" w:eastAsia="仿宋" w:hAnsi="仿宋" w:cs="仿宋" w:hint="eastAsia"/>
            <w:lang w:eastAsia="zh-CN"/>
          </w:rPr>
          <w:t>(一)、环境和生态现状</w:t>
        </w:r>
        <w:r>
          <w:tab/>
        </w:r>
        <w:r>
          <w:fldChar w:fldCharType="begin"/>
        </w:r>
        <w:r>
          <w:instrText xml:space="preserve"> PAGEREF _Toc218 \h </w:instrText>
        </w:r>
        <w:r>
          <w:fldChar w:fldCharType="separate"/>
        </w:r>
        <w:r>
          <w:t>27</w:t>
        </w:r>
        <w:r>
          <w:fldChar w:fldCharType="end"/>
        </w:r>
      </w:hyperlink>
    </w:p>
    <w:p>
      <w:pPr>
        <w:pStyle w:val="TOC2"/>
        <w:tabs>
          <w:tab w:val="right" w:leader="dot" w:pos="8306"/>
        </w:tabs>
      </w:pPr>
      <w:hyperlink w:anchor="_Toc27307" w:history="1">
        <w:r>
          <w:rPr>
            <w:rFonts w:ascii="仿宋" w:eastAsia="仿宋" w:hAnsi="仿宋" w:cs="仿宋" w:hint="eastAsia"/>
            <w:lang w:eastAsia="zh-CN"/>
          </w:rPr>
          <w:t>(二)、生态环境影响分析</w:t>
        </w:r>
        <w:r>
          <w:tab/>
        </w:r>
        <w:r>
          <w:fldChar w:fldCharType="begin"/>
        </w:r>
        <w:r>
          <w:instrText xml:space="preserve"> PAGEREF _Toc27307 \h </w:instrText>
        </w:r>
        <w:r>
          <w:fldChar w:fldCharType="separate"/>
        </w:r>
        <w:r>
          <w:t>28</w:t>
        </w:r>
        <w:r>
          <w:fldChar w:fldCharType="end"/>
        </w:r>
      </w:hyperlink>
    </w:p>
    <w:p>
      <w:pPr>
        <w:pStyle w:val="TOC2"/>
        <w:tabs>
          <w:tab w:val="right" w:leader="dot" w:pos="8306"/>
        </w:tabs>
      </w:pPr>
      <w:hyperlink w:anchor="_Toc9056" w:history="1">
        <w:r>
          <w:rPr>
            <w:rFonts w:ascii="仿宋" w:eastAsia="仿宋" w:hAnsi="仿宋" w:cs="仿宋" w:hint="eastAsia"/>
            <w:lang w:eastAsia="zh-CN"/>
          </w:rPr>
          <w:t>(三)、生态环境保护措施</w:t>
        </w:r>
        <w:r>
          <w:tab/>
        </w:r>
        <w:r>
          <w:fldChar w:fldCharType="begin"/>
        </w:r>
        <w:r>
          <w:instrText xml:space="preserve"> PAGEREF _Toc9056 \h </w:instrText>
        </w:r>
        <w:r>
          <w:fldChar w:fldCharType="separate"/>
        </w:r>
        <w:r>
          <w:t>29</w:t>
        </w:r>
        <w:r>
          <w:fldChar w:fldCharType="end"/>
        </w:r>
      </w:hyperlink>
    </w:p>
    <w:p>
      <w:pPr>
        <w:pStyle w:val="TOC2"/>
        <w:tabs>
          <w:tab w:val="right" w:leader="dot" w:pos="8306"/>
        </w:tabs>
      </w:pPr>
      <w:hyperlink w:anchor="_Toc20725" w:history="1">
        <w:r>
          <w:rPr>
            <w:rFonts w:ascii="仿宋" w:eastAsia="仿宋" w:hAnsi="仿宋" w:cs="仿宋" w:hint="eastAsia"/>
            <w:lang w:eastAsia="zh-CN"/>
          </w:rPr>
          <w:t>(四)、地质灾害影响分析</w:t>
        </w:r>
        <w:r>
          <w:tab/>
        </w:r>
        <w:r>
          <w:fldChar w:fldCharType="begin"/>
        </w:r>
        <w:r>
          <w:instrText xml:space="preserve"> PAGEREF _Toc20725 \h </w:instrText>
        </w:r>
        <w:r>
          <w:fldChar w:fldCharType="separate"/>
        </w:r>
        <w:r>
          <w:t>31</w:t>
        </w:r>
        <w:r>
          <w:fldChar w:fldCharType="end"/>
        </w:r>
      </w:hyperlink>
    </w:p>
    <w:p>
      <w:pPr>
        <w:pStyle w:val="TOC2"/>
        <w:tabs>
          <w:tab w:val="right" w:leader="dot" w:pos="8306"/>
        </w:tabs>
      </w:pPr>
      <w:hyperlink w:anchor="_Toc21128" w:history="1">
        <w:r>
          <w:rPr>
            <w:rFonts w:ascii="仿宋" w:eastAsia="仿宋" w:hAnsi="仿宋" w:cs="仿宋" w:hint="eastAsia"/>
            <w:lang w:eastAsia="zh-CN"/>
          </w:rPr>
          <w:t>(五)、特殊环境影响</w:t>
        </w:r>
        <w:r>
          <w:tab/>
        </w:r>
        <w:r>
          <w:fldChar w:fldCharType="begin"/>
        </w:r>
        <w:r>
          <w:instrText xml:space="preserve"> PAGEREF _Toc21128 \h </w:instrText>
        </w:r>
        <w:r>
          <w:fldChar w:fldCharType="separate"/>
        </w:r>
        <w:r>
          <w:t>33</w:t>
        </w:r>
        <w:r>
          <w:fldChar w:fldCharType="end"/>
        </w:r>
      </w:hyperlink>
    </w:p>
    <w:p>
      <w:pPr>
        <w:pStyle w:val="TOC1"/>
        <w:tabs>
          <w:tab w:val="right" w:leader="dot" w:pos="8306"/>
        </w:tabs>
      </w:pPr>
      <w:hyperlink w:anchor="_Toc14993" w:history="1">
        <w:r>
          <w:rPr>
            <w:rFonts w:ascii="仿宋" w:eastAsia="仿宋" w:hAnsi="仿宋" w:cs="仿宋" w:hint="eastAsia"/>
            <w:lang w:eastAsia="zh-CN"/>
          </w:rPr>
          <w:t>六、财务管理与成本控制</w:t>
        </w:r>
        <w:r>
          <w:tab/>
        </w:r>
        <w:r>
          <w:fldChar w:fldCharType="begin"/>
        </w:r>
        <w:r>
          <w:instrText xml:space="preserve"> PAGEREF _Toc14993 \h </w:instrText>
        </w:r>
        <w:r>
          <w:fldChar w:fldCharType="separate"/>
        </w:r>
        <w:r>
          <w:t>34</w:t>
        </w:r>
        <w:r>
          <w:fldChar w:fldCharType="end"/>
        </w:r>
      </w:hyperlink>
    </w:p>
    <w:p>
      <w:pPr>
        <w:pStyle w:val="TOC2"/>
        <w:tabs>
          <w:tab w:val="right" w:leader="dot" w:pos="8306"/>
        </w:tabs>
      </w:pPr>
      <w:hyperlink w:anchor="_Toc22813" w:history="1">
        <w:r>
          <w:rPr>
            <w:rFonts w:ascii="仿宋" w:eastAsia="仿宋" w:hAnsi="仿宋" w:cs="仿宋" w:hint="eastAsia"/>
            <w:lang w:eastAsia="zh-CN"/>
          </w:rPr>
          <w:t>(一)、财务管理体系建设</w:t>
        </w:r>
        <w:r>
          <w:tab/>
        </w:r>
        <w:r>
          <w:fldChar w:fldCharType="begin"/>
        </w:r>
        <w:r>
          <w:instrText xml:space="preserve"> PAGEREF _Toc22813 \h </w:instrText>
        </w:r>
        <w:r>
          <w:fldChar w:fldCharType="separate"/>
        </w:r>
        <w:r>
          <w:t>34</w:t>
        </w:r>
        <w:r>
          <w:fldChar w:fldCharType="end"/>
        </w:r>
      </w:hyperlink>
    </w:p>
    <w:p>
      <w:pPr>
        <w:pStyle w:val="TOC2"/>
        <w:tabs>
          <w:tab w:val="right" w:leader="dot" w:pos="8306"/>
        </w:tabs>
      </w:pPr>
      <w:hyperlink w:anchor="_Toc25264" w:history="1">
        <w:r>
          <w:rPr>
            <w:rFonts w:ascii="仿宋" w:eastAsia="仿宋" w:hAnsi="仿宋" w:cs="仿宋" w:hint="eastAsia"/>
            <w:lang w:eastAsia="zh-CN"/>
          </w:rPr>
          <w:t>(二)、成本控制措施</w:t>
        </w:r>
        <w:r>
          <w:tab/>
        </w:r>
        <w:r>
          <w:fldChar w:fldCharType="begin"/>
        </w:r>
        <w:r>
          <w:instrText xml:space="preserve"> PAGEREF _Toc25264 \h </w:instrText>
        </w:r>
        <w:r>
          <w:fldChar w:fldCharType="separate"/>
        </w:r>
        <w:r>
          <w:t>35</w:t>
        </w:r>
        <w:r>
          <w:fldChar w:fldCharType="end"/>
        </w:r>
      </w:hyperlink>
    </w:p>
    <w:p>
      <w:pPr>
        <w:pStyle w:val="TOC1"/>
        <w:tabs>
          <w:tab w:val="right" w:leader="dot" w:pos="8306"/>
        </w:tabs>
      </w:pPr>
      <w:hyperlink w:anchor="_Toc6852" w:history="1">
        <w:r>
          <w:rPr>
            <w:rFonts w:ascii="仿宋" w:eastAsia="仿宋" w:hAnsi="仿宋" w:cs="仿宋" w:hint="eastAsia"/>
            <w:lang w:eastAsia="zh-CN"/>
          </w:rPr>
          <w:t>七、客户关系管理与市场拓展</w:t>
        </w:r>
        <w:r>
          <w:tab/>
        </w:r>
        <w:r>
          <w:fldChar w:fldCharType="begin"/>
        </w:r>
        <w:r>
          <w:instrText xml:space="preserve"> PAGEREF _Toc6852 \h </w:instrText>
        </w:r>
        <w:r>
          <w:fldChar w:fldCharType="separate"/>
        </w:r>
        <w:r>
          <w:t>36</w:t>
        </w:r>
        <w:r>
          <w:fldChar w:fldCharType="end"/>
        </w:r>
      </w:hyperlink>
    </w:p>
    <w:p>
      <w:pPr>
        <w:pStyle w:val="TOC2"/>
        <w:tabs>
          <w:tab w:val="right" w:leader="dot" w:pos="8306"/>
        </w:tabs>
      </w:pPr>
      <w:hyperlink w:anchor="_Toc9938" w:history="1">
        <w:r>
          <w:rPr>
            <w:rFonts w:ascii="仿宋" w:eastAsia="仿宋" w:hAnsi="仿宋" w:cs="仿宋" w:hint="eastAsia"/>
            <w:lang w:eastAsia="zh-CN"/>
          </w:rPr>
          <w:t>(一)、客户关系管理策略</w:t>
        </w:r>
        <w:r>
          <w:tab/>
        </w:r>
        <w:r>
          <w:fldChar w:fldCharType="begin"/>
        </w:r>
        <w:r>
          <w:instrText xml:space="preserve"> PAGEREF _Toc9938 \h </w:instrText>
        </w:r>
        <w:r>
          <w:fldChar w:fldCharType="separate"/>
        </w:r>
        <w:r>
          <w:t>36</w:t>
        </w:r>
        <w:r>
          <w:fldChar w:fldCharType="end"/>
        </w:r>
      </w:hyperlink>
    </w:p>
    <w:p>
      <w:pPr>
        <w:pStyle w:val="TOC2"/>
        <w:tabs>
          <w:tab w:val="right" w:leader="dot" w:pos="8306"/>
        </w:tabs>
      </w:pPr>
      <w:hyperlink w:anchor="_Toc3515" w:history="1">
        <w:r>
          <w:rPr>
            <w:rFonts w:ascii="仿宋" w:eastAsia="仿宋" w:hAnsi="仿宋" w:cs="仿宋" w:hint="eastAsia"/>
            <w:lang w:eastAsia="zh-CN"/>
          </w:rPr>
          <w:t>(二)、市场拓展方案</w:t>
        </w:r>
        <w:r>
          <w:tab/>
        </w:r>
        <w:r>
          <w:fldChar w:fldCharType="begin"/>
        </w:r>
        <w:r>
          <w:instrText xml:space="preserve"> PAGEREF _Toc3515 \h </w:instrText>
        </w:r>
        <w:r>
          <w:fldChar w:fldCharType="separate"/>
        </w:r>
        <w:r>
          <w:t>37</w:t>
        </w:r>
        <w:r>
          <w:fldChar w:fldCharType="end"/>
        </w:r>
      </w:hyperlink>
    </w:p>
    <w:p>
      <w:pPr>
        <w:pStyle w:val="TOC1"/>
        <w:tabs>
          <w:tab w:val="right" w:leader="dot" w:pos="8306"/>
        </w:tabs>
      </w:pPr>
      <w:hyperlink w:anchor="_Toc32754" w:history="1">
        <w:r>
          <w:rPr>
            <w:rFonts w:ascii="仿宋" w:eastAsia="仿宋" w:hAnsi="仿宋" w:cs="仿宋" w:hint="eastAsia"/>
            <w:lang w:eastAsia="zh-CN"/>
          </w:rPr>
          <w:t>八、土地利用与规划方案</w:t>
        </w:r>
        <w:r>
          <w:tab/>
        </w:r>
        <w:r>
          <w:fldChar w:fldCharType="begin"/>
        </w:r>
        <w:r>
          <w:instrText xml:space="preserve"> PAGEREF _Toc32754 \h </w:instrText>
        </w:r>
        <w:r>
          <w:fldChar w:fldCharType="separate"/>
        </w:r>
        <w:r>
          <w:t>39</w:t>
        </w:r>
        <w:r>
          <w:fldChar w:fldCharType="end"/>
        </w:r>
      </w:hyperlink>
    </w:p>
    <w:p>
      <w:pPr>
        <w:pStyle w:val="TOC2"/>
        <w:tabs>
          <w:tab w:val="right" w:leader="dot" w:pos="8306"/>
        </w:tabs>
      </w:pPr>
      <w:hyperlink w:anchor="_Toc7141" w:history="1">
        <w:r>
          <w:rPr>
            <w:rFonts w:ascii="仿宋" w:eastAsia="仿宋" w:hAnsi="仿宋" w:cs="仿宋" w:hint="eastAsia"/>
            <w:lang w:eastAsia="zh-CN"/>
          </w:rPr>
          <w:t>(一)、项目用地情况分析</w:t>
        </w:r>
        <w:r>
          <w:tab/>
        </w:r>
        <w:r>
          <w:fldChar w:fldCharType="begin"/>
        </w:r>
        <w:r>
          <w:instrText xml:space="preserve"> PAGEREF _Toc7141 \h </w:instrText>
        </w:r>
        <w:r>
          <w:fldChar w:fldCharType="separate"/>
        </w:r>
        <w:r>
          <w:t>39</w:t>
        </w:r>
        <w:r>
          <w:fldChar w:fldCharType="end"/>
        </w:r>
      </w:hyperlink>
    </w:p>
    <w:p>
      <w:pPr>
        <w:pStyle w:val="TOC2"/>
        <w:tabs>
          <w:tab w:val="right" w:leader="dot" w:pos="8306"/>
        </w:tabs>
      </w:pPr>
      <w:hyperlink w:anchor="_Toc31223" w:history="1">
        <w:r>
          <w:rPr>
            <w:rFonts w:ascii="仿宋" w:eastAsia="仿宋" w:hAnsi="仿宋" w:cs="仿宋" w:hint="eastAsia"/>
            <w:lang w:eastAsia="zh-CN"/>
          </w:rPr>
          <w:t>(二)、土地利用规划方案</w:t>
        </w:r>
        <w:r>
          <w:tab/>
        </w:r>
        <w:r>
          <w:fldChar w:fldCharType="begin"/>
        </w:r>
        <w:r>
          <w:instrText xml:space="preserve"> PAGEREF _Toc31223 \h </w:instrText>
        </w:r>
        <w:r>
          <w:fldChar w:fldCharType="separate"/>
        </w:r>
        <w:r>
          <w:t>40</w:t>
        </w:r>
        <w:r>
          <w:fldChar w:fldCharType="end"/>
        </w:r>
      </w:hyperlink>
    </w:p>
    <w:p>
      <w:pPr>
        <w:pStyle w:val="TOC1"/>
        <w:tabs>
          <w:tab w:val="right" w:leader="dot" w:pos="8306"/>
        </w:tabs>
      </w:pPr>
      <w:hyperlink w:anchor="_Toc27884" w:history="1">
        <w:r>
          <w:rPr>
            <w:rFonts w:ascii="仿宋" w:eastAsia="仿宋" w:hAnsi="仿宋" w:cs="仿宋" w:hint="eastAsia"/>
            <w:lang w:eastAsia="zh-CN"/>
          </w:rPr>
          <w:t>九、项目质量与标准</w:t>
        </w:r>
        <w:r>
          <w:tab/>
        </w:r>
        <w:r>
          <w:fldChar w:fldCharType="begin"/>
        </w:r>
        <w:r>
          <w:instrText xml:space="preserve"> PAGEREF _Toc27884 \h </w:instrText>
        </w:r>
        <w:r>
          <w:fldChar w:fldCharType="separate"/>
        </w:r>
        <w:r>
          <w:t>41</w:t>
        </w:r>
        <w:r>
          <w:fldChar w:fldCharType="end"/>
        </w:r>
      </w:hyperlink>
    </w:p>
    <w:p>
      <w:pPr>
        <w:pStyle w:val="TOC2"/>
        <w:tabs>
          <w:tab w:val="right" w:leader="dot" w:pos="8306"/>
        </w:tabs>
      </w:pPr>
      <w:hyperlink w:anchor="_Toc17338" w:history="1">
        <w:r>
          <w:rPr>
            <w:rFonts w:ascii="仿宋" w:eastAsia="仿宋" w:hAnsi="仿宋" w:cs="仿宋" w:hint="eastAsia"/>
            <w:lang w:eastAsia="zh-CN"/>
          </w:rPr>
          <w:t>(一)、质量保障体系</w:t>
        </w:r>
        <w:r>
          <w:tab/>
        </w:r>
        <w:r>
          <w:fldChar w:fldCharType="begin"/>
        </w:r>
        <w:r>
          <w:instrText xml:space="preserve"> PAGEREF _Toc17338 \h </w:instrText>
        </w:r>
        <w:r>
          <w:fldChar w:fldCharType="separate"/>
        </w:r>
        <w:r>
          <w:t>41</w:t>
        </w:r>
        <w:r>
          <w:fldChar w:fldCharType="end"/>
        </w:r>
      </w:hyperlink>
    </w:p>
    <w:p>
      <w:pPr>
        <w:pStyle w:val="TOC2"/>
        <w:tabs>
          <w:tab w:val="right" w:leader="dot" w:pos="8306"/>
        </w:tabs>
      </w:pPr>
      <w:hyperlink w:anchor="_Toc27326" w:history="1">
        <w:r>
          <w:rPr>
            <w:rFonts w:ascii="仿宋" w:eastAsia="仿宋" w:hAnsi="仿宋" w:cs="仿宋" w:hint="eastAsia"/>
            <w:lang w:eastAsia="zh-CN"/>
          </w:rPr>
          <w:t>(二)、标准化作业流程</w:t>
        </w:r>
        <w:r>
          <w:tab/>
        </w:r>
        <w:r>
          <w:fldChar w:fldCharType="begin"/>
        </w:r>
        <w:r>
          <w:instrText xml:space="preserve"> PAGEREF _Toc27326 \h </w:instrText>
        </w:r>
        <w:r>
          <w:fldChar w:fldCharType="separate"/>
        </w:r>
        <w:r>
          <w:t>42</w:t>
        </w:r>
        <w:r>
          <w:fldChar w:fldCharType="end"/>
        </w:r>
      </w:hyperlink>
    </w:p>
    <w:p>
      <w:pPr>
        <w:pStyle w:val="TOC2"/>
        <w:tabs>
          <w:tab w:val="right" w:leader="dot" w:pos="8306"/>
        </w:tabs>
      </w:pPr>
      <w:hyperlink w:anchor="_Toc1051" w:history="1">
        <w:r>
          <w:rPr>
            <w:rFonts w:ascii="仿宋" w:eastAsia="仿宋" w:hAnsi="仿宋" w:cs="仿宋" w:hint="eastAsia"/>
            <w:lang w:eastAsia="zh-CN"/>
          </w:rPr>
          <w:t>(三)、质量监控与评估</w:t>
        </w:r>
        <w:r>
          <w:tab/>
        </w:r>
        <w:r>
          <w:fldChar w:fldCharType="begin"/>
        </w:r>
        <w:r>
          <w:instrText xml:space="preserve"> PAGEREF _Toc1051 \h </w:instrText>
        </w:r>
        <w:r>
          <w:fldChar w:fldCharType="separate"/>
        </w:r>
        <w:r>
          <w:t>44</w:t>
        </w:r>
        <w:r>
          <w:fldChar w:fldCharType="end"/>
        </w:r>
      </w:hyperlink>
    </w:p>
    <w:p>
      <w:pPr>
        <w:pStyle w:val="TOC2"/>
        <w:tabs>
          <w:tab w:val="right" w:leader="dot" w:pos="8306"/>
        </w:tabs>
      </w:pPr>
      <w:hyperlink w:anchor="_Toc6837" w:history="1">
        <w:r>
          <w:rPr>
            <w:rFonts w:ascii="仿宋" w:eastAsia="仿宋" w:hAnsi="仿宋" w:cs="仿宋" w:hint="eastAsia"/>
            <w:lang w:eastAsia="zh-CN"/>
          </w:rPr>
          <w:t>(四)、质量改进计划</w:t>
        </w:r>
        <w:r>
          <w:tab/>
        </w:r>
        <w:r>
          <w:fldChar w:fldCharType="begin"/>
        </w:r>
        <w:r>
          <w:instrText xml:space="preserve"> PAGEREF _Toc6837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70" w:history="1">
        <w:r>
          <w:rPr>
            <w:rFonts w:ascii="仿宋" w:eastAsia="仿宋" w:hAnsi="仿宋" w:cs="仿宋" w:hint="eastAsia"/>
            <w:lang w:eastAsia="zh-CN"/>
          </w:rPr>
          <w:t>十、资金管理与财务规划</w:t>
        </w:r>
        <w:r>
          <w:tab/>
        </w:r>
        <w:r>
          <w:fldChar w:fldCharType="begin"/>
        </w:r>
        <w:r>
          <w:instrText xml:space="preserve"> PAGEREF _Toc17670 \h </w:instrText>
        </w:r>
        <w:r>
          <w:fldChar w:fldCharType="separate"/>
        </w:r>
        <w:r>
          <w:t>46</w:t>
        </w:r>
        <w:r>
          <w:fldChar w:fldCharType="end"/>
        </w:r>
      </w:hyperlink>
    </w:p>
    <w:p>
      <w:pPr>
        <w:pStyle w:val="TOC2"/>
        <w:tabs>
          <w:tab w:val="right" w:leader="dot" w:pos="8306"/>
        </w:tabs>
      </w:pPr>
      <w:hyperlink w:anchor="_Toc31009" w:history="1">
        <w:r>
          <w:rPr>
            <w:rFonts w:ascii="仿宋" w:eastAsia="仿宋" w:hAnsi="仿宋" w:cs="仿宋" w:hint="eastAsia"/>
            <w:lang w:eastAsia="zh-CN"/>
          </w:rPr>
          <w:t>(一)、项目资金来源与筹措</w:t>
        </w:r>
        <w:r>
          <w:tab/>
        </w:r>
        <w:r>
          <w:fldChar w:fldCharType="begin"/>
        </w:r>
        <w:r>
          <w:instrText xml:space="preserve"> PAGEREF _Toc31009 \h </w:instrText>
        </w:r>
        <w:r>
          <w:fldChar w:fldCharType="separate"/>
        </w:r>
        <w:r>
          <w:t>46</w:t>
        </w:r>
        <w:r>
          <w:fldChar w:fldCharType="end"/>
        </w:r>
      </w:hyperlink>
    </w:p>
    <w:p>
      <w:pPr>
        <w:pStyle w:val="TOC2"/>
        <w:tabs>
          <w:tab w:val="right" w:leader="dot" w:pos="8306"/>
        </w:tabs>
      </w:pPr>
      <w:hyperlink w:anchor="_Toc2903" w:history="1">
        <w:r>
          <w:rPr>
            <w:rFonts w:ascii="仿宋" w:eastAsia="仿宋" w:hAnsi="仿宋" w:cs="仿宋" w:hint="eastAsia"/>
            <w:lang w:eastAsia="zh-CN"/>
          </w:rPr>
          <w:t>(二)、资金使用与监管</w:t>
        </w:r>
        <w:r>
          <w:tab/>
        </w:r>
        <w:r>
          <w:fldChar w:fldCharType="begin"/>
        </w:r>
        <w:r>
          <w:instrText xml:space="preserve"> PAGEREF _Toc2903 \h </w:instrText>
        </w:r>
        <w:r>
          <w:fldChar w:fldCharType="separate"/>
        </w:r>
        <w:r>
          <w:t>48</w:t>
        </w:r>
        <w:r>
          <w:fldChar w:fldCharType="end"/>
        </w:r>
      </w:hyperlink>
    </w:p>
    <w:p>
      <w:pPr>
        <w:pStyle w:val="TOC2"/>
        <w:tabs>
          <w:tab w:val="right" w:leader="dot" w:pos="8306"/>
        </w:tabs>
      </w:pPr>
      <w:hyperlink w:anchor="_Toc12821" w:history="1">
        <w:r>
          <w:rPr>
            <w:rFonts w:ascii="仿宋" w:eastAsia="仿宋" w:hAnsi="仿宋" w:cs="仿宋" w:hint="eastAsia"/>
            <w:lang w:eastAsia="zh-CN"/>
          </w:rPr>
          <w:t>(三)、财务规划与预测</w:t>
        </w:r>
        <w:r>
          <w:tab/>
        </w:r>
        <w:r>
          <w:fldChar w:fldCharType="begin"/>
        </w:r>
        <w:r>
          <w:instrText xml:space="preserve"> PAGEREF _Toc12821 \h </w:instrText>
        </w:r>
        <w:r>
          <w:fldChar w:fldCharType="separate"/>
        </w:r>
        <w:r>
          <w:t>49</w:t>
        </w:r>
        <w:r>
          <w:fldChar w:fldCharType="end"/>
        </w:r>
      </w:hyperlink>
    </w:p>
    <w:p>
      <w:pPr>
        <w:pStyle w:val="TOC1"/>
        <w:tabs>
          <w:tab w:val="right" w:leader="dot" w:pos="8306"/>
        </w:tabs>
      </w:pPr>
      <w:hyperlink w:anchor="_Toc10988" w:history="1">
        <w:r>
          <w:rPr>
            <w:rFonts w:ascii="仿宋" w:eastAsia="仿宋" w:hAnsi="仿宋" w:cs="仿宋" w:hint="eastAsia"/>
            <w:lang w:eastAsia="zh-CN"/>
          </w:rPr>
          <w:t>十一、技术创新与产业升级</w:t>
        </w:r>
        <w:r>
          <w:tab/>
        </w:r>
        <w:r>
          <w:fldChar w:fldCharType="begin"/>
        </w:r>
        <w:r>
          <w:instrText xml:space="preserve"> PAGEREF _Toc10988 \h </w:instrText>
        </w:r>
        <w:r>
          <w:fldChar w:fldCharType="separate"/>
        </w:r>
        <w:r>
          <w:t>50</w:t>
        </w:r>
        <w:r>
          <w:fldChar w:fldCharType="end"/>
        </w:r>
      </w:hyperlink>
    </w:p>
    <w:p>
      <w:pPr>
        <w:pStyle w:val="TOC2"/>
        <w:tabs>
          <w:tab w:val="right" w:leader="dot" w:pos="8306"/>
        </w:tabs>
      </w:pPr>
      <w:hyperlink w:anchor="_Toc10658" w:history="1">
        <w:r>
          <w:rPr>
            <w:rFonts w:ascii="仿宋" w:eastAsia="仿宋" w:hAnsi="仿宋" w:cs="仿宋" w:hint="eastAsia"/>
            <w:lang w:eastAsia="zh-CN"/>
          </w:rPr>
          <w:t>(一)、技术创新方向与目标</w:t>
        </w:r>
        <w:r>
          <w:tab/>
        </w:r>
        <w:r>
          <w:fldChar w:fldCharType="begin"/>
        </w:r>
        <w:r>
          <w:instrText xml:space="preserve"> PAGEREF _Toc10658 \h </w:instrText>
        </w:r>
        <w:r>
          <w:fldChar w:fldCharType="separate"/>
        </w:r>
        <w:r>
          <w:t>50</w:t>
        </w:r>
        <w:r>
          <w:fldChar w:fldCharType="end"/>
        </w:r>
      </w:hyperlink>
    </w:p>
    <w:p>
      <w:pPr>
        <w:pStyle w:val="TOC2"/>
        <w:tabs>
          <w:tab w:val="right" w:leader="dot" w:pos="8306"/>
        </w:tabs>
      </w:pPr>
      <w:hyperlink w:anchor="_Toc8317" w:history="1">
        <w:r>
          <w:rPr>
            <w:rFonts w:ascii="仿宋" w:eastAsia="仿宋" w:hAnsi="仿宋" w:cs="仿宋" w:hint="eastAsia"/>
            <w:lang w:eastAsia="zh-CN"/>
          </w:rPr>
          <w:t>(二)、产业升级路径与措施</w:t>
        </w:r>
        <w:r>
          <w:tab/>
        </w:r>
        <w:r>
          <w:fldChar w:fldCharType="begin"/>
        </w:r>
        <w:r>
          <w:instrText xml:space="preserve"> PAGEREF _Toc8317 \h </w:instrText>
        </w:r>
        <w:r>
          <w:fldChar w:fldCharType="separate"/>
        </w:r>
        <w:r>
          <w:t>51</w:t>
        </w:r>
        <w:r>
          <w:fldChar w:fldCharType="end"/>
        </w:r>
      </w:hyperlink>
    </w:p>
    <w:p>
      <w:pPr>
        <w:pStyle w:val="TOC1"/>
        <w:tabs>
          <w:tab w:val="right" w:leader="dot" w:pos="8306"/>
        </w:tabs>
      </w:pPr>
      <w:hyperlink w:anchor="_Toc5863" w:history="1">
        <w:r>
          <w:rPr>
            <w:rFonts w:ascii="仿宋" w:eastAsia="仿宋" w:hAnsi="仿宋" w:cs="仿宋" w:hint="eastAsia"/>
            <w:lang w:eastAsia="zh-CN"/>
          </w:rPr>
          <w:t>十二、项目变更管理</w:t>
        </w:r>
        <w:r>
          <w:tab/>
        </w:r>
        <w:r>
          <w:fldChar w:fldCharType="begin"/>
        </w:r>
        <w:r>
          <w:instrText xml:space="preserve"> PAGEREF _Toc5863 \h </w:instrText>
        </w:r>
        <w:r>
          <w:fldChar w:fldCharType="separate"/>
        </w:r>
        <w:r>
          <w:t>52</w:t>
        </w:r>
        <w:r>
          <w:fldChar w:fldCharType="end"/>
        </w:r>
      </w:hyperlink>
    </w:p>
    <w:p>
      <w:pPr>
        <w:pStyle w:val="TOC2"/>
        <w:tabs>
          <w:tab w:val="right" w:leader="dot" w:pos="8306"/>
        </w:tabs>
      </w:pPr>
      <w:hyperlink w:anchor="_Toc18151" w:history="1">
        <w:r>
          <w:rPr>
            <w:rFonts w:ascii="仿宋" w:eastAsia="仿宋" w:hAnsi="仿宋" w:cs="仿宋" w:hint="eastAsia"/>
            <w:lang w:eastAsia="zh-CN"/>
          </w:rPr>
          <w:t>(一)、变更控制流程</w:t>
        </w:r>
        <w:r>
          <w:tab/>
        </w:r>
        <w:r>
          <w:fldChar w:fldCharType="begin"/>
        </w:r>
        <w:r>
          <w:instrText xml:space="preserve"> PAGEREF _Toc18151 \h </w:instrText>
        </w:r>
        <w:r>
          <w:fldChar w:fldCharType="separate"/>
        </w:r>
        <w:r>
          <w:t>52</w:t>
        </w:r>
        <w:r>
          <w:fldChar w:fldCharType="end"/>
        </w:r>
      </w:hyperlink>
    </w:p>
    <w:p>
      <w:pPr>
        <w:pStyle w:val="TOC2"/>
        <w:tabs>
          <w:tab w:val="right" w:leader="dot" w:pos="8306"/>
        </w:tabs>
      </w:pPr>
      <w:hyperlink w:anchor="_Toc20637" w:history="1">
        <w:r>
          <w:rPr>
            <w:rFonts w:ascii="仿宋" w:eastAsia="仿宋" w:hAnsi="仿宋" w:cs="仿宋" w:hint="eastAsia"/>
            <w:lang w:eastAsia="zh-CN"/>
          </w:rPr>
          <w:t>(二)、影响评估与处理</w:t>
        </w:r>
        <w:r>
          <w:tab/>
        </w:r>
        <w:r>
          <w:fldChar w:fldCharType="begin"/>
        </w:r>
        <w:r>
          <w:instrText xml:space="preserve"> PAGEREF _Toc20637 \h </w:instrText>
        </w:r>
        <w:r>
          <w:fldChar w:fldCharType="separate"/>
        </w:r>
        <w:r>
          <w:t>53</w:t>
        </w:r>
        <w:r>
          <w:fldChar w:fldCharType="end"/>
        </w:r>
      </w:hyperlink>
    </w:p>
    <w:p>
      <w:pPr>
        <w:pStyle w:val="TOC2"/>
        <w:tabs>
          <w:tab w:val="right" w:leader="dot" w:pos="8306"/>
        </w:tabs>
      </w:pPr>
      <w:hyperlink w:anchor="_Toc11273" w:history="1">
        <w:r>
          <w:rPr>
            <w:rFonts w:ascii="仿宋" w:eastAsia="仿宋" w:hAnsi="仿宋" w:cs="仿宋" w:hint="eastAsia"/>
            <w:lang w:eastAsia="zh-CN"/>
          </w:rPr>
          <w:t>(三)、变更记录与追踪</w:t>
        </w:r>
        <w:r>
          <w:tab/>
        </w:r>
        <w:r>
          <w:fldChar w:fldCharType="begin"/>
        </w:r>
        <w:r>
          <w:instrText xml:space="preserve"> PAGEREF _Toc11273 \h </w:instrText>
        </w:r>
        <w:r>
          <w:fldChar w:fldCharType="separate"/>
        </w:r>
        <w:r>
          <w:t>55</w:t>
        </w:r>
        <w:r>
          <w:fldChar w:fldCharType="end"/>
        </w:r>
      </w:hyperlink>
    </w:p>
    <w:p>
      <w:pPr>
        <w:pStyle w:val="TOC2"/>
        <w:tabs>
          <w:tab w:val="right" w:leader="dot" w:pos="8306"/>
        </w:tabs>
      </w:pPr>
      <w:hyperlink w:anchor="_Toc7945" w:history="1">
        <w:r>
          <w:rPr>
            <w:rFonts w:ascii="仿宋" w:eastAsia="仿宋" w:hAnsi="仿宋" w:cs="仿宋" w:hint="eastAsia"/>
            <w:lang w:eastAsia="zh-CN"/>
          </w:rPr>
          <w:t>(四)、变更管理策略</w:t>
        </w:r>
        <w:r>
          <w:tab/>
        </w:r>
        <w:r>
          <w:fldChar w:fldCharType="begin"/>
        </w:r>
        <w:r>
          <w:instrText xml:space="preserve"> PAGEREF _Toc7945 \h </w:instrText>
        </w:r>
        <w:r>
          <w:fldChar w:fldCharType="separate"/>
        </w:r>
        <w:r>
          <w:t>56</w:t>
        </w:r>
        <w:r>
          <w:fldChar w:fldCharType="end"/>
        </w:r>
      </w:hyperlink>
    </w:p>
    <w:p>
      <w:pPr>
        <w:pStyle w:val="TOC1"/>
        <w:tabs>
          <w:tab w:val="right" w:leader="dot" w:pos="8306"/>
        </w:tabs>
      </w:pPr>
      <w:hyperlink w:anchor="_Toc10607" w:history="1">
        <w:r>
          <w:rPr>
            <w:rFonts w:ascii="仿宋" w:eastAsia="仿宋" w:hAnsi="仿宋" w:cs="仿宋" w:hint="eastAsia"/>
            <w:lang w:eastAsia="zh-CN"/>
          </w:rPr>
          <w:t>十三、合作与交流机制建立</w:t>
        </w:r>
        <w:r>
          <w:tab/>
        </w:r>
        <w:r>
          <w:fldChar w:fldCharType="begin"/>
        </w:r>
        <w:r>
          <w:instrText xml:space="preserve"> PAGEREF _Toc10607 \h </w:instrText>
        </w:r>
        <w:r>
          <w:fldChar w:fldCharType="separate"/>
        </w:r>
        <w:r>
          <w:t>58</w:t>
        </w:r>
        <w:r>
          <w:fldChar w:fldCharType="end"/>
        </w:r>
      </w:hyperlink>
    </w:p>
    <w:p>
      <w:pPr>
        <w:pStyle w:val="TOC2"/>
        <w:tabs>
          <w:tab w:val="right" w:leader="dot" w:pos="8306"/>
        </w:tabs>
      </w:pPr>
      <w:hyperlink w:anchor="_Toc18043" w:history="1">
        <w:r>
          <w:rPr>
            <w:rFonts w:ascii="仿宋" w:eastAsia="仿宋" w:hAnsi="仿宋" w:cs="仿宋" w:hint="eastAsia"/>
            <w:lang w:eastAsia="zh-CN"/>
          </w:rPr>
          <w:t>(一)、合作伙伴选择与合作方式</w:t>
        </w:r>
        <w:r>
          <w:tab/>
        </w:r>
        <w:r>
          <w:fldChar w:fldCharType="begin"/>
        </w:r>
        <w:r>
          <w:instrText xml:space="preserve"> PAGEREF _Toc18043 \h </w:instrText>
        </w:r>
        <w:r>
          <w:fldChar w:fldCharType="separate"/>
        </w:r>
        <w:r>
          <w:t>58</w:t>
        </w:r>
        <w:r>
          <w:fldChar w:fldCharType="end"/>
        </w:r>
      </w:hyperlink>
    </w:p>
    <w:p>
      <w:pPr>
        <w:pStyle w:val="TOC2"/>
        <w:tabs>
          <w:tab w:val="right" w:leader="dot" w:pos="8306"/>
        </w:tabs>
      </w:pPr>
      <w:hyperlink w:anchor="_Toc18260" w:history="1">
        <w:r>
          <w:rPr>
            <w:rFonts w:ascii="仿宋" w:eastAsia="仿宋" w:hAnsi="仿宋" w:cs="仿宋" w:hint="eastAsia"/>
            <w:lang w:eastAsia="zh-CN"/>
          </w:rPr>
          <w:t>(二)、交流与合作平台搭建</w:t>
        </w:r>
        <w:r>
          <w:tab/>
        </w:r>
        <w:r>
          <w:fldChar w:fldCharType="begin"/>
        </w:r>
        <w:r>
          <w:instrText xml:space="preserve"> PAGEREF _Toc18260 \h </w:instrText>
        </w:r>
        <w:r>
          <w:fldChar w:fldCharType="separate"/>
        </w:r>
        <w:r>
          <w:t>60</w:t>
        </w:r>
        <w:r>
          <w:fldChar w:fldCharType="end"/>
        </w:r>
      </w:hyperlink>
    </w:p>
    <w:p>
      <w:pPr>
        <w:pStyle w:val="TOC1"/>
        <w:tabs>
          <w:tab w:val="right" w:leader="dot" w:pos="8306"/>
        </w:tabs>
      </w:pPr>
      <w:hyperlink w:anchor="_Toc22206" w:history="1">
        <w:r>
          <w:rPr>
            <w:rFonts w:ascii="仿宋" w:eastAsia="仿宋" w:hAnsi="仿宋" w:cs="仿宋" w:hint="eastAsia"/>
            <w:lang w:eastAsia="zh-CN"/>
          </w:rPr>
          <w:t>十四、知识产权管理与保护</w:t>
        </w:r>
        <w:r>
          <w:tab/>
        </w:r>
        <w:r>
          <w:fldChar w:fldCharType="begin"/>
        </w:r>
        <w:r>
          <w:instrText xml:space="preserve"> PAGEREF _Toc22206 \h </w:instrText>
        </w:r>
        <w:r>
          <w:fldChar w:fldCharType="separate"/>
        </w:r>
        <w:r>
          <w:t>61</w:t>
        </w:r>
        <w:r>
          <w:fldChar w:fldCharType="end"/>
        </w:r>
      </w:hyperlink>
    </w:p>
    <w:p>
      <w:pPr>
        <w:pStyle w:val="TOC2"/>
        <w:tabs>
          <w:tab w:val="right" w:leader="dot" w:pos="8306"/>
        </w:tabs>
      </w:pPr>
      <w:hyperlink w:anchor="_Toc25804" w:history="1">
        <w:r>
          <w:rPr>
            <w:rFonts w:ascii="仿宋" w:eastAsia="仿宋" w:hAnsi="仿宋" w:cs="仿宋" w:hint="eastAsia"/>
            <w:lang w:eastAsia="zh-CN"/>
          </w:rPr>
          <w:t>(一)、知识产权管理体系建设</w:t>
        </w:r>
        <w:r>
          <w:tab/>
        </w:r>
        <w:r>
          <w:fldChar w:fldCharType="begin"/>
        </w:r>
        <w:r>
          <w:instrText xml:space="preserve"> PAGEREF _Toc25804 \h </w:instrText>
        </w:r>
        <w:r>
          <w:fldChar w:fldCharType="separate"/>
        </w:r>
        <w:r>
          <w:t>61</w:t>
        </w:r>
        <w:r>
          <w:fldChar w:fldCharType="end"/>
        </w:r>
      </w:hyperlink>
    </w:p>
    <w:p>
      <w:pPr>
        <w:pStyle w:val="TOC2"/>
        <w:tabs>
          <w:tab w:val="right" w:leader="dot" w:pos="8306"/>
        </w:tabs>
      </w:pPr>
      <w:hyperlink w:anchor="_Toc28464" w:history="1">
        <w:r>
          <w:rPr>
            <w:rFonts w:ascii="仿宋" w:eastAsia="仿宋" w:hAnsi="仿宋" w:cs="仿宋" w:hint="eastAsia"/>
            <w:lang w:eastAsia="zh-CN"/>
          </w:rPr>
          <w:t>(二)、知识产权保护措施</w:t>
        </w:r>
        <w:r>
          <w:tab/>
        </w:r>
        <w:r>
          <w:fldChar w:fldCharType="begin"/>
        </w:r>
        <w:r>
          <w:instrText xml:space="preserve"> PAGEREF _Toc28464 \h </w:instrText>
        </w:r>
        <w:r>
          <w:fldChar w:fldCharType="separate"/>
        </w:r>
        <w:r>
          <w:t>62</w:t>
        </w:r>
        <w:r>
          <w:fldChar w:fldCharType="end"/>
        </w:r>
      </w:hyperlink>
    </w:p>
    <w:p>
      <w:pPr>
        <w:pStyle w:val="TOC1"/>
        <w:tabs>
          <w:tab w:val="right" w:leader="dot" w:pos="8306"/>
        </w:tabs>
      </w:pPr>
      <w:hyperlink w:anchor="_Toc13835" w:history="1">
        <w:r>
          <w:rPr>
            <w:rFonts w:ascii="仿宋" w:eastAsia="仿宋" w:hAnsi="仿宋" w:cs="仿宋" w:hint="eastAsia"/>
            <w:lang w:eastAsia="zh-CN"/>
          </w:rPr>
          <w:t>十五、人力资源管理与开发</w:t>
        </w:r>
        <w:r>
          <w:tab/>
        </w:r>
        <w:r>
          <w:fldChar w:fldCharType="begin"/>
        </w:r>
        <w:r>
          <w:instrText xml:space="preserve"> PAGEREF _Toc13835 \h </w:instrText>
        </w:r>
        <w:r>
          <w:fldChar w:fldCharType="separate"/>
        </w:r>
        <w:r>
          <w:t>64</w:t>
        </w:r>
        <w:r>
          <w:fldChar w:fldCharType="end"/>
        </w:r>
      </w:hyperlink>
    </w:p>
    <w:p>
      <w:pPr>
        <w:pStyle w:val="TOC2"/>
        <w:tabs>
          <w:tab w:val="right" w:leader="dot" w:pos="8306"/>
        </w:tabs>
      </w:pPr>
      <w:hyperlink w:anchor="_Toc25681" w:history="1">
        <w:r>
          <w:rPr>
            <w:rFonts w:ascii="仿宋" w:eastAsia="仿宋" w:hAnsi="仿宋" w:cs="仿宋" w:hint="eastAsia"/>
            <w:lang w:eastAsia="zh-CN"/>
          </w:rPr>
          <w:t>(一)、人力资源规划</w:t>
        </w:r>
        <w:r>
          <w:tab/>
        </w:r>
        <w:r>
          <w:fldChar w:fldCharType="begin"/>
        </w:r>
        <w:r>
          <w:instrText xml:space="preserve"> PAGEREF _Toc25681 \h </w:instrText>
        </w:r>
        <w:r>
          <w:fldChar w:fldCharType="separate"/>
        </w:r>
        <w:r>
          <w:t>64</w:t>
        </w:r>
        <w:r>
          <w:fldChar w:fldCharType="end"/>
        </w:r>
      </w:hyperlink>
    </w:p>
    <w:p>
      <w:pPr>
        <w:pStyle w:val="TOC2"/>
        <w:tabs>
          <w:tab w:val="right" w:leader="dot" w:pos="8306"/>
        </w:tabs>
      </w:pPr>
      <w:hyperlink w:anchor="_Toc29227" w:history="1">
        <w:r>
          <w:rPr>
            <w:rFonts w:ascii="仿宋" w:eastAsia="仿宋" w:hAnsi="仿宋" w:cs="仿宋" w:hint="eastAsia"/>
            <w:lang w:eastAsia="zh-CN"/>
          </w:rPr>
          <w:t>(二)、人力资源开发与培训</w:t>
        </w:r>
        <w:r>
          <w:tab/>
        </w:r>
        <w:r>
          <w:fldChar w:fldCharType="begin"/>
        </w:r>
        <w:r>
          <w:instrText xml:space="preserve"> PAGEREF _Toc29227 \h </w:instrText>
        </w:r>
        <w:r>
          <w:fldChar w:fldCharType="separate"/>
        </w:r>
        <w:r>
          <w:t>65</w:t>
        </w:r>
        <w:r>
          <w:fldChar w:fldCharType="end"/>
        </w:r>
      </w:hyperlink>
    </w:p>
    <w:p>
      <w:pPr>
        <w:pStyle w:val="TOC1"/>
        <w:tabs>
          <w:tab w:val="right" w:leader="dot" w:pos="8306"/>
        </w:tabs>
      </w:pPr>
      <w:hyperlink w:anchor="_Toc23304" w:history="1">
        <w:r>
          <w:rPr>
            <w:rFonts w:ascii="仿宋" w:eastAsia="仿宋" w:hAnsi="仿宋" w:cs="仿宋" w:hint="eastAsia"/>
            <w:lang w:eastAsia="zh-CN"/>
          </w:rPr>
          <w:t>十六、企业合规与伦理</w:t>
        </w:r>
        <w:r>
          <w:tab/>
        </w:r>
        <w:r>
          <w:fldChar w:fldCharType="begin"/>
        </w:r>
        <w:r>
          <w:instrText xml:space="preserve"> PAGEREF _Toc23304 \h </w:instrText>
        </w:r>
        <w:r>
          <w:fldChar w:fldCharType="separate"/>
        </w:r>
        <w:r>
          <w:t>68</w:t>
        </w:r>
        <w:r>
          <w:fldChar w:fldCharType="end"/>
        </w:r>
      </w:hyperlink>
    </w:p>
    <w:p>
      <w:pPr>
        <w:pStyle w:val="TOC2"/>
        <w:tabs>
          <w:tab w:val="right" w:leader="dot" w:pos="8306"/>
        </w:tabs>
      </w:pPr>
      <w:hyperlink w:anchor="_Toc5088" w:history="1">
        <w:r>
          <w:rPr>
            <w:rFonts w:ascii="仿宋" w:eastAsia="仿宋" w:hAnsi="仿宋" w:cs="仿宋" w:hint="eastAsia"/>
            <w:lang w:eastAsia="zh-CN"/>
          </w:rPr>
          <w:t>(一)、合规政策与程序</w:t>
        </w:r>
        <w:r>
          <w:tab/>
        </w:r>
        <w:r>
          <w:fldChar w:fldCharType="begin"/>
        </w:r>
        <w:r>
          <w:instrText xml:space="preserve"> PAGEREF _Toc5088 \h </w:instrText>
        </w:r>
        <w:r>
          <w:fldChar w:fldCharType="separate"/>
        </w:r>
        <w:r>
          <w:t>68</w:t>
        </w:r>
        <w:r>
          <w:fldChar w:fldCharType="end"/>
        </w:r>
      </w:hyperlink>
    </w:p>
    <w:p>
      <w:pPr>
        <w:pStyle w:val="TOC2"/>
        <w:tabs>
          <w:tab w:val="right" w:leader="dot" w:pos="8306"/>
        </w:tabs>
      </w:pPr>
      <w:hyperlink w:anchor="_Toc20220" w:history="1">
        <w:r>
          <w:rPr>
            <w:rFonts w:ascii="仿宋" w:eastAsia="仿宋" w:hAnsi="仿宋" w:cs="仿宋" w:hint="eastAsia"/>
            <w:lang w:eastAsia="zh-CN"/>
          </w:rPr>
          <w:t>(二)、伦理规范与培训</w:t>
        </w:r>
        <w:r>
          <w:tab/>
        </w:r>
        <w:r>
          <w:fldChar w:fldCharType="begin"/>
        </w:r>
        <w:r>
          <w:instrText xml:space="preserve"> PAGEREF _Toc20220 \h </w:instrText>
        </w:r>
        <w:r>
          <w:fldChar w:fldCharType="separate"/>
        </w:r>
        <w:r>
          <w:t>69</w:t>
        </w:r>
        <w:r>
          <w:fldChar w:fldCharType="end"/>
        </w:r>
      </w:hyperlink>
    </w:p>
    <w:p>
      <w:pPr>
        <w:pStyle w:val="TOC2"/>
        <w:tabs>
          <w:tab w:val="right" w:leader="dot" w:pos="8306"/>
        </w:tabs>
      </w:pPr>
      <w:hyperlink w:anchor="_Toc27890" w:history="1">
        <w:r>
          <w:rPr>
            <w:rFonts w:ascii="仿宋" w:eastAsia="仿宋" w:hAnsi="仿宋" w:cs="仿宋" w:hint="eastAsia"/>
            <w:lang w:eastAsia="zh-CN"/>
          </w:rPr>
          <w:t>(三)、合规风险评估</w:t>
        </w:r>
        <w:r>
          <w:tab/>
        </w:r>
        <w:r>
          <w:fldChar w:fldCharType="begin"/>
        </w:r>
        <w:r>
          <w:instrText xml:space="preserve"> PAGEREF _Toc27890 \h </w:instrText>
        </w:r>
        <w:r>
          <w:fldChar w:fldCharType="separate"/>
        </w:r>
        <w:r>
          <w:t>70</w:t>
        </w:r>
        <w:r>
          <w:fldChar w:fldCharType="end"/>
        </w:r>
      </w:hyperlink>
    </w:p>
    <w:p>
      <w:pPr>
        <w:pStyle w:val="TOC2"/>
        <w:tabs>
          <w:tab w:val="right" w:leader="dot" w:pos="8306"/>
        </w:tabs>
      </w:pPr>
      <w:hyperlink w:anchor="_Toc25764" w:history="1">
        <w:r>
          <w:rPr>
            <w:rFonts w:ascii="仿宋" w:eastAsia="仿宋" w:hAnsi="仿宋" w:cs="仿宋" w:hint="eastAsia"/>
            <w:lang w:eastAsia="zh-CN"/>
          </w:rPr>
          <w:t>(四)、合规监督与执行</w:t>
        </w:r>
        <w:r>
          <w:tab/>
        </w:r>
        <w:r>
          <w:fldChar w:fldCharType="begin"/>
        </w:r>
        <w:r>
          <w:instrText xml:space="preserve"> PAGEREF _Toc25764 \h </w:instrText>
        </w:r>
        <w:r>
          <w:fldChar w:fldCharType="separate"/>
        </w:r>
        <w:r>
          <w:t>71</w:t>
        </w:r>
        <w:r>
          <w:fldChar w:fldCharType="end"/>
        </w:r>
      </w:hyperlink>
    </w:p>
    <w:p>
      <w:pPr>
        <w:pStyle w:val="TOC1"/>
        <w:tabs>
          <w:tab w:val="right" w:leader="dot" w:pos="8306"/>
        </w:tabs>
      </w:pPr>
      <w:hyperlink w:anchor="_Toc2687" w:history="1">
        <w:r>
          <w:rPr>
            <w:rFonts w:ascii="仿宋" w:eastAsia="仿宋" w:hAnsi="仿宋" w:cs="仿宋" w:hint="eastAsia"/>
            <w:lang w:eastAsia="zh-CN"/>
          </w:rPr>
          <w:t>十七、设施与设备管理</w:t>
        </w:r>
        <w:r>
          <w:tab/>
        </w:r>
        <w:r>
          <w:fldChar w:fldCharType="begin"/>
        </w:r>
        <w:r>
          <w:instrText xml:space="preserve"> PAGEREF _Toc2687 \h </w:instrText>
        </w:r>
        <w:r>
          <w:fldChar w:fldCharType="separate"/>
        </w:r>
        <w:r>
          <w:t>72</w:t>
        </w:r>
        <w:r>
          <w:fldChar w:fldCharType="end"/>
        </w:r>
      </w:hyperlink>
    </w:p>
    <w:p>
      <w:pPr>
        <w:pStyle w:val="TOC2"/>
        <w:tabs>
          <w:tab w:val="right" w:leader="dot" w:pos="8306"/>
        </w:tabs>
      </w:pPr>
      <w:hyperlink w:anchor="_Toc11527" w:history="1">
        <w:r>
          <w:rPr>
            <w:rFonts w:ascii="仿宋" w:eastAsia="仿宋" w:hAnsi="仿宋" w:cs="仿宋" w:hint="eastAsia"/>
            <w:lang w:eastAsia="zh-CN"/>
          </w:rPr>
          <w:t>(一)、设施规划与配置</w:t>
        </w:r>
        <w:r>
          <w:tab/>
        </w:r>
        <w:r>
          <w:fldChar w:fldCharType="begin"/>
        </w:r>
        <w:r>
          <w:instrText xml:space="preserve"> PAGEREF _Toc11527 \h </w:instrText>
        </w:r>
        <w:r>
          <w:fldChar w:fldCharType="separate"/>
        </w:r>
        <w:r>
          <w:t>72</w:t>
        </w:r>
        <w:r>
          <w:fldChar w:fldCharType="end"/>
        </w:r>
      </w:hyperlink>
    </w:p>
    <w:p>
      <w:pPr>
        <w:pStyle w:val="TOC2"/>
        <w:tabs>
          <w:tab w:val="right" w:leader="dot" w:pos="8306"/>
        </w:tabs>
      </w:pPr>
      <w:hyperlink w:anchor="_Toc6225" w:history="1">
        <w:r>
          <w:rPr>
            <w:rFonts w:ascii="仿宋" w:eastAsia="仿宋" w:hAnsi="仿宋" w:cs="仿宋" w:hint="eastAsia"/>
            <w:lang w:eastAsia="zh-CN"/>
          </w:rPr>
          <w:t>(二)、设备采购与维护管理</w:t>
        </w:r>
        <w:r>
          <w:tab/>
        </w:r>
        <w:r>
          <w:fldChar w:fldCharType="begin"/>
        </w:r>
        <w:r>
          <w:instrText xml:space="preserve"> PAGEREF _Toc6225 \h </w:instrText>
        </w:r>
        <w:r>
          <w:fldChar w:fldCharType="separate"/>
        </w:r>
        <w:r>
          <w:t>73</w:t>
        </w:r>
        <w:r>
          <w:fldChar w:fldCharType="end"/>
        </w:r>
      </w:hyperlink>
    </w:p>
    <w:p>
      <w:pPr>
        <w:pStyle w:val="TOC2"/>
        <w:tabs>
          <w:tab w:val="right" w:leader="dot" w:pos="8306"/>
        </w:tabs>
      </w:pPr>
      <w:hyperlink w:anchor="_Toc28735" w:history="1">
        <w:r>
          <w:rPr>
            <w:rFonts w:ascii="仿宋" w:eastAsia="仿宋" w:hAnsi="仿宋" w:cs="仿宋" w:hint="eastAsia"/>
            <w:lang w:eastAsia="zh-CN"/>
          </w:rPr>
          <w:t>(三)、设施设备升级策略</w:t>
        </w:r>
        <w:r>
          <w:tab/>
        </w:r>
        <w:r>
          <w:fldChar w:fldCharType="begin"/>
        </w:r>
        <w:r>
          <w:instrText xml:space="preserve"> PAGEREF _Toc28735 \h </w:instrText>
        </w:r>
        <w:r>
          <w:fldChar w:fldCharType="separate"/>
        </w:r>
        <w:r>
          <w:t>73</w:t>
        </w:r>
        <w:r>
          <w:fldChar w:fldCharType="end"/>
        </w:r>
      </w:hyperlink>
    </w:p>
    <w:p>
      <w:pPr>
        <w:pStyle w:val="TOC1"/>
        <w:tabs>
          <w:tab w:val="right" w:leader="dot" w:pos="8306"/>
        </w:tabs>
      </w:pPr>
      <w:hyperlink w:anchor="_Toc9156" w:history="1">
        <w:r>
          <w:rPr>
            <w:rFonts w:ascii="仿宋" w:eastAsia="仿宋" w:hAnsi="仿宋" w:cs="仿宋" w:hint="eastAsia"/>
            <w:lang w:eastAsia="zh-CN"/>
          </w:rPr>
          <w:t>十八、法律法规与政策遵循</w:t>
        </w:r>
        <w:r>
          <w:tab/>
        </w:r>
        <w:r>
          <w:fldChar w:fldCharType="begin"/>
        </w:r>
        <w:r>
          <w:instrText xml:space="preserve"> PAGEREF _Toc9156 \h </w:instrText>
        </w:r>
        <w:r>
          <w:fldChar w:fldCharType="separate"/>
        </w:r>
        <w:r>
          <w:t>74</w:t>
        </w:r>
        <w:r>
          <w:fldChar w:fldCharType="end"/>
        </w:r>
      </w:hyperlink>
    </w:p>
    <w:p>
      <w:pPr>
        <w:pStyle w:val="TOC2"/>
        <w:tabs>
          <w:tab w:val="right" w:leader="dot" w:pos="8306"/>
        </w:tabs>
      </w:pPr>
      <w:hyperlink w:anchor="_Toc32052" w:history="1">
        <w:r>
          <w:rPr>
            <w:rFonts w:ascii="仿宋" w:eastAsia="仿宋" w:hAnsi="仿宋" w:cs="仿宋" w:hint="eastAsia"/>
            <w:lang w:eastAsia="zh-CN"/>
          </w:rPr>
          <w:t>(一)、法律法规遵守</w:t>
        </w:r>
        <w:r>
          <w:tab/>
        </w:r>
        <w:r>
          <w:fldChar w:fldCharType="begin"/>
        </w:r>
        <w:r>
          <w:instrText xml:space="preserve"> PAGEREF _Toc32052 \h </w:instrText>
        </w:r>
        <w:r>
          <w:fldChar w:fldCharType="separate"/>
        </w:r>
        <w:r>
          <w:t>74</w:t>
        </w:r>
        <w:r>
          <w:fldChar w:fldCharType="end"/>
        </w:r>
      </w:hyperlink>
    </w:p>
    <w:p>
      <w:pPr>
        <w:pStyle w:val="TOC2"/>
        <w:tabs>
          <w:tab w:val="right" w:leader="dot" w:pos="8306"/>
        </w:tabs>
      </w:pPr>
      <w:hyperlink w:anchor="_Toc25369" w:history="1">
        <w:r>
          <w:rPr>
            <w:rFonts w:ascii="仿宋" w:eastAsia="仿宋" w:hAnsi="仿宋" w:cs="仿宋" w:hint="eastAsia"/>
            <w:lang w:eastAsia="zh-CN"/>
          </w:rPr>
          <w:t>(二)、政策导向与利用</w:t>
        </w:r>
        <w:r>
          <w:tab/>
        </w:r>
        <w:r>
          <w:fldChar w:fldCharType="begin"/>
        </w:r>
        <w:r>
          <w:instrText xml:space="preserve"> PAGEREF _Toc25369 \h </w:instrText>
        </w:r>
        <w:r>
          <w:fldChar w:fldCharType="separate"/>
        </w:r>
        <w:r>
          <w:t>75</w:t>
        </w:r>
        <w:r>
          <w:fldChar w:fldCharType="end"/>
        </w:r>
      </w:hyperlink>
    </w:p>
    <w:p>
      <w:pPr>
        <w:pStyle w:val="TOC1"/>
        <w:tabs>
          <w:tab w:val="right" w:leader="dot" w:pos="8306"/>
        </w:tabs>
      </w:pPr>
      <w:hyperlink w:anchor="_Toc12343" w:history="1">
        <w:r>
          <w:rPr>
            <w:rFonts w:ascii="仿宋" w:eastAsia="仿宋" w:hAnsi="仿宋" w:cs="仿宋" w:hint="eastAsia"/>
            <w:lang w:eastAsia="zh-CN"/>
          </w:rPr>
          <w:t>十九、产业协同与集群发展</w:t>
        </w:r>
        <w:r>
          <w:tab/>
        </w:r>
        <w:r>
          <w:fldChar w:fldCharType="begin"/>
        </w:r>
        <w:r>
          <w:instrText xml:space="preserve"> PAGEREF _Toc12343 \h </w:instrText>
        </w:r>
        <w:r>
          <w:fldChar w:fldCharType="separate"/>
        </w:r>
        <w:r>
          <w:t>76</w:t>
        </w:r>
        <w:r>
          <w:fldChar w:fldCharType="end"/>
        </w:r>
      </w:hyperlink>
    </w:p>
    <w:p>
      <w:pPr>
        <w:pStyle w:val="TOC2"/>
        <w:tabs>
          <w:tab w:val="right" w:leader="dot" w:pos="8306"/>
        </w:tabs>
      </w:pPr>
      <w:hyperlink w:anchor="_Toc3115" w:history="1">
        <w:r>
          <w:rPr>
            <w:rFonts w:ascii="仿宋" w:eastAsia="仿宋" w:hAnsi="仿宋" w:cs="仿宋" w:hint="eastAsia"/>
            <w:lang w:eastAsia="zh-CN"/>
          </w:rPr>
          <w:t>(一)、产业协同机制建设</w:t>
        </w:r>
        <w:r>
          <w:tab/>
        </w:r>
        <w:r>
          <w:fldChar w:fldCharType="begin"/>
        </w:r>
        <w:r>
          <w:instrText xml:space="preserve"> PAGEREF _Toc3115 \h </w:instrText>
        </w:r>
        <w:r>
          <w:fldChar w:fldCharType="separate"/>
        </w:r>
        <w:r>
          <w:t>76</w:t>
        </w:r>
        <w:r>
          <w:fldChar w:fldCharType="end"/>
        </w:r>
      </w:hyperlink>
    </w:p>
    <w:p>
      <w:pPr>
        <w:pStyle w:val="TOC2"/>
        <w:tabs>
          <w:tab w:val="right" w:leader="dot" w:pos="8306"/>
        </w:tabs>
      </w:pPr>
      <w:hyperlink w:anchor="_Toc12123" w:history="1">
        <w:r>
          <w:rPr>
            <w:rFonts w:ascii="仿宋" w:eastAsia="仿宋" w:hAnsi="仿宋" w:cs="仿宋" w:hint="eastAsia"/>
            <w:lang w:eastAsia="zh-CN"/>
          </w:rPr>
          <w:t>(二)、产业集群培育与发展</w:t>
        </w:r>
        <w:r>
          <w:tab/>
        </w:r>
        <w:r>
          <w:fldChar w:fldCharType="begin"/>
        </w:r>
        <w:r>
          <w:instrText xml:space="preserve"> PAGEREF _Toc12123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73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617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326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49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一、特种变压器项目的市场准入条件分析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特种变压器项目而言，市场准入条件首先取决于政策法规环境。政府对于[行业名称]领域的法规，如环保标准、税收政策、和技术使用规范，直接影响特种变压器项目的运营和成本结构。例如，若政府针对使用可再生能源的企业提供税收优惠，这将对特种变压器项目的财务规划产生重要影响。同时，考虑经济环境和消费者偏好的变化对特种变压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二、特种变压器项目的行业规范与合规性要求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特种变压器项目来说，遵守行业规范和合规性要求是确保项目顺利进行的基础。这包括遵循质量控制标准、安全规定、数据保护法规等。例如，若特种变压器项目涉及数据处理，须严格遵守相关的数据保护法规。此外，行业内部的自律规范，如产品标准和服务流程，也对于提升特种变压器项目在行业内的认可度和竞争力至关重要。项目管理团队必须不断更新策略，以应对行业规范和法规的变化，确保特种变压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三、特种变压器项目的竞争格局和战略定位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变压器项目的发展规划中，理解行业的竞争格局对于制定有效的市场策略极为关键。这包括分析主要竞争对手的市场地位、优势及其业务模式。特种变压器项目面临的竞争对手可能包括大型成熟企业和创新型初创公司，各自采取不同的市场策略。因此，特种变压器项目需精确地定位自己的市场策略，如专注于产品创新、客户服务或成本效率，以在竞争中占据优势。通过深入的市场和竞争分析，特种变压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125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4060"/>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5047"/>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https://d.book118.com/345344242241011102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特种变压器项目可行性建设方案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特种变压器项目可行性建设方案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特种变压器项目可行性建设方案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特种变压器项目可行性建设方案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特种变压器项目可行性建设方案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特种变压器项目可行性建设方案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特种变压器项目可行性建设方案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特种变压器项目可行性建设方案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特种变压器项目可行性建设方案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特种变压器项目可行性建设方案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特种变压器项目可行性建设方案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特种变压器项目可行性建设方案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7D4B00"/>
    <w:rsid w:val="477D4B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5344242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2024-01-23T06:07:00Z</dcterms:created>
  <dcterms:modified xsi:type="dcterms:W3CDTF">2024-01-23T06:07:32Z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0AA71678D35E478EA8EB0978A8315F67_11</vt:lpwstr>
  </property>
  <property fmtid="{D5CDD505-2E9C-101B-9397-08002B2CF9AE}" pid="3" name="KSOProductBuildVer">
    <vt:lpwstr>2052-12.1.0.16120</vt:lpwstr>
  </property>
</Properties>
</file>