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测波仪项目可行性建设方案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452" w:history="1">
        <w:r>
          <w:rPr>
            <w:rFonts w:ascii="仿宋" w:eastAsia="仿宋" w:hAnsi="仿宋" w:cs="仿宋" w:hint="eastAsia"/>
            <w:lang w:eastAsia="zh-CN"/>
          </w:rPr>
          <w:t>序言</w:t>
        </w:r>
        <w:r>
          <w:tab/>
        </w:r>
        <w:r>
          <w:fldChar w:fldCharType="begin"/>
        </w:r>
        <w:r>
          <w:instrText xml:space="preserve"> PAGEREF _Toc15452 \h </w:instrText>
        </w:r>
        <w:r>
          <w:fldChar w:fldCharType="separate"/>
        </w:r>
        <w:r>
          <w:t>3</w:t>
        </w:r>
        <w:r>
          <w:fldChar w:fldCharType="end"/>
        </w:r>
      </w:hyperlink>
    </w:p>
    <w:p>
      <w:pPr>
        <w:pStyle w:val="TOC1"/>
        <w:tabs>
          <w:tab w:val="right" w:leader="dot" w:pos="8306"/>
        </w:tabs>
      </w:pPr>
      <w:hyperlink w:anchor="_Toc8728" w:history="1">
        <w:r>
          <w:rPr>
            <w:rFonts w:ascii="仿宋" w:eastAsia="仿宋" w:hAnsi="仿宋" w:cs="仿宋" w:hint="eastAsia"/>
            <w:lang w:eastAsia="zh-CN"/>
          </w:rPr>
          <w:t>一、经济影响分析</w:t>
        </w:r>
        <w:r>
          <w:tab/>
        </w:r>
        <w:r>
          <w:fldChar w:fldCharType="begin"/>
        </w:r>
        <w:r>
          <w:instrText xml:space="preserve"> PAGEREF _Toc8728 \h </w:instrText>
        </w:r>
        <w:r>
          <w:fldChar w:fldCharType="separate"/>
        </w:r>
        <w:r>
          <w:t>3</w:t>
        </w:r>
        <w:r>
          <w:fldChar w:fldCharType="end"/>
        </w:r>
      </w:hyperlink>
    </w:p>
    <w:p>
      <w:pPr>
        <w:pStyle w:val="TOC2"/>
        <w:tabs>
          <w:tab w:val="right" w:leader="dot" w:pos="8306"/>
        </w:tabs>
      </w:pPr>
      <w:hyperlink w:anchor="_Toc7245" w:history="1">
        <w:r>
          <w:rPr>
            <w:rFonts w:ascii="仿宋" w:eastAsia="仿宋" w:hAnsi="仿宋" w:cs="仿宋" w:hint="eastAsia"/>
            <w:lang w:eastAsia="zh-CN"/>
          </w:rPr>
          <w:t>(一)、经济费用效益或费用效果分析</w:t>
        </w:r>
        <w:r>
          <w:tab/>
        </w:r>
        <w:r>
          <w:fldChar w:fldCharType="begin"/>
        </w:r>
        <w:r>
          <w:instrText xml:space="preserve"> PAGEREF _Toc7245 \h </w:instrText>
        </w:r>
        <w:r>
          <w:fldChar w:fldCharType="separate"/>
        </w:r>
        <w:r>
          <w:t>3</w:t>
        </w:r>
        <w:r>
          <w:fldChar w:fldCharType="end"/>
        </w:r>
      </w:hyperlink>
    </w:p>
    <w:p>
      <w:pPr>
        <w:pStyle w:val="TOC2"/>
        <w:tabs>
          <w:tab w:val="right" w:leader="dot" w:pos="8306"/>
        </w:tabs>
      </w:pPr>
      <w:hyperlink w:anchor="_Toc12644" w:history="1">
        <w:r>
          <w:rPr>
            <w:rFonts w:ascii="仿宋" w:eastAsia="仿宋" w:hAnsi="仿宋" w:cs="仿宋" w:hint="eastAsia"/>
            <w:lang w:eastAsia="zh-CN"/>
          </w:rPr>
          <w:t>(二)、行业影响分析</w:t>
        </w:r>
        <w:r>
          <w:tab/>
        </w:r>
        <w:r>
          <w:fldChar w:fldCharType="begin"/>
        </w:r>
        <w:r>
          <w:instrText xml:space="preserve"> PAGEREF _Toc12644 \h </w:instrText>
        </w:r>
        <w:r>
          <w:fldChar w:fldCharType="separate"/>
        </w:r>
        <w:r>
          <w:t>5</w:t>
        </w:r>
        <w:r>
          <w:fldChar w:fldCharType="end"/>
        </w:r>
      </w:hyperlink>
    </w:p>
    <w:p>
      <w:pPr>
        <w:pStyle w:val="TOC2"/>
        <w:tabs>
          <w:tab w:val="right" w:leader="dot" w:pos="8306"/>
        </w:tabs>
      </w:pPr>
      <w:hyperlink w:anchor="_Toc5422" w:history="1">
        <w:r>
          <w:rPr>
            <w:rFonts w:ascii="仿宋" w:eastAsia="仿宋" w:hAnsi="仿宋" w:cs="仿宋" w:hint="eastAsia"/>
            <w:lang w:eastAsia="zh-CN"/>
          </w:rPr>
          <w:t>(三)、区域经济影响分析</w:t>
        </w:r>
        <w:r>
          <w:tab/>
        </w:r>
        <w:r>
          <w:fldChar w:fldCharType="begin"/>
        </w:r>
        <w:r>
          <w:instrText xml:space="preserve"> PAGEREF _Toc5422 \h </w:instrText>
        </w:r>
        <w:r>
          <w:fldChar w:fldCharType="separate"/>
        </w:r>
        <w:r>
          <w:t>7</w:t>
        </w:r>
        <w:r>
          <w:fldChar w:fldCharType="end"/>
        </w:r>
      </w:hyperlink>
    </w:p>
    <w:p>
      <w:pPr>
        <w:pStyle w:val="TOC2"/>
        <w:tabs>
          <w:tab w:val="right" w:leader="dot" w:pos="8306"/>
        </w:tabs>
      </w:pPr>
      <w:hyperlink w:anchor="_Toc13844" w:history="1">
        <w:r>
          <w:rPr>
            <w:rFonts w:ascii="仿宋" w:eastAsia="仿宋" w:hAnsi="仿宋" w:cs="仿宋" w:hint="eastAsia"/>
            <w:lang w:eastAsia="zh-CN"/>
          </w:rPr>
          <w:t>(四)、宏观经济影响分析</w:t>
        </w:r>
        <w:r>
          <w:tab/>
        </w:r>
        <w:r>
          <w:fldChar w:fldCharType="begin"/>
        </w:r>
        <w:r>
          <w:instrText xml:space="preserve"> PAGEREF _Toc13844 \h </w:instrText>
        </w:r>
        <w:r>
          <w:fldChar w:fldCharType="separate"/>
        </w:r>
        <w:r>
          <w:t>8</w:t>
        </w:r>
        <w:r>
          <w:fldChar w:fldCharType="end"/>
        </w:r>
      </w:hyperlink>
    </w:p>
    <w:p>
      <w:pPr>
        <w:pStyle w:val="TOC1"/>
        <w:tabs>
          <w:tab w:val="right" w:leader="dot" w:pos="8306"/>
        </w:tabs>
      </w:pPr>
      <w:hyperlink w:anchor="_Toc3653" w:history="1">
        <w:r>
          <w:rPr>
            <w:rFonts w:ascii="仿宋" w:eastAsia="仿宋" w:hAnsi="仿宋" w:cs="仿宋" w:hint="eastAsia"/>
            <w:lang w:eastAsia="zh-CN"/>
          </w:rPr>
          <w:t>二、财务管理与成本控制</w:t>
        </w:r>
        <w:r>
          <w:tab/>
        </w:r>
        <w:r>
          <w:fldChar w:fldCharType="begin"/>
        </w:r>
        <w:r>
          <w:instrText xml:space="preserve"> PAGEREF _Toc3653 \h </w:instrText>
        </w:r>
        <w:r>
          <w:fldChar w:fldCharType="separate"/>
        </w:r>
        <w:r>
          <w:t>9</w:t>
        </w:r>
        <w:r>
          <w:fldChar w:fldCharType="end"/>
        </w:r>
      </w:hyperlink>
    </w:p>
    <w:p>
      <w:pPr>
        <w:pStyle w:val="TOC2"/>
        <w:tabs>
          <w:tab w:val="right" w:leader="dot" w:pos="8306"/>
        </w:tabs>
      </w:pPr>
      <w:hyperlink w:anchor="_Toc13815" w:history="1">
        <w:r>
          <w:rPr>
            <w:rFonts w:ascii="仿宋" w:eastAsia="仿宋" w:hAnsi="仿宋" w:cs="仿宋" w:hint="eastAsia"/>
            <w:lang w:eastAsia="zh-CN"/>
          </w:rPr>
          <w:t>(一)、财务管理体系建设</w:t>
        </w:r>
        <w:r>
          <w:tab/>
        </w:r>
        <w:r>
          <w:fldChar w:fldCharType="begin"/>
        </w:r>
        <w:r>
          <w:instrText xml:space="preserve"> PAGEREF _Toc13815 \h </w:instrText>
        </w:r>
        <w:r>
          <w:fldChar w:fldCharType="separate"/>
        </w:r>
        <w:r>
          <w:t>9</w:t>
        </w:r>
        <w:r>
          <w:fldChar w:fldCharType="end"/>
        </w:r>
      </w:hyperlink>
    </w:p>
    <w:p>
      <w:pPr>
        <w:pStyle w:val="TOC2"/>
        <w:tabs>
          <w:tab w:val="right" w:leader="dot" w:pos="8306"/>
        </w:tabs>
      </w:pPr>
      <w:hyperlink w:anchor="_Toc19266" w:history="1">
        <w:r>
          <w:rPr>
            <w:rFonts w:ascii="仿宋" w:eastAsia="仿宋" w:hAnsi="仿宋" w:cs="仿宋" w:hint="eastAsia"/>
            <w:lang w:eastAsia="zh-CN"/>
          </w:rPr>
          <w:t>(二)、成本控制措施</w:t>
        </w:r>
        <w:r>
          <w:tab/>
        </w:r>
        <w:r>
          <w:fldChar w:fldCharType="begin"/>
        </w:r>
        <w:r>
          <w:instrText xml:space="preserve"> PAGEREF _Toc19266 \h </w:instrText>
        </w:r>
        <w:r>
          <w:fldChar w:fldCharType="separate"/>
        </w:r>
        <w:r>
          <w:t>10</w:t>
        </w:r>
        <w:r>
          <w:fldChar w:fldCharType="end"/>
        </w:r>
      </w:hyperlink>
    </w:p>
    <w:p>
      <w:pPr>
        <w:pStyle w:val="TOC1"/>
        <w:tabs>
          <w:tab w:val="right" w:leader="dot" w:pos="8306"/>
        </w:tabs>
      </w:pPr>
      <w:hyperlink w:anchor="_Toc20147" w:history="1">
        <w:r>
          <w:rPr>
            <w:rFonts w:ascii="仿宋" w:eastAsia="仿宋" w:hAnsi="仿宋" w:cs="仿宋" w:hint="eastAsia"/>
            <w:lang w:eastAsia="zh-CN"/>
          </w:rPr>
          <w:t>三、项目监理与质量保证</w:t>
        </w:r>
        <w:r>
          <w:tab/>
        </w:r>
        <w:r>
          <w:fldChar w:fldCharType="begin"/>
        </w:r>
        <w:r>
          <w:instrText xml:space="preserve"> PAGEREF _Toc20147 \h </w:instrText>
        </w:r>
        <w:r>
          <w:fldChar w:fldCharType="separate"/>
        </w:r>
        <w:r>
          <w:t>12</w:t>
        </w:r>
        <w:r>
          <w:fldChar w:fldCharType="end"/>
        </w:r>
      </w:hyperlink>
    </w:p>
    <w:p>
      <w:pPr>
        <w:pStyle w:val="TOC2"/>
        <w:tabs>
          <w:tab w:val="right" w:leader="dot" w:pos="8306"/>
        </w:tabs>
      </w:pPr>
      <w:hyperlink w:anchor="_Toc282" w:history="1">
        <w:r>
          <w:rPr>
            <w:rFonts w:ascii="仿宋" w:eastAsia="仿宋" w:hAnsi="仿宋" w:cs="仿宋" w:hint="eastAsia"/>
            <w:lang w:eastAsia="zh-CN"/>
          </w:rPr>
          <w:t>(一)、监理体系构建</w:t>
        </w:r>
        <w:r>
          <w:tab/>
        </w:r>
        <w:r>
          <w:fldChar w:fldCharType="begin"/>
        </w:r>
        <w:r>
          <w:instrText xml:space="preserve"> PAGEREF _Toc282 \h </w:instrText>
        </w:r>
        <w:r>
          <w:fldChar w:fldCharType="separate"/>
        </w:r>
        <w:r>
          <w:t>12</w:t>
        </w:r>
        <w:r>
          <w:fldChar w:fldCharType="end"/>
        </w:r>
      </w:hyperlink>
    </w:p>
    <w:p>
      <w:pPr>
        <w:pStyle w:val="TOC2"/>
        <w:tabs>
          <w:tab w:val="right" w:leader="dot" w:pos="8306"/>
        </w:tabs>
      </w:pPr>
      <w:hyperlink w:anchor="_Toc24486" w:history="1">
        <w:r>
          <w:rPr>
            <w:rFonts w:ascii="仿宋" w:eastAsia="仿宋" w:hAnsi="仿宋" w:cs="仿宋" w:hint="eastAsia"/>
            <w:lang w:eastAsia="zh-CN"/>
          </w:rPr>
          <w:t>(二)、质量保证体系实施</w:t>
        </w:r>
        <w:r>
          <w:tab/>
        </w:r>
        <w:r>
          <w:fldChar w:fldCharType="begin"/>
        </w:r>
        <w:r>
          <w:instrText xml:space="preserve"> PAGEREF _Toc24486 \h </w:instrText>
        </w:r>
        <w:r>
          <w:fldChar w:fldCharType="separate"/>
        </w:r>
        <w:r>
          <w:t>12</w:t>
        </w:r>
        <w:r>
          <w:fldChar w:fldCharType="end"/>
        </w:r>
      </w:hyperlink>
    </w:p>
    <w:p>
      <w:pPr>
        <w:pStyle w:val="TOC2"/>
        <w:tabs>
          <w:tab w:val="right" w:leader="dot" w:pos="8306"/>
        </w:tabs>
      </w:pPr>
      <w:hyperlink w:anchor="_Toc7917" w:history="1">
        <w:r>
          <w:rPr>
            <w:rFonts w:ascii="仿宋" w:eastAsia="仿宋" w:hAnsi="仿宋" w:cs="仿宋" w:hint="eastAsia"/>
            <w:lang w:eastAsia="zh-CN"/>
          </w:rPr>
          <w:t>(三)、监理与质量控制流程</w:t>
        </w:r>
        <w:r>
          <w:tab/>
        </w:r>
        <w:r>
          <w:fldChar w:fldCharType="begin"/>
        </w:r>
        <w:r>
          <w:instrText xml:space="preserve"> PAGEREF _Toc7917 \h </w:instrText>
        </w:r>
        <w:r>
          <w:fldChar w:fldCharType="separate"/>
        </w:r>
        <w:r>
          <w:t>13</w:t>
        </w:r>
        <w:r>
          <w:fldChar w:fldCharType="end"/>
        </w:r>
      </w:hyperlink>
    </w:p>
    <w:p>
      <w:pPr>
        <w:pStyle w:val="TOC1"/>
        <w:tabs>
          <w:tab w:val="right" w:leader="dot" w:pos="8306"/>
        </w:tabs>
      </w:pPr>
      <w:hyperlink w:anchor="_Toc23491" w:history="1">
        <w:r>
          <w:rPr>
            <w:rFonts w:ascii="仿宋" w:eastAsia="仿宋" w:hAnsi="仿宋" w:cs="仿宋" w:hint="eastAsia"/>
            <w:lang w:eastAsia="zh-CN"/>
          </w:rPr>
          <w:t>四、测波仪项目概论</w:t>
        </w:r>
        <w:r>
          <w:tab/>
        </w:r>
        <w:r>
          <w:fldChar w:fldCharType="begin"/>
        </w:r>
        <w:r>
          <w:instrText xml:space="preserve"> PAGEREF _Toc23491 \h </w:instrText>
        </w:r>
        <w:r>
          <w:fldChar w:fldCharType="separate"/>
        </w:r>
        <w:r>
          <w:t>14</w:t>
        </w:r>
        <w:r>
          <w:fldChar w:fldCharType="end"/>
        </w:r>
      </w:hyperlink>
    </w:p>
    <w:p>
      <w:pPr>
        <w:pStyle w:val="TOC2"/>
        <w:tabs>
          <w:tab w:val="right" w:leader="dot" w:pos="8306"/>
        </w:tabs>
      </w:pPr>
      <w:hyperlink w:anchor="_Toc21232" w:history="1">
        <w:r>
          <w:rPr>
            <w:rFonts w:ascii="仿宋" w:eastAsia="仿宋" w:hAnsi="仿宋" w:cs="仿宋" w:hint="eastAsia"/>
            <w:lang w:eastAsia="zh-CN"/>
          </w:rPr>
          <w:t>(一)、项目申报单位概况</w:t>
        </w:r>
        <w:r>
          <w:tab/>
        </w:r>
        <w:r>
          <w:fldChar w:fldCharType="begin"/>
        </w:r>
        <w:r>
          <w:instrText xml:space="preserve"> PAGEREF _Toc21232 \h </w:instrText>
        </w:r>
        <w:r>
          <w:fldChar w:fldCharType="separate"/>
        </w:r>
        <w:r>
          <w:t>14</w:t>
        </w:r>
        <w:r>
          <w:fldChar w:fldCharType="end"/>
        </w:r>
      </w:hyperlink>
    </w:p>
    <w:p>
      <w:pPr>
        <w:pStyle w:val="TOC2"/>
        <w:tabs>
          <w:tab w:val="right" w:leader="dot" w:pos="8306"/>
        </w:tabs>
      </w:pPr>
      <w:hyperlink w:anchor="_Toc19281" w:history="1">
        <w:r>
          <w:rPr>
            <w:rFonts w:ascii="仿宋" w:eastAsia="仿宋" w:hAnsi="仿宋" w:cs="仿宋" w:hint="eastAsia"/>
            <w:lang w:eastAsia="zh-CN"/>
          </w:rPr>
          <w:t>(二)、项目概况</w:t>
        </w:r>
        <w:r>
          <w:tab/>
        </w:r>
        <w:r>
          <w:fldChar w:fldCharType="begin"/>
        </w:r>
        <w:r>
          <w:instrText xml:space="preserve"> PAGEREF _Toc19281 \h </w:instrText>
        </w:r>
        <w:r>
          <w:fldChar w:fldCharType="separate"/>
        </w:r>
        <w:r>
          <w:t>15</w:t>
        </w:r>
        <w:r>
          <w:fldChar w:fldCharType="end"/>
        </w:r>
      </w:hyperlink>
    </w:p>
    <w:p>
      <w:pPr>
        <w:pStyle w:val="TOC1"/>
        <w:tabs>
          <w:tab w:val="right" w:leader="dot" w:pos="8306"/>
        </w:tabs>
      </w:pPr>
      <w:hyperlink w:anchor="_Toc21411" w:history="1">
        <w:r>
          <w:rPr>
            <w:rFonts w:ascii="仿宋" w:eastAsia="仿宋" w:hAnsi="仿宋" w:cs="仿宋" w:hint="eastAsia"/>
            <w:lang w:eastAsia="zh-CN"/>
          </w:rPr>
          <w:t>五、社会影响分析</w:t>
        </w:r>
        <w:r>
          <w:tab/>
        </w:r>
        <w:r>
          <w:fldChar w:fldCharType="begin"/>
        </w:r>
        <w:r>
          <w:instrText xml:space="preserve"> PAGEREF _Toc21411 \h </w:instrText>
        </w:r>
        <w:r>
          <w:fldChar w:fldCharType="separate"/>
        </w:r>
        <w:r>
          <w:t>18</w:t>
        </w:r>
        <w:r>
          <w:fldChar w:fldCharType="end"/>
        </w:r>
      </w:hyperlink>
    </w:p>
    <w:p>
      <w:pPr>
        <w:pStyle w:val="TOC2"/>
        <w:tabs>
          <w:tab w:val="right" w:leader="dot" w:pos="8306"/>
        </w:tabs>
      </w:pPr>
      <w:hyperlink w:anchor="_Toc1213" w:history="1">
        <w:r>
          <w:rPr>
            <w:rFonts w:ascii="仿宋" w:eastAsia="仿宋" w:hAnsi="仿宋" w:cs="仿宋" w:hint="eastAsia"/>
            <w:lang w:eastAsia="zh-CN"/>
          </w:rPr>
          <w:t>(一)、社会影响效果分析</w:t>
        </w:r>
        <w:r>
          <w:tab/>
        </w:r>
        <w:r>
          <w:fldChar w:fldCharType="begin"/>
        </w:r>
        <w:r>
          <w:instrText xml:space="preserve"> PAGEREF _Toc1213 \h </w:instrText>
        </w:r>
        <w:r>
          <w:fldChar w:fldCharType="separate"/>
        </w:r>
        <w:r>
          <w:t>18</w:t>
        </w:r>
        <w:r>
          <w:fldChar w:fldCharType="end"/>
        </w:r>
      </w:hyperlink>
    </w:p>
    <w:p>
      <w:pPr>
        <w:pStyle w:val="TOC2"/>
        <w:tabs>
          <w:tab w:val="right" w:leader="dot" w:pos="8306"/>
        </w:tabs>
      </w:pPr>
      <w:hyperlink w:anchor="_Toc30700" w:history="1">
        <w:r>
          <w:rPr>
            <w:rFonts w:ascii="仿宋" w:eastAsia="仿宋" w:hAnsi="仿宋" w:cs="仿宋" w:hint="eastAsia"/>
            <w:lang w:eastAsia="zh-CN"/>
          </w:rPr>
          <w:t>(二)、社会适应性分析</w:t>
        </w:r>
        <w:r>
          <w:tab/>
        </w:r>
        <w:r>
          <w:fldChar w:fldCharType="begin"/>
        </w:r>
        <w:r>
          <w:instrText xml:space="preserve"> PAGEREF _Toc30700 \h </w:instrText>
        </w:r>
        <w:r>
          <w:fldChar w:fldCharType="separate"/>
        </w:r>
        <w:r>
          <w:t>20</w:t>
        </w:r>
        <w:r>
          <w:fldChar w:fldCharType="end"/>
        </w:r>
      </w:hyperlink>
    </w:p>
    <w:p>
      <w:pPr>
        <w:pStyle w:val="TOC2"/>
        <w:tabs>
          <w:tab w:val="right" w:leader="dot" w:pos="8306"/>
        </w:tabs>
      </w:pPr>
      <w:hyperlink w:anchor="_Toc7388" w:history="1">
        <w:r>
          <w:rPr>
            <w:rFonts w:ascii="仿宋" w:eastAsia="仿宋" w:hAnsi="仿宋" w:cs="仿宋" w:hint="eastAsia"/>
            <w:lang w:eastAsia="zh-CN"/>
          </w:rPr>
          <w:t>(三)、社会风险及对策分析</w:t>
        </w:r>
        <w:r>
          <w:tab/>
        </w:r>
        <w:r>
          <w:fldChar w:fldCharType="begin"/>
        </w:r>
        <w:r>
          <w:instrText xml:space="preserve"> PAGEREF _Toc7388 \h </w:instrText>
        </w:r>
        <w:r>
          <w:fldChar w:fldCharType="separate"/>
        </w:r>
        <w:r>
          <w:t>21</w:t>
        </w:r>
        <w:r>
          <w:fldChar w:fldCharType="end"/>
        </w:r>
      </w:hyperlink>
    </w:p>
    <w:p>
      <w:pPr>
        <w:pStyle w:val="TOC1"/>
        <w:tabs>
          <w:tab w:val="right" w:leader="dot" w:pos="8306"/>
        </w:tabs>
      </w:pPr>
      <w:hyperlink w:anchor="_Toc15558" w:history="1">
        <w:r>
          <w:rPr>
            <w:rFonts w:ascii="仿宋" w:eastAsia="仿宋" w:hAnsi="仿宋" w:cs="仿宋" w:hint="eastAsia"/>
            <w:lang w:eastAsia="zh-CN"/>
          </w:rPr>
          <w:t>六、背景、必要性分析</w:t>
        </w:r>
        <w:r>
          <w:tab/>
        </w:r>
        <w:r>
          <w:fldChar w:fldCharType="begin"/>
        </w:r>
        <w:r>
          <w:instrText xml:space="preserve"> PAGEREF _Toc15558 \h </w:instrText>
        </w:r>
        <w:r>
          <w:fldChar w:fldCharType="separate"/>
        </w:r>
        <w:r>
          <w:t>25</w:t>
        </w:r>
        <w:r>
          <w:fldChar w:fldCharType="end"/>
        </w:r>
      </w:hyperlink>
    </w:p>
    <w:p>
      <w:pPr>
        <w:pStyle w:val="TOC2"/>
        <w:tabs>
          <w:tab w:val="right" w:leader="dot" w:pos="8306"/>
        </w:tabs>
      </w:pPr>
      <w:hyperlink w:anchor="_Toc21066" w:history="1">
        <w:r>
          <w:rPr>
            <w:rFonts w:ascii="仿宋" w:eastAsia="仿宋" w:hAnsi="仿宋" w:cs="仿宋" w:hint="eastAsia"/>
            <w:lang w:eastAsia="zh-CN"/>
          </w:rPr>
          <w:t>(一)、项目建设背景</w:t>
        </w:r>
        <w:r>
          <w:tab/>
        </w:r>
        <w:r>
          <w:fldChar w:fldCharType="begin"/>
        </w:r>
        <w:r>
          <w:instrText xml:space="preserve"> PAGEREF _Toc21066 \h </w:instrText>
        </w:r>
        <w:r>
          <w:fldChar w:fldCharType="separate"/>
        </w:r>
        <w:r>
          <w:t>25</w:t>
        </w:r>
        <w:r>
          <w:fldChar w:fldCharType="end"/>
        </w:r>
      </w:hyperlink>
    </w:p>
    <w:p>
      <w:pPr>
        <w:pStyle w:val="TOC2"/>
        <w:tabs>
          <w:tab w:val="right" w:leader="dot" w:pos="8306"/>
        </w:tabs>
      </w:pPr>
      <w:hyperlink w:anchor="_Toc3492" w:history="1">
        <w:r>
          <w:rPr>
            <w:rFonts w:ascii="仿宋" w:eastAsia="仿宋" w:hAnsi="仿宋" w:cs="仿宋" w:hint="eastAsia"/>
            <w:lang w:eastAsia="zh-CN"/>
          </w:rPr>
          <w:t>(二)、必要性分析</w:t>
        </w:r>
        <w:r>
          <w:tab/>
        </w:r>
        <w:r>
          <w:fldChar w:fldCharType="begin"/>
        </w:r>
        <w:r>
          <w:instrText xml:space="preserve"> PAGEREF _Toc3492 \h </w:instrText>
        </w:r>
        <w:r>
          <w:fldChar w:fldCharType="separate"/>
        </w:r>
        <w:r>
          <w:t>26</w:t>
        </w:r>
        <w:r>
          <w:fldChar w:fldCharType="end"/>
        </w:r>
      </w:hyperlink>
    </w:p>
    <w:p>
      <w:pPr>
        <w:pStyle w:val="TOC2"/>
        <w:tabs>
          <w:tab w:val="right" w:leader="dot" w:pos="8306"/>
        </w:tabs>
      </w:pPr>
      <w:hyperlink w:anchor="_Toc5333" w:history="1">
        <w:r>
          <w:rPr>
            <w:rFonts w:ascii="仿宋" w:eastAsia="仿宋" w:hAnsi="仿宋" w:cs="仿宋" w:hint="eastAsia"/>
            <w:lang w:eastAsia="zh-CN"/>
          </w:rPr>
          <w:t>(三)、项目建设有利条件</w:t>
        </w:r>
        <w:r>
          <w:tab/>
        </w:r>
        <w:r>
          <w:fldChar w:fldCharType="begin"/>
        </w:r>
        <w:r>
          <w:instrText xml:space="preserve"> PAGEREF _Toc5333 \h </w:instrText>
        </w:r>
        <w:r>
          <w:fldChar w:fldCharType="separate"/>
        </w:r>
        <w:r>
          <w:t>27</w:t>
        </w:r>
        <w:r>
          <w:fldChar w:fldCharType="end"/>
        </w:r>
      </w:hyperlink>
    </w:p>
    <w:p>
      <w:pPr>
        <w:pStyle w:val="TOC1"/>
        <w:tabs>
          <w:tab w:val="right" w:leader="dot" w:pos="8306"/>
        </w:tabs>
      </w:pPr>
      <w:hyperlink w:anchor="_Toc3260" w:history="1">
        <w:r>
          <w:rPr>
            <w:rFonts w:ascii="仿宋" w:eastAsia="仿宋" w:hAnsi="仿宋" w:cs="仿宋" w:hint="eastAsia"/>
            <w:lang w:eastAsia="zh-CN"/>
          </w:rPr>
          <w:t>七、项目实施与管理方案</w:t>
        </w:r>
        <w:r>
          <w:tab/>
        </w:r>
        <w:r>
          <w:fldChar w:fldCharType="begin"/>
        </w:r>
        <w:r>
          <w:instrText xml:space="preserve"> PAGEREF _Toc3260 \h </w:instrText>
        </w:r>
        <w:r>
          <w:fldChar w:fldCharType="separate"/>
        </w:r>
        <w:r>
          <w:t>29</w:t>
        </w:r>
        <w:r>
          <w:fldChar w:fldCharType="end"/>
        </w:r>
      </w:hyperlink>
    </w:p>
    <w:p>
      <w:pPr>
        <w:pStyle w:val="TOC2"/>
        <w:tabs>
          <w:tab w:val="right" w:leader="dot" w:pos="8306"/>
        </w:tabs>
      </w:pPr>
      <w:hyperlink w:anchor="_Toc4359" w:history="1">
        <w:r>
          <w:rPr>
            <w:rFonts w:ascii="仿宋" w:eastAsia="仿宋" w:hAnsi="仿宋" w:cs="仿宋" w:hint="eastAsia"/>
            <w:lang w:eastAsia="zh-CN"/>
          </w:rPr>
          <w:t>(一)、项目实施计划</w:t>
        </w:r>
        <w:r>
          <w:tab/>
        </w:r>
        <w:r>
          <w:fldChar w:fldCharType="begin"/>
        </w:r>
        <w:r>
          <w:instrText xml:space="preserve"> PAGEREF _Toc4359 \h </w:instrText>
        </w:r>
        <w:r>
          <w:fldChar w:fldCharType="separate"/>
        </w:r>
        <w:r>
          <w:t>29</w:t>
        </w:r>
        <w:r>
          <w:fldChar w:fldCharType="end"/>
        </w:r>
      </w:hyperlink>
    </w:p>
    <w:p>
      <w:pPr>
        <w:pStyle w:val="TOC2"/>
        <w:tabs>
          <w:tab w:val="right" w:leader="dot" w:pos="8306"/>
        </w:tabs>
      </w:pPr>
      <w:hyperlink w:anchor="_Toc17107" w:history="1">
        <w:r>
          <w:rPr>
            <w:rFonts w:ascii="仿宋" w:eastAsia="仿宋" w:hAnsi="仿宋" w:cs="仿宋" w:hint="eastAsia"/>
            <w:lang w:eastAsia="zh-CN"/>
          </w:rPr>
          <w:t>(二)、项目组织机构与职责</w:t>
        </w:r>
        <w:r>
          <w:tab/>
        </w:r>
        <w:r>
          <w:fldChar w:fldCharType="begin"/>
        </w:r>
        <w:r>
          <w:instrText xml:space="preserve"> PAGEREF _Toc17107 \h </w:instrText>
        </w:r>
        <w:r>
          <w:fldChar w:fldCharType="separate"/>
        </w:r>
        <w:r>
          <w:t>30</w:t>
        </w:r>
        <w:r>
          <w:fldChar w:fldCharType="end"/>
        </w:r>
      </w:hyperlink>
    </w:p>
    <w:p>
      <w:pPr>
        <w:pStyle w:val="TOC2"/>
        <w:tabs>
          <w:tab w:val="right" w:leader="dot" w:pos="8306"/>
        </w:tabs>
      </w:pPr>
      <w:hyperlink w:anchor="_Toc10582" w:history="1">
        <w:r>
          <w:rPr>
            <w:rFonts w:ascii="仿宋" w:eastAsia="仿宋" w:hAnsi="仿宋" w:cs="仿宋" w:hint="eastAsia"/>
            <w:lang w:eastAsia="zh-CN"/>
          </w:rPr>
          <w:t>(三)、项目管理与监控体系</w:t>
        </w:r>
        <w:r>
          <w:tab/>
        </w:r>
        <w:r>
          <w:fldChar w:fldCharType="begin"/>
        </w:r>
        <w:r>
          <w:instrText xml:space="preserve"> PAGEREF _Toc10582 \h </w:instrText>
        </w:r>
        <w:r>
          <w:fldChar w:fldCharType="separate"/>
        </w:r>
        <w:r>
          <w:t>33</w:t>
        </w:r>
        <w:r>
          <w:fldChar w:fldCharType="end"/>
        </w:r>
      </w:hyperlink>
    </w:p>
    <w:p>
      <w:pPr>
        <w:pStyle w:val="TOC1"/>
        <w:tabs>
          <w:tab w:val="right" w:leader="dot" w:pos="8306"/>
        </w:tabs>
      </w:pPr>
      <w:hyperlink w:anchor="_Toc6724" w:history="1">
        <w:r>
          <w:rPr>
            <w:rFonts w:ascii="仿宋" w:eastAsia="仿宋" w:hAnsi="仿宋" w:cs="仿宋" w:hint="eastAsia"/>
            <w:lang w:eastAsia="zh-CN"/>
          </w:rPr>
          <w:t>八、技术创新与产业升级</w:t>
        </w:r>
        <w:r>
          <w:tab/>
        </w:r>
        <w:r>
          <w:fldChar w:fldCharType="begin"/>
        </w:r>
        <w:r>
          <w:instrText xml:space="preserve"> PAGEREF _Toc6724 \h </w:instrText>
        </w:r>
        <w:r>
          <w:fldChar w:fldCharType="separate"/>
        </w:r>
        <w:r>
          <w:t>35</w:t>
        </w:r>
        <w:r>
          <w:fldChar w:fldCharType="end"/>
        </w:r>
      </w:hyperlink>
    </w:p>
    <w:p>
      <w:pPr>
        <w:pStyle w:val="TOC2"/>
        <w:tabs>
          <w:tab w:val="right" w:leader="dot" w:pos="8306"/>
        </w:tabs>
      </w:pPr>
      <w:hyperlink w:anchor="_Toc20869" w:history="1">
        <w:r>
          <w:rPr>
            <w:rFonts w:ascii="仿宋" w:eastAsia="仿宋" w:hAnsi="仿宋" w:cs="仿宋" w:hint="eastAsia"/>
            <w:lang w:eastAsia="zh-CN"/>
          </w:rPr>
          <w:t>(一)、技术创新方向与目标</w:t>
        </w:r>
        <w:r>
          <w:tab/>
        </w:r>
        <w:r>
          <w:fldChar w:fldCharType="begin"/>
        </w:r>
        <w:r>
          <w:instrText xml:space="preserve"> PAGEREF _Toc20869 \h </w:instrText>
        </w:r>
        <w:r>
          <w:fldChar w:fldCharType="separate"/>
        </w:r>
        <w:r>
          <w:t>35</w:t>
        </w:r>
        <w:r>
          <w:fldChar w:fldCharType="end"/>
        </w:r>
      </w:hyperlink>
    </w:p>
    <w:p>
      <w:pPr>
        <w:pStyle w:val="TOC2"/>
        <w:tabs>
          <w:tab w:val="right" w:leader="dot" w:pos="8306"/>
        </w:tabs>
      </w:pPr>
      <w:hyperlink w:anchor="_Toc26450" w:history="1">
        <w:r>
          <w:rPr>
            <w:rFonts w:ascii="仿宋" w:eastAsia="仿宋" w:hAnsi="仿宋" w:cs="仿宋" w:hint="eastAsia"/>
            <w:lang w:eastAsia="zh-CN"/>
          </w:rPr>
          <w:t>(二)、产业升级路径与措施</w:t>
        </w:r>
        <w:r>
          <w:tab/>
        </w:r>
        <w:r>
          <w:fldChar w:fldCharType="begin"/>
        </w:r>
        <w:r>
          <w:instrText xml:space="preserve"> PAGEREF _Toc26450 \h </w:instrText>
        </w:r>
        <w:r>
          <w:fldChar w:fldCharType="separate"/>
        </w:r>
        <w:r>
          <w:t>36</w:t>
        </w:r>
        <w:r>
          <w:fldChar w:fldCharType="end"/>
        </w:r>
      </w:hyperlink>
    </w:p>
    <w:p>
      <w:pPr>
        <w:pStyle w:val="TOC1"/>
        <w:tabs>
          <w:tab w:val="right" w:leader="dot" w:pos="8306"/>
        </w:tabs>
      </w:pPr>
      <w:hyperlink w:anchor="_Toc9773" w:history="1">
        <w:r>
          <w:rPr>
            <w:rFonts w:ascii="仿宋" w:eastAsia="仿宋" w:hAnsi="仿宋" w:cs="仿宋" w:hint="eastAsia"/>
            <w:lang w:eastAsia="zh-CN"/>
          </w:rPr>
          <w:t>九、资金管理与财务规划</w:t>
        </w:r>
        <w:r>
          <w:tab/>
        </w:r>
        <w:r>
          <w:fldChar w:fldCharType="begin"/>
        </w:r>
        <w:r>
          <w:instrText xml:space="preserve"> PAGEREF _Toc9773 \h </w:instrText>
        </w:r>
        <w:r>
          <w:fldChar w:fldCharType="separate"/>
        </w:r>
        <w:r>
          <w:t>37</w:t>
        </w:r>
        <w:r>
          <w:fldChar w:fldCharType="end"/>
        </w:r>
      </w:hyperlink>
    </w:p>
    <w:p>
      <w:pPr>
        <w:pStyle w:val="TOC2"/>
        <w:tabs>
          <w:tab w:val="right" w:leader="dot" w:pos="8306"/>
        </w:tabs>
      </w:pPr>
      <w:hyperlink w:anchor="_Toc4106" w:history="1">
        <w:r>
          <w:rPr>
            <w:rFonts w:ascii="仿宋" w:eastAsia="仿宋" w:hAnsi="仿宋" w:cs="仿宋" w:hint="eastAsia"/>
            <w:lang w:eastAsia="zh-CN"/>
          </w:rPr>
          <w:t>(一)、项目资金来源与筹措</w:t>
        </w:r>
        <w:r>
          <w:tab/>
        </w:r>
        <w:r>
          <w:fldChar w:fldCharType="begin"/>
        </w:r>
        <w:r>
          <w:instrText xml:space="preserve"> PAGEREF _Toc4106 \h </w:instrText>
        </w:r>
        <w:r>
          <w:fldChar w:fldCharType="separate"/>
        </w:r>
        <w:r>
          <w:t>37</w:t>
        </w:r>
        <w:r>
          <w:fldChar w:fldCharType="end"/>
        </w:r>
      </w:hyperlink>
    </w:p>
    <w:p>
      <w:pPr>
        <w:pStyle w:val="TOC2"/>
        <w:tabs>
          <w:tab w:val="right" w:leader="dot" w:pos="8306"/>
        </w:tabs>
      </w:pPr>
      <w:hyperlink w:anchor="_Toc10645" w:history="1">
        <w:r>
          <w:rPr>
            <w:rFonts w:ascii="仿宋" w:eastAsia="仿宋" w:hAnsi="仿宋" w:cs="仿宋" w:hint="eastAsia"/>
            <w:lang w:eastAsia="zh-CN"/>
          </w:rPr>
          <w:t>(二)、资金使用与监管</w:t>
        </w:r>
        <w:r>
          <w:tab/>
        </w:r>
        <w:r>
          <w:fldChar w:fldCharType="begin"/>
        </w:r>
        <w:r>
          <w:instrText xml:space="preserve"> PAGEREF _Toc10645 \h </w:instrText>
        </w:r>
        <w:r>
          <w:fldChar w:fldCharType="separate"/>
        </w:r>
        <w:r>
          <w:t>39</w:t>
        </w:r>
        <w:r>
          <w:fldChar w:fldCharType="end"/>
        </w:r>
      </w:hyperlink>
    </w:p>
    <w:p>
      <w:pPr>
        <w:pStyle w:val="TOC2"/>
        <w:tabs>
          <w:tab w:val="right" w:leader="dot" w:pos="8306"/>
        </w:tabs>
      </w:pPr>
      <w:hyperlink w:anchor="_Toc14403" w:history="1">
        <w:r>
          <w:rPr>
            <w:rFonts w:ascii="仿宋" w:eastAsia="仿宋" w:hAnsi="仿宋" w:cs="仿宋" w:hint="eastAsia"/>
            <w:lang w:eastAsia="zh-CN"/>
          </w:rPr>
          <w:t>(三)、财务规划与预测</w:t>
        </w:r>
        <w:r>
          <w:tab/>
        </w:r>
        <w:r>
          <w:fldChar w:fldCharType="begin"/>
        </w:r>
        <w:r>
          <w:instrText xml:space="preserve"> PAGEREF _Toc14403 \h </w:instrText>
        </w:r>
        <w:r>
          <w:fldChar w:fldCharType="separate"/>
        </w:r>
        <w:r>
          <w:t>40</w:t>
        </w:r>
        <w:r>
          <w:fldChar w:fldCharType="end"/>
        </w:r>
      </w:hyperlink>
    </w:p>
    <w:p>
      <w:pPr>
        <w:pStyle w:val="TOC1"/>
        <w:tabs>
          <w:tab w:val="right" w:leader="dot" w:pos="8306"/>
        </w:tabs>
      </w:pPr>
      <w:hyperlink w:anchor="_Toc6203" w:history="1">
        <w:r>
          <w:rPr>
            <w:rFonts w:ascii="仿宋" w:eastAsia="仿宋" w:hAnsi="仿宋" w:cs="仿宋" w:hint="eastAsia"/>
            <w:lang w:eastAsia="zh-CN"/>
          </w:rPr>
          <w:t>十、客户关系管理与市场拓展</w:t>
        </w:r>
        <w:r>
          <w:tab/>
        </w:r>
        <w:r>
          <w:fldChar w:fldCharType="begin"/>
        </w:r>
        <w:r>
          <w:instrText xml:space="preserve"> PAGEREF _Toc6203 \h </w:instrText>
        </w:r>
        <w:r>
          <w:fldChar w:fldCharType="separate"/>
        </w:r>
        <w:r>
          <w:t>41</w:t>
        </w:r>
        <w:r>
          <w:fldChar w:fldCharType="end"/>
        </w:r>
      </w:hyperlink>
    </w:p>
    <w:p>
      <w:pPr>
        <w:pStyle w:val="TOC2"/>
        <w:tabs>
          <w:tab w:val="right" w:leader="dot" w:pos="8306"/>
        </w:tabs>
      </w:pPr>
      <w:hyperlink w:anchor="_Toc14969" w:history="1">
        <w:r>
          <w:rPr>
            <w:rFonts w:ascii="仿宋" w:eastAsia="仿宋" w:hAnsi="仿宋" w:cs="仿宋" w:hint="eastAsia"/>
            <w:lang w:eastAsia="zh-CN"/>
          </w:rPr>
          <w:t>(一)、客户关系管理策略</w:t>
        </w:r>
        <w:r>
          <w:tab/>
        </w:r>
        <w:r>
          <w:fldChar w:fldCharType="begin"/>
        </w:r>
        <w:r>
          <w:instrText xml:space="preserve"> PAGEREF _Toc14969 \h </w:instrText>
        </w:r>
        <w:r>
          <w:fldChar w:fldCharType="separate"/>
        </w:r>
        <w:r>
          <w:t>41</w:t>
        </w:r>
        <w:r>
          <w:fldChar w:fldCharType="end"/>
        </w:r>
      </w:hyperlink>
    </w:p>
    <w:p>
      <w:pPr>
        <w:pStyle w:val="TOC2"/>
        <w:tabs>
          <w:tab w:val="right" w:leader="dot" w:pos="8306"/>
        </w:tabs>
      </w:pPr>
      <w:hyperlink w:anchor="_Toc6850" w:history="1">
        <w:r>
          <w:rPr>
            <w:rFonts w:ascii="仿宋" w:eastAsia="仿宋" w:hAnsi="仿宋" w:cs="仿宋" w:hint="eastAsia"/>
            <w:lang w:eastAsia="zh-CN"/>
          </w:rPr>
          <w:t>(二)、市场拓展方案</w:t>
        </w:r>
        <w:r>
          <w:tab/>
        </w:r>
        <w:r>
          <w:fldChar w:fldCharType="begin"/>
        </w:r>
        <w:r>
          <w:instrText xml:space="preserve"> PAGEREF _Toc6850 \h </w:instrText>
        </w:r>
        <w:r>
          <w:fldChar w:fldCharType="separate"/>
        </w:r>
        <w:r>
          <w:t>42</w:t>
        </w:r>
        <w:r>
          <w:fldChar w:fldCharType="end"/>
        </w:r>
      </w:hyperlink>
    </w:p>
    <w:p>
      <w:pPr>
        <w:pStyle w:val="TOC1"/>
        <w:tabs>
          <w:tab w:val="right" w:leader="dot" w:pos="8306"/>
        </w:tabs>
      </w:pPr>
      <w:hyperlink w:anchor="_Toc15503" w:history="1">
        <w:r>
          <w:rPr>
            <w:rFonts w:ascii="仿宋" w:eastAsia="仿宋" w:hAnsi="仿宋" w:cs="仿宋" w:hint="eastAsia"/>
            <w:lang w:eastAsia="zh-CN"/>
          </w:rPr>
          <w:t>十一、土地利用与规划方案</w:t>
        </w:r>
        <w:r>
          <w:tab/>
        </w:r>
        <w:r>
          <w:fldChar w:fldCharType="begin"/>
        </w:r>
        <w:r>
          <w:instrText xml:space="preserve"> PAGEREF _Toc15503 \h </w:instrText>
        </w:r>
        <w:r>
          <w:fldChar w:fldCharType="separate"/>
        </w:r>
        <w:r>
          <w:t>43</w:t>
        </w:r>
        <w:r>
          <w:fldChar w:fldCharType="end"/>
        </w:r>
      </w:hyperlink>
    </w:p>
    <w:p>
      <w:pPr>
        <w:pStyle w:val="TOC2"/>
        <w:tabs>
          <w:tab w:val="right" w:leader="dot" w:pos="8306"/>
        </w:tabs>
      </w:pPr>
      <w:hyperlink w:anchor="_Toc2074" w:history="1">
        <w:r>
          <w:rPr>
            <w:rFonts w:ascii="仿宋" w:eastAsia="仿宋" w:hAnsi="仿宋" w:cs="仿宋" w:hint="eastAsia"/>
            <w:lang w:eastAsia="zh-CN"/>
          </w:rPr>
          <w:t>(一)、项目用地情况分析</w:t>
        </w:r>
        <w:r>
          <w:tab/>
        </w:r>
        <w:r>
          <w:fldChar w:fldCharType="begin"/>
        </w:r>
        <w:r>
          <w:instrText xml:space="preserve"> PAGEREF _Toc2074 \h </w:instrText>
        </w:r>
        <w:r>
          <w:fldChar w:fldCharType="separate"/>
        </w:r>
        <w:r>
          <w:t>43</w:t>
        </w:r>
        <w:r>
          <w:fldChar w:fldCharType="end"/>
        </w:r>
      </w:hyperlink>
    </w:p>
    <w:p>
      <w:pPr>
        <w:pStyle w:val="TOC2"/>
        <w:tabs>
          <w:tab w:val="right" w:leader="dot" w:pos="8306"/>
        </w:tabs>
      </w:pPr>
      <w:hyperlink w:anchor="_Toc26576" w:history="1">
        <w:r>
          <w:rPr>
            <w:rFonts w:ascii="仿宋" w:eastAsia="仿宋" w:hAnsi="仿宋" w:cs="仿宋" w:hint="eastAsia"/>
            <w:lang w:eastAsia="zh-CN"/>
          </w:rPr>
          <w:t>(二)、土地利用规划方案</w:t>
        </w:r>
        <w:r>
          <w:tab/>
        </w:r>
        <w:r>
          <w:fldChar w:fldCharType="begin"/>
        </w:r>
        <w:r>
          <w:instrText xml:space="preserve"> PAGEREF _Toc26576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926" w:history="1">
        <w:r>
          <w:rPr>
            <w:rFonts w:ascii="仿宋" w:eastAsia="仿宋" w:hAnsi="仿宋" w:cs="仿宋" w:hint="eastAsia"/>
            <w:lang w:eastAsia="zh-CN"/>
          </w:rPr>
          <w:t>十二、安全与应急管理</w:t>
        </w:r>
        <w:r>
          <w:tab/>
        </w:r>
        <w:r>
          <w:fldChar w:fldCharType="begin"/>
        </w:r>
        <w:r>
          <w:instrText xml:space="preserve"> PAGEREF _Toc16926 \h </w:instrText>
        </w:r>
        <w:r>
          <w:fldChar w:fldCharType="separate"/>
        </w:r>
        <w:r>
          <w:t>45</w:t>
        </w:r>
        <w:r>
          <w:fldChar w:fldCharType="end"/>
        </w:r>
      </w:hyperlink>
    </w:p>
    <w:p>
      <w:pPr>
        <w:pStyle w:val="TOC2"/>
        <w:tabs>
          <w:tab w:val="right" w:leader="dot" w:pos="8306"/>
        </w:tabs>
      </w:pPr>
      <w:hyperlink w:anchor="_Toc17812" w:history="1">
        <w:r>
          <w:rPr>
            <w:rFonts w:ascii="仿宋" w:eastAsia="仿宋" w:hAnsi="仿宋" w:cs="仿宋" w:hint="eastAsia"/>
            <w:lang w:eastAsia="zh-CN"/>
          </w:rPr>
          <w:t>(一)、安全生产管理</w:t>
        </w:r>
        <w:r>
          <w:tab/>
        </w:r>
        <w:r>
          <w:fldChar w:fldCharType="begin"/>
        </w:r>
        <w:r>
          <w:instrText xml:space="preserve"> PAGEREF _Toc17812 \h </w:instrText>
        </w:r>
        <w:r>
          <w:fldChar w:fldCharType="separate"/>
        </w:r>
        <w:r>
          <w:t>45</w:t>
        </w:r>
        <w:r>
          <w:fldChar w:fldCharType="end"/>
        </w:r>
      </w:hyperlink>
    </w:p>
    <w:p>
      <w:pPr>
        <w:pStyle w:val="TOC2"/>
        <w:tabs>
          <w:tab w:val="right" w:leader="dot" w:pos="8306"/>
        </w:tabs>
      </w:pPr>
      <w:hyperlink w:anchor="_Toc18435" w:history="1">
        <w:r>
          <w:rPr>
            <w:rFonts w:ascii="仿宋" w:eastAsia="仿宋" w:hAnsi="仿宋" w:cs="仿宋" w:hint="eastAsia"/>
            <w:lang w:eastAsia="zh-CN"/>
          </w:rPr>
          <w:t>(二)、应急预案与响应</w:t>
        </w:r>
        <w:r>
          <w:tab/>
        </w:r>
        <w:r>
          <w:fldChar w:fldCharType="begin"/>
        </w:r>
        <w:r>
          <w:instrText xml:space="preserve"> PAGEREF _Toc18435 \h </w:instrText>
        </w:r>
        <w:r>
          <w:fldChar w:fldCharType="separate"/>
        </w:r>
        <w:r>
          <w:t>47</w:t>
        </w:r>
        <w:r>
          <w:fldChar w:fldCharType="end"/>
        </w:r>
      </w:hyperlink>
    </w:p>
    <w:p>
      <w:pPr>
        <w:pStyle w:val="TOC1"/>
        <w:tabs>
          <w:tab w:val="right" w:leader="dot" w:pos="8306"/>
        </w:tabs>
      </w:pPr>
      <w:hyperlink w:anchor="_Toc3704" w:history="1">
        <w:r>
          <w:rPr>
            <w:rFonts w:ascii="仿宋" w:eastAsia="仿宋" w:hAnsi="仿宋" w:cs="仿宋" w:hint="eastAsia"/>
            <w:lang w:eastAsia="zh-CN"/>
          </w:rPr>
          <w:t>十三、合作与交流机制建立</w:t>
        </w:r>
        <w:r>
          <w:tab/>
        </w:r>
        <w:r>
          <w:fldChar w:fldCharType="begin"/>
        </w:r>
        <w:r>
          <w:instrText xml:space="preserve"> PAGEREF _Toc3704 \h </w:instrText>
        </w:r>
        <w:r>
          <w:fldChar w:fldCharType="separate"/>
        </w:r>
        <w:r>
          <w:t>49</w:t>
        </w:r>
        <w:r>
          <w:fldChar w:fldCharType="end"/>
        </w:r>
      </w:hyperlink>
    </w:p>
    <w:p>
      <w:pPr>
        <w:pStyle w:val="TOC2"/>
        <w:tabs>
          <w:tab w:val="right" w:leader="dot" w:pos="8306"/>
        </w:tabs>
      </w:pPr>
      <w:hyperlink w:anchor="_Toc13634" w:history="1">
        <w:r>
          <w:rPr>
            <w:rFonts w:ascii="仿宋" w:eastAsia="仿宋" w:hAnsi="仿宋" w:cs="仿宋" w:hint="eastAsia"/>
            <w:lang w:eastAsia="zh-CN"/>
          </w:rPr>
          <w:t>(一)、合作伙伴选择与合作方式</w:t>
        </w:r>
        <w:r>
          <w:tab/>
        </w:r>
        <w:r>
          <w:fldChar w:fldCharType="begin"/>
        </w:r>
        <w:r>
          <w:instrText xml:space="preserve"> PAGEREF _Toc13634 \h </w:instrText>
        </w:r>
        <w:r>
          <w:fldChar w:fldCharType="separate"/>
        </w:r>
        <w:r>
          <w:t>49</w:t>
        </w:r>
        <w:r>
          <w:fldChar w:fldCharType="end"/>
        </w:r>
      </w:hyperlink>
    </w:p>
    <w:p>
      <w:pPr>
        <w:pStyle w:val="TOC2"/>
        <w:tabs>
          <w:tab w:val="right" w:leader="dot" w:pos="8306"/>
        </w:tabs>
      </w:pPr>
      <w:hyperlink w:anchor="_Toc26647" w:history="1">
        <w:r>
          <w:rPr>
            <w:rFonts w:ascii="仿宋" w:eastAsia="仿宋" w:hAnsi="仿宋" w:cs="仿宋" w:hint="eastAsia"/>
            <w:lang w:eastAsia="zh-CN"/>
          </w:rPr>
          <w:t>(二)、交流与合作平台搭建</w:t>
        </w:r>
        <w:r>
          <w:tab/>
        </w:r>
        <w:r>
          <w:fldChar w:fldCharType="begin"/>
        </w:r>
        <w:r>
          <w:instrText xml:space="preserve"> PAGEREF _Toc26647 \h </w:instrText>
        </w:r>
        <w:r>
          <w:fldChar w:fldCharType="separate"/>
        </w:r>
        <w:r>
          <w:t>50</w:t>
        </w:r>
        <w:r>
          <w:fldChar w:fldCharType="end"/>
        </w:r>
      </w:hyperlink>
    </w:p>
    <w:p>
      <w:pPr>
        <w:pStyle w:val="TOC1"/>
        <w:tabs>
          <w:tab w:val="right" w:leader="dot" w:pos="8306"/>
        </w:tabs>
      </w:pPr>
      <w:hyperlink w:anchor="_Toc22766" w:history="1">
        <w:r>
          <w:rPr>
            <w:rFonts w:ascii="仿宋" w:eastAsia="仿宋" w:hAnsi="仿宋" w:cs="仿宋" w:hint="eastAsia"/>
            <w:lang w:eastAsia="zh-CN"/>
          </w:rPr>
          <w:t>十四、创新驱动与持续发展</w:t>
        </w:r>
        <w:r>
          <w:tab/>
        </w:r>
        <w:r>
          <w:fldChar w:fldCharType="begin"/>
        </w:r>
        <w:r>
          <w:instrText xml:space="preserve"> PAGEREF _Toc22766 \h </w:instrText>
        </w:r>
        <w:r>
          <w:fldChar w:fldCharType="separate"/>
        </w:r>
        <w:r>
          <w:t>52</w:t>
        </w:r>
        <w:r>
          <w:fldChar w:fldCharType="end"/>
        </w:r>
      </w:hyperlink>
    </w:p>
    <w:p>
      <w:pPr>
        <w:pStyle w:val="TOC2"/>
        <w:tabs>
          <w:tab w:val="right" w:leader="dot" w:pos="8306"/>
        </w:tabs>
      </w:pPr>
      <w:hyperlink w:anchor="_Toc11669" w:history="1">
        <w:r>
          <w:rPr>
            <w:rFonts w:ascii="仿宋" w:eastAsia="仿宋" w:hAnsi="仿宋" w:cs="仿宋" w:hint="eastAsia"/>
            <w:lang w:eastAsia="zh-CN"/>
          </w:rPr>
          <w:t>(一)、创新驱动战略实施</w:t>
        </w:r>
        <w:r>
          <w:tab/>
        </w:r>
        <w:r>
          <w:fldChar w:fldCharType="begin"/>
        </w:r>
        <w:r>
          <w:instrText xml:space="preserve"> PAGEREF _Toc11669 \h </w:instrText>
        </w:r>
        <w:r>
          <w:fldChar w:fldCharType="separate"/>
        </w:r>
        <w:r>
          <w:t>52</w:t>
        </w:r>
        <w:r>
          <w:fldChar w:fldCharType="end"/>
        </w:r>
      </w:hyperlink>
    </w:p>
    <w:p>
      <w:pPr>
        <w:pStyle w:val="TOC2"/>
        <w:tabs>
          <w:tab w:val="right" w:leader="dot" w:pos="8306"/>
        </w:tabs>
      </w:pPr>
      <w:hyperlink w:anchor="_Toc12432" w:history="1">
        <w:r>
          <w:rPr>
            <w:rFonts w:ascii="仿宋" w:eastAsia="仿宋" w:hAnsi="仿宋" w:cs="仿宋" w:hint="eastAsia"/>
            <w:lang w:eastAsia="zh-CN"/>
          </w:rPr>
          <w:t>(二)、持续发展路径探索</w:t>
        </w:r>
        <w:r>
          <w:tab/>
        </w:r>
        <w:r>
          <w:fldChar w:fldCharType="begin"/>
        </w:r>
        <w:r>
          <w:instrText xml:space="preserve"> PAGEREF _Toc12432 \h </w:instrText>
        </w:r>
        <w:r>
          <w:fldChar w:fldCharType="separate"/>
        </w:r>
        <w:r>
          <w:t>53</w:t>
        </w:r>
        <w:r>
          <w:fldChar w:fldCharType="end"/>
        </w:r>
      </w:hyperlink>
    </w:p>
    <w:p>
      <w:pPr>
        <w:pStyle w:val="TOC1"/>
        <w:tabs>
          <w:tab w:val="right" w:leader="dot" w:pos="8306"/>
        </w:tabs>
      </w:pPr>
      <w:hyperlink w:anchor="_Toc384" w:history="1">
        <w:r>
          <w:rPr>
            <w:rFonts w:ascii="仿宋" w:eastAsia="仿宋" w:hAnsi="仿宋" w:cs="仿宋" w:hint="eastAsia"/>
            <w:lang w:eastAsia="zh-CN"/>
          </w:rPr>
          <w:t>十五、企业合规与伦理</w:t>
        </w:r>
        <w:r>
          <w:tab/>
        </w:r>
        <w:r>
          <w:fldChar w:fldCharType="begin"/>
        </w:r>
        <w:r>
          <w:instrText xml:space="preserve"> PAGEREF _Toc384 \h </w:instrText>
        </w:r>
        <w:r>
          <w:fldChar w:fldCharType="separate"/>
        </w:r>
        <w:r>
          <w:t>57</w:t>
        </w:r>
        <w:r>
          <w:fldChar w:fldCharType="end"/>
        </w:r>
      </w:hyperlink>
    </w:p>
    <w:p>
      <w:pPr>
        <w:pStyle w:val="TOC2"/>
        <w:tabs>
          <w:tab w:val="right" w:leader="dot" w:pos="8306"/>
        </w:tabs>
      </w:pPr>
      <w:hyperlink w:anchor="_Toc11002" w:history="1">
        <w:r>
          <w:rPr>
            <w:rFonts w:ascii="仿宋" w:eastAsia="仿宋" w:hAnsi="仿宋" w:cs="仿宋" w:hint="eastAsia"/>
            <w:lang w:eastAsia="zh-CN"/>
          </w:rPr>
          <w:t>(一)、合规政策与程序</w:t>
        </w:r>
        <w:r>
          <w:tab/>
        </w:r>
        <w:r>
          <w:fldChar w:fldCharType="begin"/>
        </w:r>
        <w:r>
          <w:instrText xml:space="preserve"> PAGEREF _Toc11002 \h </w:instrText>
        </w:r>
        <w:r>
          <w:fldChar w:fldCharType="separate"/>
        </w:r>
        <w:r>
          <w:t>57</w:t>
        </w:r>
        <w:r>
          <w:fldChar w:fldCharType="end"/>
        </w:r>
      </w:hyperlink>
    </w:p>
    <w:p>
      <w:pPr>
        <w:pStyle w:val="TOC2"/>
        <w:tabs>
          <w:tab w:val="right" w:leader="dot" w:pos="8306"/>
        </w:tabs>
      </w:pPr>
      <w:hyperlink w:anchor="_Toc7131" w:history="1">
        <w:r>
          <w:rPr>
            <w:rFonts w:ascii="仿宋" w:eastAsia="仿宋" w:hAnsi="仿宋" w:cs="仿宋" w:hint="eastAsia"/>
            <w:lang w:eastAsia="zh-CN"/>
          </w:rPr>
          <w:t>(二)、伦理规范与培训</w:t>
        </w:r>
        <w:r>
          <w:tab/>
        </w:r>
        <w:r>
          <w:fldChar w:fldCharType="begin"/>
        </w:r>
        <w:r>
          <w:instrText xml:space="preserve"> PAGEREF _Toc7131 \h </w:instrText>
        </w:r>
        <w:r>
          <w:fldChar w:fldCharType="separate"/>
        </w:r>
        <w:r>
          <w:t>59</w:t>
        </w:r>
        <w:r>
          <w:fldChar w:fldCharType="end"/>
        </w:r>
      </w:hyperlink>
    </w:p>
    <w:p>
      <w:pPr>
        <w:pStyle w:val="TOC2"/>
        <w:tabs>
          <w:tab w:val="right" w:leader="dot" w:pos="8306"/>
        </w:tabs>
      </w:pPr>
      <w:hyperlink w:anchor="_Toc31419" w:history="1">
        <w:r>
          <w:rPr>
            <w:rFonts w:ascii="仿宋" w:eastAsia="仿宋" w:hAnsi="仿宋" w:cs="仿宋" w:hint="eastAsia"/>
            <w:lang w:eastAsia="zh-CN"/>
          </w:rPr>
          <w:t>(三)、合规风险评估</w:t>
        </w:r>
        <w:r>
          <w:tab/>
        </w:r>
        <w:r>
          <w:fldChar w:fldCharType="begin"/>
        </w:r>
        <w:r>
          <w:instrText xml:space="preserve"> PAGEREF _Toc31419 \h </w:instrText>
        </w:r>
        <w:r>
          <w:fldChar w:fldCharType="separate"/>
        </w:r>
        <w:r>
          <w:t>59</w:t>
        </w:r>
        <w:r>
          <w:fldChar w:fldCharType="end"/>
        </w:r>
      </w:hyperlink>
    </w:p>
    <w:p>
      <w:pPr>
        <w:pStyle w:val="TOC2"/>
        <w:tabs>
          <w:tab w:val="right" w:leader="dot" w:pos="8306"/>
        </w:tabs>
      </w:pPr>
      <w:hyperlink w:anchor="_Toc7494" w:history="1">
        <w:r>
          <w:rPr>
            <w:rFonts w:ascii="仿宋" w:eastAsia="仿宋" w:hAnsi="仿宋" w:cs="仿宋" w:hint="eastAsia"/>
            <w:lang w:eastAsia="zh-CN"/>
          </w:rPr>
          <w:t>(四)、合规监督与执行</w:t>
        </w:r>
        <w:r>
          <w:tab/>
        </w:r>
        <w:r>
          <w:fldChar w:fldCharType="begin"/>
        </w:r>
        <w:r>
          <w:instrText xml:space="preserve"> PAGEREF _Toc7494 \h </w:instrText>
        </w:r>
        <w:r>
          <w:fldChar w:fldCharType="separate"/>
        </w:r>
        <w:r>
          <w:t>61</w:t>
        </w:r>
        <w:r>
          <w:fldChar w:fldCharType="end"/>
        </w:r>
      </w:hyperlink>
    </w:p>
    <w:p>
      <w:pPr>
        <w:pStyle w:val="TOC1"/>
        <w:tabs>
          <w:tab w:val="right" w:leader="dot" w:pos="8306"/>
        </w:tabs>
      </w:pPr>
      <w:hyperlink w:anchor="_Toc15632" w:history="1">
        <w:r>
          <w:rPr>
            <w:rFonts w:ascii="仿宋" w:eastAsia="仿宋" w:hAnsi="仿宋" w:cs="仿宋" w:hint="eastAsia"/>
            <w:lang w:eastAsia="zh-CN"/>
          </w:rPr>
          <w:t>十六、产业协同与集群发展</w:t>
        </w:r>
        <w:r>
          <w:tab/>
        </w:r>
        <w:r>
          <w:fldChar w:fldCharType="begin"/>
        </w:r>
        <w:r>
          <w:instrText xml:space="preserve"> PAGEREF _Toc15632 \h </w:instrText>
        </w:r>
        <w:r>
          <w:fldChar w:fldCharType="separate"/>
        </w:r>
        <w:r>
          <w:t>61</w:t>
        </w:r>
        <w:r>
          <w:fldChar w:fldCharType="end"/>
        </w:r>
      </w:hyperlink>
    </w:p>
    <w:p>
      <w:pPr>
        <w:pStyle w:val="TOC2"/>
        <w:tabs>
          <w:tab w:val="right" w:leader="dot" w:pos="8306"/>
        </w:tabs>
      </w:pPr>
      <w:hyperlink w:anchor="_Toc14498" w:history="1">
        <w:r>
          <w:rPr>
            <w:rFonts w:ascii="仿宋" w:eastAsia="仿宋" w:hAnsi="仿宋" w:cs="仿宋" w:hint="eastAsia"/>
            <w:lang w:eastAsia="zh-CN"/>
          </w:rPr>
          <w:t>(一)、产业协同机制建设</w:t>
        </w:r>
        <w:r>
          <w:tab/>
        </w:r>
        <w:r>
          <w:fldChar w:fldCharType="begin"/>
        </w:r>
        <w:r>
          <w:instrText xml:space="preserve"> PAGEREF _Toc14498 \h </w:instrText>
        </w:r>
        <w:r>
          <w:fldChar w:fldCharType="separate"/>
        </w:r>
        <w:r>
          <w:t>61</w:t>
        </w:r>
        <w:r>
          <w:fldChar w:fldCharType="end"/>
        </w:r>
      </w:hyperlink>
    </w:p>
    <w:p>
      <w:pPr>
        <w:pStyle w:val="TOC2"/>
        <w:tabs>
          <w:tab w:val="right" w:leader="dot" w:pos="8306"/>
        </w:tabs>
      </w:pPr>
      <w:hyperlink w:anchor="_Toc8586" w:history="1">
        <w:r>
          <w:rPr>
            <w:rFonts w:ascii="仿宋" w:eastAsia="仿宋" w:hAnsi="仿宋" w:cs="仿宋" w:hint="eastAsia"/>
            <w:lang w:eastAsia="zh-CN"/>
          </w:rPr>
          <w:t>(二)、产业集群培育与发展</w:t>
        </w:r>
        <w:r>
          <w:tab/>
        </w:r>
        <w:r>
          <w:fldChar w:fldCharType="begin"/>
        </w:r>
        <w:r>
          <w:instrText xml:space="preserve"> PAGEREF _Toc8586 \h </w:instrText>
        </w:r>
        <w:r>
          <w:fldChar w:fldCharType="separate"/>
        </w:r>
        <w:r>
          <w:t>62</w:t>
        </w:r>
        <w:r>
          <w:fldChar w:fldCharType="end"/>
        </w:r>
      </w:hyperlink>
    </w:p>
    <w:p>
      <w:pPr>
        <w:pStyle w:val="TOC1"/>
        <w:tabs>
          <w:tab w:val="right" w:leader="dot" w:pos="8306"/>
        </w:tabs>
      </w:pPr>
      <w:hyperlink w:anchor="_Toc20136" w:history="1">
        <w:r>
          <w:rPr>
            <w:rFonts w:ascii="仿宋" w:eastAsia="仿宋" w:hAnsi="仿宋" w:cs="仿宋" w:hint="eastAsia"/>
            <w:lang w:eastAsia="zh-CN"/>
          </w:rPr>
          <w:t>十七、项目施工方案</w:t>
        </w:r>
        <w:r>
          <w:tab/>
        </w:r>
        <w:r>
          <w:fldChar w:fldCharType="begin"/>
        </w:r>
        <w:r>
          <w:instrText xml:space="preserve"> PAGEREF _Toc20136 \h </w:instrText>
        </w:r>
        <w:r>
          <w:fldChar w:fldCharType="separate"/>
        </w:r>
        <w:r>
          <w:t>63</w:t>
        </w:r>
        <w:r>
          <w:fldChar w:fldCharType="end"/>
        </w:r>
      </w:hyperlink>
    </w:p>
    <w:p>
      <w:pPr>
        <w:pStyle w:val="TOC2"/>
        <w:tabs>
          <w:tab w:val="right" w:leader="dot" w:pos="8306"/>
        </w:tabs>
      </w:pPr>
      <w:hyperlink w:anchor="_Toc24515" w:history="1">
        <w:r>
          <w:rPr>
            <w:rFonts w:ascii="仿宋" w:eastAsia="仿宋" w:hAnsi="仿宋" w:cs="仿宋" w:hint="eastAsia"/>
            <w:lang w:eastAsia="zh-CN"/>
          </w:rPr>
          <w:t>(一)、施工组织设计</w:t>
        </w:r>
        <w:r>
          <w:tab/>
        </w:r>
        <w:r>
          <w:fldChar w:fldCharType="begin"/>
        </w:r>
        <w:r>
          <w:instrText xml:space="preserve"> PAGEREF _Toc24515 \h </w:instrText>
        </w:r>
        <w:r>
          <w:fldChar w:fldCharType="separate"/>
        </w:r>
        <w:r>
          <w:t>63</w:t>
        </w:r>
        <w:r>
          <w:fldChar w:fldCharType="end"/>
        </w:r>
      </w:hyperlink>
    </w:p>
    <w:p>
      <w:pPr>
        <w:pStyle w:val="TOC2"/>
        <w:tabs>
          <w:tab w:val="right" w:leader="dot" w:pos="8306"/>
        </w:tabs>
      </w:pPr>
      <w:hyperlink w:anchor="_Toc13117" w:history="1">
        <w:r>
          <w:rPr>
            <w:rFonts w:ascii="仿宋" w:eastAsia="仿宋" w:hAnsi="仿宋" w:cs="仿宋" w:hint="eastAsia"/>
            <w:lang w:eastAsia="zh-CN"/>
          </w:rPr>
          <w:t>(二)、施工工艺与技术路线</w:t>
        </w:r>
        <w:r>
          <w:tab/>
        </w:r>
        <w:r>
          <w:fldChar w:fldCharType="begin"/>
        </w:r>
        <w:r>
          <w:instrText xml:space="preserve"> PAGEREF _Toc13117 \h </w:instrText>
        </w:r>
        <w:r>
          <w:fldChar w:fldCharType="separate"/>
        </w:r>
        <w:r>
          <w:t>65</w:t>
        </w:r>
        <w:r>
          <w:fldChar w:fldCharType="end"/>
        </w:r>
      </w:hyperlink>
    </w:p>
    <w:p>
      <w:pPr>
        <w:pStyle w:val="TOC2"/>
        <w:tabs>
          <w:tab w:val="right" w:leader="dot" w:pos="8306"/>
        </w:tabs>
      </w:pPr>
      <w:hyperlink w:anchor="_Toc29656" w:history="1">
        <w:r>
          <w:rPr>
            <w:rFonts w:ascii="仿宋" w:eastAsia="仿宋" w:hAnsi="仿宋" w:cs="仿宋" w:hint="eastAsia"/>
            <w:lang w:eastAsia="zh-CN"/>
          </w:rPr>
          <w:t>(三)、关键节点施工计划</w:t>
        </w:r>
        <w:r>
          <w:tab/>
        </w:r>
        <w:r>
          <w:fldChar w:fldCharType="begin"/>
        </w:r>
        <w:r>
          <w:instrText xml:space="preserve"> PAGEREF _Toc29656 \h </w:instrText>
        </w:r>
        <w:r>
          <w:fldChar w:fldCharType="separate"/>
        </w:r>
        <w:r>
          <w:t>66</w:t>
        </w:r>
        <w:r>
          <w:fldChar w:fldCharType="end"/>
        </w:r>
      </w:hyperlink>
    </w:p>
    <w:p>
      <w:pPr>
        <w:pStyle w:val="TOC2"/>
        <w:tabs>
          <w:tab w:val="right" w:leader="dot" w:pos="8306"/>
        </w:tabs>
      </w:pPr>
      <w:hyperlink w:anchor="_Toc21150" w:history="1">
        <w:r>
          <w:rPr>
            <w:rFonts w:ascii="仿宋" w:eastAsia="仿宋" w:hAnsi="仿宋" w:cs="仿宋" w:hint="eastAsia"/>
            <w:lang w:eastAsia="zh-CN"/>
          </w:rPr>
          <w:t>(四)、施工现场管理</w:t>
        </w:r>
        <w:r>
          <w:tab/>
        </w:r>
        <w:r>
          <w:fldChar w:fldCharType="begin"/>
        </w:r>
        <w:r>
          <w:instrText xml:space="preserve"> PAGEREF _Toc21150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45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728"/>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7245"/>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直接收益：假设测波仪项目的产品或服务年销售收入为XX万元。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2644"/>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测波仪项目通过引入先进的人工智能技术优化生产流程，例如自动化的物流系统和智能数据分析，可能大幅提高产品的质量和生产效率。这可能迫使竞争对手也必须投资于类似技术，以保持市场竞争力。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测波仪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若测波仪项目成功推广新型环保产品，比如采用可回收材料的包装，可能会激发消费者对可持续产品的需求。这种需求的增长可能迫使整个行业转向更环保的产品设计和生产方法。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测波仪项目在减少环境影响方面的努力，如实施零废物生产和减少二氧化碳排放，可能会促使行业设立更高的环保标准。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测波仪项目对新原料和技术的需求可能促使供应商调整生产策略，比如采用更环保的生产方法或开发新型原材料。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5422"/>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测波仪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测波仪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测波仪项目对于所在区域的经济发展、就业机会的创造、当地企业的成长以及社区福祉的提升都有着积极而深远的影响。通过这些多方面的经济活动，项目有望成为推动区域经济增长和社会进步的重要力量。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3844"/>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测波仪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测波仪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测波仪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测波仪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测波仪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3653"/>
      <w:r>
        <w:rPr>
          <w:rFonts w:ascii="仿宋" w:eastAsia="仿宋" w:hAnsi="仿宋" w:cs="仿宋" w:hint="eastAsia"/>
          <w:sz w:val="28"/>
          <w:lang w:eastAsia="zh-CN"/>
        </w:rPr>
        <w:t>二、财务管理与成本控制</w:t>
      </w:r>
      <w:bookmarkEnd w:id="7"/>
    </w:p>
    <w:p>
      <w:pPr>
        <w:pStyle w:val="Heading2"/>
        <w:rPr>
          <w:rFonts w:ascii="仿宋" w:eastAsia="仿宋" w:hAnsi="仿宋" w:cs="仿宋" w:hint="eastAsia"/>
          <w:lang w:eastAsia="zh-CN"/>
        </w:rPr>
      </w:pPr>
      <w:bookmarkStart w:id="8" w:name="_Toc13815"/>
      <w:r>
        <w:rPr>
          <w:rFonts w:ascii="仿宋" w:eastAsia="仿宋" w:hAnsi="仿宋" w:cs="仿宋" w:hint="eastAsia"/>
          <w:lang w:eastAsia="zh-CN"/>
        </w:rPr>
        <w:t>(一)、财务管理体系建设</w:t>
      </w:r>
      <w:bookmarkEnd w:id="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测波仪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9" w:name="_Toc19266"/>
      <w:r>
        <w:rPr>
          <w:rFonts w:ascii="仿宋" w:eastAsia="仿宋" w:hAnsi="仿宋" w:cs="仿宋" w:hint="eastAsia"/>
          <w:sz w:val="28"/>
          <w:lang w:eastAsia="zh-CN"/>
        </w:rPr>
        <w:t>(二)、成本控制措施</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供应链优化：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https://d.book118.com/346001204155010043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测波仪项目可行性建设方案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测波仪项目可行性建设方案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测波仪项目可行性建设方案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测波仪项目可行性建设方案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测波仪项目可行性建设方案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测波仪项目可行性建设方案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测波仪项目可行性建设方案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测波仪项目可行性建设方案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测波仪项目可行性建设方案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测波仪项目可行性建设方案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测波仪项目可行性建设方案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测波仪项目可行性建设方案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59153E"/>
    <w:rsid w:val="0459153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46001204155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2024-01-23T10:43:00Z</dcterms:created>
  <dcterms:modified xsi:type="dcterms:W3CDTF">2024-01-23T10:43:41Z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EBFECD1BB42B4166A6E9B7B3334A50AC_11</vt:lpwstr>
  </property>
  <property fmtid="{D5CDD505-2E9C-101B-9397-08002B2CF9AE}" pid="3" name="KSOProductBuildVer">
    <vt:lpwstr>2052-12.1.0.16120</vt:lpwstr>
  </property>
</Properties>
</file>