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磨刀机项目规划设计方案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15" w:history="1">
        <w:r>
          <w:rPr>
            <w:rFonts w:ascii="仿宋" w:eastAsia="仿宋" w:hAnsi="仿宋" w:cs="仿宋" w:hint="eastAsia"/>
            <w:lang w:eastAsia="zh-CN"/>
          </w:rPr>
          <w:t>概论</w:t>
        </w:r>
        <w:r>
          <w:tab/>
        </w:r>
        <w:r>
          <w:fldChar w:fldCharType="begin"/>
        </w:r>
        <w:r>
          <w:instrText xml:space="preserve"> PAGEREF _Toc26515 \h </w:instrText>
        </w:r>
        <w:r>
          <w:fldChar w:fldCharType="separate"/>
        </w:r>
        <w:r>
          <w:t>3</w:t>
        </w:r>
        <w:r>
          <w:fldChar w:fldCharType="end"/>
        </w:r>
      </w:hyperlink>
    </w:p>
    <w:p>
      <w:pPr>
        <w:pStyle w:val="TOC1"/>
        <w:tabs>
          <w:tab w:val="right" w:leader="dot" w:pos="8306"/>
        </w:tabs>
      </w:pPr>
      <w:hyperlink w:anchor="_Toc5639" w:history="1">
        <w:r>
          <w:rPr>
            <w:rFonts w:ascii="仿宋" w:eastAsia="仿宋" w:hAnsi="仿宋" w:cs="仿宋" w:hint="eastAsia"/>
            <w:lang w:eastAsia="zh-CN"/>
          </w:rPr>
          <w:t>一、磨刀机项目文档管理</w:t>
        </w:r>
        <w:r>
          <w:tab/>
        </w:r>
        <w:r>
          <w:fldChar w:fldCharType="begin"/>
        </w:r>
        <w:r>
          <w:instrText xml:space="preserve"> PAGEREF _Toc5639 \h </w:instrText>
        </w:r>
        <w:r>
          <w:fldChar w:fldCharType="separate"/>
        </w:r>
        <w:r>
          <w:t>3</w:t>
        </w:r>
        <w:r>
          <w:fldChar w:fldCharType="end"/>
        </w:r>
      </w:hyperlink>
    </w:p>
    <w:p>
      <w:pPr>
        <w:pStyle w:val="TOC2"/>
        <w:tabs>
          <w:tab w:val="right" w:leader="dot" w:pos="8306"/>
        </w:tabs>
      </w:pPr>
      <w:hyperlink w:anchor="_Toc31620" w:history="1">
        <w:r>
          <w:rPr>
            <w:rFonts w:ascii="仿宋" w:eastAsia="仿宋" w:hAnsi="仿宋" w:cs="仿宋" w:hint="eastAsia"/>
            <w:lang w:eastAsia="zh-CN"/>
          </w:rPr>
          <w:t>(一)、文档编制与审查</w:t>
        </w:r>
        <w:r>
          <w:tab/>
        </w:r>
        <w:r>
          <w:fldChar w:fldCharType="begin"/>
        </w:r>
        <w:r>
          <w:instrText xml:space="preserve"> PAGEREF _Toc31620 \h </w:instrText>
        </w:r>
        <w:r>
          <w:fldChar w:fldCharType="separate"/>
        </w:r>
        <w:r>
          <w:t>3</w:t>
        </w:r>
        <w:r>
          <w:fldChar w:fldCharType="end"/>
        </w:r>
      </w:hyperlink>
    </w:p>
    <w:p>
      <w:pPr>
        <w:pStyle w:val="TOC2"/>
        <w:tabs>
          <w:tab w:val="right" w:leader="dot" w:pos="8306"/>
        </w:tabs>
      </w:pPr>
      <w:hyperlink w:anchor="_Toc3954" w:history="1">
        <w:r>
          <w:rPr>
            <w:rFonts w:ascii="仿宋" w:eastAsia="仿宋" w:hAnsi="仿宋" w:cs="仿宋" w:hint="eastAsia"/>
            <w:lang w:eastAsia="zh-CN"/>
          </w:rPr>
          <w:t>(二)、文档发布与分发</w:t>
        </w:r>
        <w:r>
          <w:tab/>
        </w:r>
        <w:r>
          <w:fldChar w:fldCharType="begin"/>
        </w:r>
        <w:r>
          <w:instrText xml:space="preserve"> PAGEREF _Toc3954 \h </w:instrText>
        </w:r>
        <w:r>
          <w:fldChar w:fldCharType="separate"/>
        </w:r>
        <w:r>
          <w:t>4</w:t>
        </w:r>
        <w:r>
          <w:fldChar w:fldCharType="end"/>
        </w:r>
      </w:hyperlink>
    </w:p>
    <w:p>
      <w:pPr>
        <w:pStyle w:val="TOC2"/>
        <w:tabs>
          <w:tab w:val="right" w:leader="dot" w:pos="8306"/>
        </w:tabs>
      </w:pPr>
      <w:hyperlink w:anchor="_Toc424" w:history="1">
        <w:r>
          <w:rPr>
            <w:rFonts w:ascii="仿宋" w:eastAsia="仿宋" w:hAnsi="仿宋" w:cs="仿宋" w:hint="eastAsia"/>
            <w:lang w:eastAsia="zh-CN"/>
          </w:rPr>
          <w:t>(三)、文档存档与归档</w:t>
        </w:r>
        <w:r>
          <w:tab/>
        </w:r>
        <w:r>
          <w:fldChar w:fldCharType="begin"/>
        </w:r>
        <w:r>
          <w:instrText xml:space="preserve"> PAGEREF _Toc424 \h </w:instrText>
        </w:r>
        <w:r>
          <w:fldChar w:fldCharType="separate"/>
        </w:r>
        <w:r>
          <w:t>5</w:t>
        </w:r>
        <w:r>
          <w:fldChar w:fldCharType="end"/>
        </w:r>
      </w:hyperlink>
    </w:p>
    <w:p>
      <w:pPr>
        <w:pStyle w:val="TOC1"/>
        <w:tabs>
          <w:tab w:val="right" w:leader="dot" w:pos="8306"/>
        </w:tabs>
      </w:pPr>
      <w:hyperlink w:anchor="_Toc28533" w:history="1">
        <w:r>
          <w:rPr>
            <w:rFonts w:ascii="仿宋" w:eastAsia="仿宋" w:hAnsi="仿宋" w:cs="仿宋" w:hint="eastAsia"/>
            <w:lang w:eastAsia="zh-CN"/>
          </w:rPr>
          <w:t>二、磨刀机项目概论</w:t>
        </w:r>
        <w:r>
          <w:tab/>
        </w:r>
        <w:r>
          <w:fldChar w:fldCharType="begin"/>
        </w:r>
        <w:r>
          <w:instrText xml:space="preserve"> PAGEREF _Toc28533 \h </w:instrText>
        </w:r>
        <w:r>
          <w:fldChar w:fldCharType="separate"/>
        </w:r>
        <w:r>
          <w:t>6</w:t>
        </w:r>
        <w:r>
          <w:fldChar w:fldCharType="end"/>
        </w:r>
      </w:hyperlink>
    </w:p>
    <w:p>
      <w:pPr>
        <w:pStyle w:val="TOC2"/>
        <w:tabs>
          <w:tab w:val="right" w:leader="dot" w:pos="8306"/>
        </w:tabs>
      </w:pPr>
      <w:hyperlink w:anchor="_Toc11638" w:history="1">
        <w:r>
          <w:rPr>
            <w:rFonts w:ascii="仿宋" w:eastAsia="仿宋" w:hAnsi="仿宋" w:cs="仿宋" w:hint="eastAsia"/>
            <w:lang w:eastAsia="zh-CN"/>
          </w:rPr>
          <w:t>(一)、磨刀机项目概况</w:t>
        </w:r>
        <w:r>
          <w:tab/>
        </w:r>
        <w:r>
          <w:fldChar w:fldCharType="begin"/>
        </w:r>
        <w:r>
          <w:instrText xml:space="preserve"> PAGEREF _Toc11638 \h </w:instrText>
        </w:r>
        <w:r>
          <w:fldChar w:fldCharType="separate"/>
        </w:r>
        <w:r>
          <w:t>6</w:t>
        </w:r>
        <w:r>
          <w:fldChar w:fldCharType="end"/>
        </w:r>
      </w:hyperlink>
    </w:p>
    <w:p>
      <w:pPr>
        <w:pStyle w:val="TOC2"/>
        <w:tabs>
          <w:tab w:val="right" w:leader="dot" w:pos="8306"/>
        </w:tabs>
      </w:pPr>
      <w:hyperlink w:anchor="_Toc7979" w:history="1">
        <w:r>
          <w:rPr>
            <w:rFonts w:ascii="仿宋" w:eastAsia="仿宋" w:hAnsi="仿宋" w:cs="仿宋" w:hint="eastAsia"/>
            <w:lang w:eastAsia="zh-CN"/>
          </w:rPr>
          <w:t>(二)、磨刀机项目目标</w:t>
        </w:r>
        <w:r>
          <w:tab/>
        </w:r>
        <w:r>
          <w:fldChar w:fldCharType="begin"/>
        </w:r>
        <w:r>
          <w:instrText xml:space="preserve"> PAGEREF _Toc7979 \h </w:instrText>
        </w:r>
        <w:r>
          <w:fldChar w:fldCharType="separate"/>
        </w:r>
        <w:r>
          <w:t>8</w:t>
        </w:r>
        <w:r>
          <w:fldChar w:fldCharType="end"/>
        </w:r>
      </w:hyperlink>
    </w:p>
    <w:p>
      <w:pPr>
        <w:pStyle w:val="TOC2"/>
        <w:tabs>
          <w:tab w:val="right" w:leader="dot" w:pos="8306"/>
        </w:tabs>
      </w:pPr>
      <w:hyperlink w:anchor="_Toc16657" w:history="1">
        <w:r>
          <w:rPr>
            <w:rFonts w:ascii="仿宋" w:eastAsia="仿宋" w:hAnsi="仿宋" w:cs="仿宋" w:hint="eastAsia"/>
            <w:lang w:eastAsia="zh-CN"/>
          </w:rPr>
          <w:t>(三)、磨刀机项目提出的理由</w:t>
        </w:r>
        <w:r>
          <w:tab/>
        </w:r>
        <w:r>
          <w:fldChar w:fldCharType="begin"/>
        </w:r>
        <w:r>
          <w:instrText xml:space="preserve"> PAGEREF _Toc16657 \h </w:instrText>
        </w:r>
        <w:r>
          <w:fldChar w:fldCharType="separate"/>
        </w:r>
        <w:r>
          <w:t>9</w:t>
        </w:r>
        <w:r>
          <w:fldChar w:fldCharType="end"/>
        </w:r>
      </w:hyperlink>
    </w:p>
    <w:p>
      <w:pPr>
        <w:pStyle w:val="TOC2"/>
        <w:tabs>
          <w:tab w:val="right" w:leader="dot" w:pos="8306"/>
        </w:tabs>
      </w:pPr>
      <w:hyperlink w:anchor="_Toc18368" w:history="1">
        <w:r>
          <w:rPr>
            <w:rFonts w:ascii="仿宋" w:eastAsia="仿宋" w:hAnsi="仿宋" w:cs="仿宋" w:hint="eastAsia"/>
            <w:lang w:eastAsia="zh-CN"/>
          </w:rPr>
          <w:t>(四)、磨刀机项目意义</w:t>
        </w:r>
        <w:r>
          <w:tab/>
        </w:r>
        <w:r>
          <w:fldChar w:fldCharType="begin"/>
        </w:r>
        <w:r>
          <w:instrText xml:space="preserve"> PAGEREF _Toc18368 \h </w:instrText>
        </w:r>
        <w:r>
          <w:fldChar w:fldCharType="separate"/>
        </w:r>
        <w:r>
          <w:t>11</w:t>
        </w:r>
        <w:r>
          <w:fldChar w:fldCharType="end"/>
        </w:r>
      </w:hyperlink>
    </w:p>
    <w:p>
      <w:pPr>
        <w:pStyle w:val="TOC2"/>
        <w:tabs>
          <w:tab w:val="right" w:leader="dot" w:pos="8306"/>
        </w:tabs>
      </w:pPr>
      <w:hyperlink w:anchor="_Toc14917" w:history="1">
        <w:r>
          <w:rPr>
            <w:rFonts w:ascii="仿宋" w:eastAsia="仿宋" w:hAnsi="仿宋" w:cs="仿宋" w:hint="eastAsia"/>
            <w:lang w:eastAsia="zh-CN"/>
          </w:rPr>
          <w:t>(五)、磨刀机项目背景</w:t>
        </w:r>
        <w:r>
          <w:tab/>
        </w:r>
        <w:r>
          <w:fldChar w:fldCharType="begin"/>
        </w:r>
        <w:r>
          <w:instrText xml:space="preserve"> PAGEREF _Toc14917 \h </w:instrText>
        </w:r>
        <w:r>
          <w:fldChar w:fldCharType="separate"/>
        </w:r>
        <w:r>
          <w:t>12</w:t>
        </w:r>
        <w:r>
          <w:fldChar w:fldCharType="end"/>
        </w:r>
      </w:hyperlink>
    </w:p>
    <w:p>
      <w:pPr>
        <w:pStyle w:val="TOC1"/>
        <w:tabs>
          <w:tab w:val="right" w:leader="dot" w:pos="8306"/>
        </w:tabs>
      </w:pPr>
      <w:hyperlink w:anchor="_Toc11246" w:history="1">
        <w:r>
          <w:rPr>
            <w:rFonts w:ascii="仿宋" w:eastAsia="仿宋" w:hAnsi="仿宋" w:cs="仿宋" w:hint="eastAsia"/>
            <w:lang w:eastAsia="zh-CN"/>
          </w:rPr>
          <w:t>三、磨刀机项目土建工程</w:t>
        </w:r>
        <w:r>
          <w:tab/>
        </w:r>
        <w:r>
          <w:fldChar w:fldCharType="begin"/>
        </w:r>
        <w:r>
          <w:instrText xml:space="preserve"> PAGEREF _Toc11246 \h </w:instrText>
        </w:r>
        <w:r>
          <w:fldChar w:fldCharType="separate"/>
        </w:r>
        <w:r>
          <w:t>13</w:t>
        </w:r>
        <w:r>
          <w:fldChar w:fldCharType="end"/>
        </w:r>
      </w:hyperlink>
    </w:p>
    <w:p>
      <w:pPr>
        <w:pStyle w:val="TOC2"/>
        <w:tabs>
          <w:tab w:val="right" w:leader="dot" w:pos="8306"/>
        </w:tabs>
      </w:pPr>
      <w:hyperlink w:anchor="_Toc9336" w:history="1">
        <w:r>
          <w:rPr>
            <w:rFonts w:ascii="仿宋" w:eastAsia="仿宋" w:hAnsi="仿宋" w:cs="仿宋" w:hint="eastAsia"/>
            <w:lang w:eastAsia="zh-CN"/>
          </w:rPr>
          <w:t>(一)、建筑工程设计原则</w:t>
        </w:r>
        <w:r>
          <w:tab/>
        </w:r>
        <w:r>
          <w:fldChar w:fldCharType="begin"/>
        </w:r>
        <w:r>
          <w:instrText xml:space="preserve"> PAGEREF _Toc9336 \h </w:instrText>
        </w:r>
        <w:r>
          <w:fldChar w:fldCharType="separate"/>
        </w:r>
        <w:r>
          <w:t>13</w:t>
        </w:r>
        <w:r>
          <w:fldChar w:fldCharType="end"/>
        </w:r>
      </w:hyperlink>
    </w:p>
    <w:p>
      <w:pPr>
        <w:pStyle w:val="TOC2"/>
        <w:tabs>
          <w:tab w:val="right" w:leader="dot" w:pos="8306"/>
        </w:tabs>
      </w:pPr>
      <w:hyperlink w:anchor="_Toc5816" w:history="1">
        <w:r>
          <w:rPr>
            <w:rFonts w:ascii="仿宋" w:eastAsia="仿宋" w:hAnsi="仿宋" w:cs="仿宋" w:hint="eastAsia"/>
            <w:lang w:eastAsia="zh-CN"/>
          </w:rPr>
          <w:t>(二)、土建工程设计年限及安全等级</w:t>
        </w:r>
        <w:r>
          <w:tab/>
        </w:r>
        <w:r>
          <w:fldChar w:fldCharType="begin"/>
        </w:r>
        <w:r>
          <w:instrText xml:space="preserve"> PAGEREF _Toc5816 \h </w:instrText>
        </w:r>
        <w:r>
          <w:fldChar w:fldCharType="separate"/>
        </w:r>
        <w:r>
          <w:t>14</w:t>
        </w:r>
        <w:r>
          <w:fldChar w:fldCharType="end"/>
        </w:r>
      </w:hyperlink>
    </w:p>
    <w:p>
      <w:pPr>
        <w:pStyle w:val="TOC2"/>
        <w:tabs>
          <w:tab w:val="right" w:leader="dot" w:pos="8306"/>
        </w:tabs>
      </w:pPr>
      <w:hyperlink w:anchor="_Toc7953" w:history="1">
        <w:r>
          <w:rPr>
            <w:rFonts w:ascii="仿宋" w:eastAsia="仿宋" w:hAnsi="仿宋" w:cs="仿宋" w:hint="eastAsia"/>
            <w:lang w:eastAsia="zh-CN"/>
          </w:rPr>
          <w:t>(三)、建筑工程设计总体要求</w:t>
        </w:r>
        <w:r>
          <w:tab/>
        </w:r>
        <w:r>
          <w:fldChar w:fldCharType="begin"/>
        </w:r>
        <w:r>
          <w:instrText xml:space="preserve"> PAGEREF _Toc7953 \h </w:instrText>
        </w:r>
        <w:r>
          <w:fldChar w:fldCharType="separate"/>
        </w:r>
        <w:r>
          <w:t>15</w:t>
        </w:r>
        <w:r>
          <w:fldChar w:fldCharType="end"/>
        </w:r>
      </w:hyperlink>
    </w:p>
    <w:p>
      <w:pPr>
        <w:pStyle w:val="TOC2"/>
        <w:tabs>
          <w:tab w:val="right" w:leader="dot" w:pos="8306"/>
        </w:tabs>
      </w:pPr>
      <w:hyperlink w:anchor="_Toc20650" w:history="1">
        <w:r>
          <w:rPr>
            <w:rFonts w:ascii="仿宋" w:eastAsia="仿宋" w:hAnsi="仿宋" w:cs="仿宋" w:hint="eastAsia"/>
            <w:lang w:eastAsia="zh-CN"/>
          </w:rPr>
          <w:t>(四)、土建工程建设指标</w:t>
        </w:r>
        <w:r>
          <w:tab/>
        </w:r>
        <w:r>
          <w:fldChar w:fldCharType="begin"/>
        </w:r>
        <w:r>
          <w:instrText xml:space="preserve"> PAGEREF _Toc20650 \h </w:instrText>
        </w:r>
        <w:r>
          <w:fldChar w:fldCharType="separate"/>
        </w:r>
        <w:r>
          <w:t>16</w:t>
        </w:r>
        <w:r>
          <w:fldChar w:fldCharType="end"/>
        </w:r>
      </w:hyperlink>
    </w:p>
    <w:p>
      <w:pPr>
        <w:pStyle w:val="TOC1"/>
        <w:tabs>
          <w:tab w:val="right" w:leader="dot" w:pos="8306"/>
        </w:tabs>
      </w:pPr>
      <w:hyperlink w:anchor="_Toc25633" w:history="1">
        <w:r>
          <w:rPr>
            <w:rFonts w:ascii="仿宋" w:eastAsia="仿宋" w:hAnsi="仿宋" w:cs="仿宋" w:hint="eastAsia"/>
            <w:lang w:eastAsia="zh-CN"/>
          </w:rPr>
          <w:t>四、产品规划分析</w:t>
        </w:r>
        <w:r>
          <w:tab/>
        </w:r>
        <w:r>
          <w:fldChar w:fldCharType="begin"/>
        </w:r>
        <w:r>
          <w:instrText xml:space="preserve"> PAGEREF _Toc25633 \h </w:instrText>
        </w:r>
        <w:r>
          <w:fldChar w:fldCharType="separate"/>
        </w:r>
        <w:r>
          <w:t>16</w:t>
        </w:r>
        <w:r>
          <w:fldChar w:fldCharType="end"/>
        </w:r>
      </w:hyperlink>
    </w:p>
    <w:p>
      <w:pPr>
        <w:pStyle w:val="TOC2"/>
        <w:tabs>
          <w:tab w:val="right" w:leader="dot" w:pos="8306"/>
        </w:tabs>
      </w:pPr>
      <w:hyperlink w:anchor="_Toc22629" w:history="1">
        <w:r>
          <w:rPr>
            <w:rFonts w:ascii="仿宋" w:eastAsia="仿宋" w:hAnsi="仿宋" w:cs="仿宋" w:hint="eastAsia"/>
            <w:lang w:eastAsia="zh-CN"/>
          </w:rPr>
          <w:t>(一)、产品规划</w:t>
        </w:r>
        <w:r>
          <w:tab/>
        </w:r>
        <w:r>
          <w:fldChar w:fldCharType="begin"/>
        </w:r>
        <w:r>
          <w:instrText xml:space="preserve"> PAGEREF _Toc22629 \h </w:instrText>
        </w:r>
        <w:r>
          <w:fldChar w:fldCharType="separate"/>
        </w:r>
        <w:r>
          <w:t>16</w:t>
        </w:r>
        <w:r>
          <w:fldChar w:fldCharType="end"/>
        </w:r>
      </w:hyperlink>
    </w:p>
    <w:p>
      <w:pPr>
        <w:pStyle w:val="TOC2"/>
        <w:tabs>
          <w:tab w:val="right" w:leader="dot" w:pos="8306"/>
        </w:tabs>
      </w:pPr>
      <w:hyperlink w:anchor="_Toc14677" w:history="1">
        <w:r>
          <w:rPr>
            <w:rFonts w:ascii="仿宋" w:eastAsia="仿宋" w:hAnsi="仿宋" w:cs="仿宋" w:hint="eastAsia"/>
            <w:lang w:eastAsia="zh-CN"/>
          </w:rPr>
          <w:t>(二)、建设规模</w:t>
        </w:r>
        <w:r>
          <w:tab/>
        </w:r>
        <w:r>
          <w:fldChar w:fldCharType="begin"/>
        </w:r>
        <w:r>
          <w:instrText xml:space="preserve"> PAGEREF _Toc14677 \h </w:instrText>
        </w:r>
        <w:r>
          <w:fldChar w:fldCharType="separate"/>
        </w:r>
        <w:r>
          <w:t>17</w:t>
        </w:r>
        <w:r>
          <w:fldChar w:fldCharType="end"/>
        </w:r>
      </w:hyperlink>
    </w:p>
    <w:p>
      <w:pPr>
        <w:pStyle w:val="TOC1"/>
        <w:tabs>
          <w:tab w:val="right" w:leader="dot" w:pos="8306"/>
        </w:tabs>
      </w:pPr>
      <w:hyperlink w:anchor="_Toc16448" w:history="1">
        <w:r>
          <w:rPr>
            <w:rFonts w:ascii="仿宋" w:eastAsia="仿宋" w:hAnsi="仿宋" w:cs="仿宋" w:hint="eastAsia"/>
            <w:lang w:eastAsia="zh-CN"/>
          </w:rPr>
          <w:t>五、磨刀机项目危机管理</w:t>
        </w:r>
        <w:r>
          <w:tab/>
        </w:r>
        <w:r>
          <w:fldChar w:fldCharType="begin"/>
        </w:r>
        <w:r>
          <w:instrText xml:space="preserve"> PAGEREF _Toc16448 \h </w:instrText>
        </w:r>
        <w:r>
          <w:fldChar w:fldCharType="separate"/>
        </w:r>
        <w:r>
          <w:t>18</w:t>
        </w:r>
        <w:r>
          <w:fldChar w:fldCharType="end"/>
        </w:r>
      </w:hyperlink>
    </w:p>
    <w:p>
      <w:pPr>
        <w:pStyle w:val="TOC2"/>
        <w:tabs>
          <w:tab w:val="right" w:leader="dot" w:pos="8306"/>
        </w:tabs>
      </w:pPr>
      <w:hyperlink w:anchor="_Toc17786" w:history="1">
        <w:r>
          <w:rPr>
            <w:rFonts w:ascii="仿宋" w:eastAsia="仿宋" w:hAnsi="仿宋" w:cs="仿宋" w:hint="eastAsia"/>
            <w:lang w:eastAsia="zh-CN"/>
          </w:rPr>
          <w:t>(一)、危机预警与识别</w:t>
        </w:r>
        <w:r>
          <w:tab/>
        </w:r>
        <w:r>
          <w:fldChar w:fldCharType="begin"/>
        </w:r>
        <w:r>
          <w:instrText xml:space="preserve"> PAGEREF _Toc17786 \h </w:instrText>
        </w:r>
        <w:r>
          <w:fldChar w:fldCharType="separate"/>
        </w:r>
        <w:r>
          <w:t>18</w:t>
        </w:r>
        <w:r>
          <w:fldChar w:fldCharType="end"/>
        </w:r>
      </w:hyperlink>
    </w:p>
    <w:p>
      <w:pPr>
        <w:pStyle w:val="TOC2"/>
        <w:tabs>
          <w:tab w:val="right" w:leader="dot" w:pos="8306"/>
        </w:tabs>
      </w:pPr>
      <w:hyperlink w:anchor="_Toc25160" w:history="1">
        <w:r>
          <w:rPr>
            <w:rFonts w:ascii="仿宋" w:eastAsia="仿宋" w:hAnsi="仿宋" w:cs="仿宋" w:hint="eastAsia"/>
            <w:lang w:eastAsia="zh-CN"/>
          </w:rPr>
          <w:t>(二)、危机应对与恢复</w:t>
        </w:r>
        <w:r>
          <w:tab/>
        </w:r>
        <w:r>
          <w:fldChar w:fldCharType="begin"/>
        </w:r>
        <w:r>
          <w:instrText xml:space="preserve"> PAGEREF _Toc25160 \h </w:instrText>
        </w:r>
        <w:r>
          <w:fldChar w:fldCharType="separate"/>
        </w:r>
        <w:r>
          <w:t>19</w:t>
        </w:r>
        <w:r>
          <w:fldChar w:fldCharType="end"/>
        </w:r>
      </w:hyperlink>
    </w:p>
    <w:p>
      <w:pPr>
        <w:pStyle w:val="TOC1"/>
        <w:tabs>
          <w:tab w:val="right" w:leader="dot" w:pos="8306"/>
        </w:tabs>
      </w:pPr>
      <w:hyperlink w:anchor="_Toc22298" w:history="1">
        <w:r>
          <w:rPr>
            <w:rFonts w:ascii="仿宋" w:eastAsia="仿宋" w:hAnsi="仿宋" w:cs="仿宋" w:hint="eastAsia"/>
            <w:lang w:eastAsia="zh-CN"/>
          </w:rPr>
          <w:t>六、磨刀机项目绩效评估</w:t>
        </w:r>
        <w:r>
          <w:tab/>
        </w:r>
        <w:r>
          <w:fldChar w:fldCharType="begin"/>
        </w:r>
        <w:r>
          <w:instrText xml:space="preserve"> PAGEREF _Toc22298 \h </w:instrText>
        </w:r>
        <w:r>
          <w:fldChar w:fldCharType="separate"/>
        </w:r>
        <w:r>
          <w:t>20</w:t>
        </w:r>
        <w:r>
          <w:fldChar w:fldCharType="end"/>
        </w:r>
      </w:hyperlink>
    </w:p>
    <w:p>
      <w:pPr>
        <w:pStyle w:val="TOC2"/>
        <w:tabs>
          <w:tab w:val="right" w:leader="dot" w:pos="8306"/>
        </w:tabs>
      </w:pPr>
      <w:hyperlink w:anchor="_Toc25829" w:history="1">
        <w:r>
          <w:rPr>
            <w:rFonts w:ascii="仿宋" w:eastAsia="仿宋" w:hAnsi="仿宋" w:cs="仿宋" w:hint="eastAsia"/>
            <w:lang w:eastAsia="zh-CN"/>
          </w:rPr>
          <w:t>(一)、绩效评估指标</w:t>
        </w:r>
        <w:r>
          <w:tab/>
        </w:r>
        <w:r>
          <w:fldChar w:fldCharType="begin"/>
        </w:r>
        <w:r>
          <w:instrText xml:space="preserve"> PAGEREF _Toc25829 \h </w:instrText>
        </w:r>
        <w:r>
          <w:fldChar w:fldCharType="separate"/>
        </w:r>
        <w:r>
          <w:t>20</w:t>
        </w:r>
        <w:r>
          <w:fldChar w:fldCharType="end"/>
        </w:r>
      </w:hyperlink>
    </w:p>
    <w:p>
      <w:pPr>
        <w:pStyle w:val="TOC2"/>
        <w:tabs>
          <w:tab w:val="right" w:leader="dot" w:pos="8306"/>
        </w:tabs>
      </w:pPr>
      <w:hyperlink w:anchor="_Toc19700" w:history="1">
        <w:r>
          <w:rPr>
            <w:rFonts w:ascii="仿宋" w:eastAsia="仿宋" w:hAnsi="仿宋" w:cs="仿宋" w:hint="eastAsia"/>
            <w:lang w:eastAsia="zh-CN"/>
          </w:rPr>
          <w:t>(二)、绩效评估方法</w:t>
        </w:r>
        <w:r>
          <w:tab/>
        </w:r>
        <w:r>
          <w:fldChar w:fldCharType="begin"/>
        </w:r>
        <w:r>
          <w:instrText xml:space="preserve"> PAGEREF _Toc19700 \h </w:instrText>
        </w:r>
        <w:r>
          <w:fldChar w:fldCharType="separate"/>
        </w:r>
        <w:r>
          <w:t>21</w:t>
        </w:r>
        <w:r>
          <w:fldChar w:fldCharType="end"/>
        </w:r>
      </w:hyperlink>
    </w:p>
    <w:p>
      <w:pPr>
        <w:pStyle w:val="TOC2"/>
        <w:tabs>
          <w:tab w:val="right" w:leader="dot" w:pos="8306"/>
        </w:tabs>
      </w:pPr>
      <w:hyperlink w:anchor="_Toc7652" w:history="1">
        <w:r>
          <w:rPr>
            <w:rFonts w:ascii="仿宋" w:eastAsia="仿宋" w:hAnsi="仿宋" w:cs="仿宋" w:hint="eastAsia"/>
            <w:lang w:eastAsia="zh-CN"/>
          </w:rPr>
          <w:t>(三)、绩效评估周期</w:t>
        </w:r>
        <w:r>
          <w:tab/>
        </w:r>
        <w:r>
          <w:fldChar w:fldCharType="begin"/>
        </w:r>
        <w:r>
          <w:instrText xml:space="preserve"> PAGEREF _Toc7652 \h </w:instrText>
        </w:r>
        <w:r>
          <w:fldChar w:fldCharType="separate"/>
        </w:r>
        <w:r>
          <w:t>22</w:t>
        </w:r>
        <w:r>
          <w:fldChar w:fldCharType="end"/>
        </w:r>
      </w:hyperlink>
    </w:p>
    <w:p>
      <w:pPr>
        <w:pStyle w:val="TOC1"/>
        <w:tabs>
          <w:tab w:val="right" w:leader="dot" w:pos="8306"/>
        </w:tabs>
      </w:pPr>
      <w:hyperlink w:anchor="_Toc5994" w:history="1">
        <w:r>
          <w:rPr>
            <w:rFonts w:ascii="仿宋" w:eastAsia="仿宋" w:hAnsi="仿宋" w:cs="仿宋" w:hint="eastAsia"/>
            <w:lang w:eastAsia="zh-CN"/>
          </w:rPr>
          <w:t>七、磨刀机项目经营效益</w:t>
        </w:r>
        <w:r>
          <w:tab/>
        </w:r>
        <w:r>
          <w:fldChar w:fldCharType="begin"/>
        </w:r>
        <w:r>
          <w:instrText xml:space="preserve"> PAGEREF _Toc5994 \h </w:instrText>
        </w:r>
        <w:r>
          <w:fldChar w:fldCharType="separate"/>
        </w:r>
        <w:r>
          <w:t>23</w:t>
        </w:r>
        <w:r>
          <w:fldChar w:fldCharType="end"/>
        </w:r>
      </w:hyperlink>
    </w:p>
    <w:p>
      <w:pPr>
        <w:pStyle w:val="TOC2"/>
        <w:tabs>
          <w:tab w:val="right" w:leader="dot" w:pos="8306"/>
        </w:tabs>
      </w:pPr>
      <w:hyperlink w:anchor="_Toc3783" w:history="1">
        <w:r>
          <w:rPr>
            <w:rFonts w:ascii="仿宋" w:eastAsia="仿宋" w:hAnsi="仿宋" w:cs="仿宋" w:hint="eastAsia"/>
            <w:lang w:eastAsia="zh-CN"/>
          </w:rPr>
          <w:t>(一)、经济评价财务测算</w:t>
        </w:r>
        <w:r>
          <w:tab/>
        </w:r>
        <w:r>
          <w:fldChar w:fldCharType="begin"/>
        </w:r>
        <w:r>
          <w:instrText xml:space="preserve"> PAGEREF _Toc3783 \h </w:instrText>
        </w:r>
        <w:r>
          <w:fldChar w:fldCharType="separate"/>
        </w:r>
        <w:r>
          <w:t>23</w:t>
        </w:r>
        <w:r>
          <w:fldChar w:fldCharType="end"/>
        </w:r>
      </w:hyperlink>
    </w:p>
    <w:p>
      <w:pPr>
        <w:pStyle w:val="TOC2"/>
        <w:tabs>
          <w:tab w:val="right" w:leader="dot" w:pos="8306"/>
        </w:tabs>
      </w:pPr>
      <w:hyperlink w:anchor="_Toc16914" w:history="1">
        <w:r>
          <w:rPr>
            <w:rFonts w:ascii="仿宋" w:eastAsia="仿宋" w:hAnsi="仿宋" w:cs="仿宋" w:hint="eastAsia"/>
            <w:lang w:eastAsia="zh-CN"/>
          </w:rPr>
          <w:t>(二)、磨刀机项目盈利能力分析</w:t>
        </w:r>
        <w:r>
          <w:tab/>
        </w:r>
        <w:r>
          <w:fldChar w:fldCharType="begin"/>
        </w:r>
        <w:r>
          <w:instrText xml:space="preserve"> PAGEREF _Toc16914 \h </w:instrText>
        </w:r>
        <w:r>
          <w:fldChar w:fldCharType="separate"/>
        </w:r>
        <w:r>
          <w:t>25</w:t>
        </w:r>
        <w:r>
          <w:fldChar w:fldCharType="end"/>
        </w:r>
      </w:hyperlink>
    </w:p>
    <w:p>
      <w:pPr>
        <w:pStyle w:val="TOC1"/>
        <w:tabs>
          <w:tab w:val="right" w:leader="dot" w:pos="8306"/>
        </w:tabs>
      </w:pPr>
      <w:hyperlink w:anchor="_Toc19581" w:history="1">
        <w:r>
          <w:rPr>
            <w:rFonts w:ascii="仿宋" w:eastAsia="仿宋" w:hAnsi="仿宋" w:cs="仿宋" w:hint="eastAsia"/>
            <w:lang w:eastAsia="zh-CN"/>
          </w:rPr>
          <w:t>八、磨刀机项目技术管理</w:t>
        </w:r>
        <w:r>
          <w:tab/>
        </w:r>
        <w:r>
          <w:fldChar w:fldCharType="begin"/>
        </w:r>
        <w:r>
          <w:instrText xml:space="preserve"> PAGEREF _Toc19581 \h </w:instrText>
        </w:r>
        <w:r>
          <w:fldChar w:fldCharType="separate"/>
        </w:r>
        <w:r>
          <w:t>25</w:t>
        </w:r>
        <w:r>
          <w:fldChar w:fldCharType="end"/>
        </w:r>
      </w:hyperlink>
    </w:p>
    <w:p>
      <w:pPr>
        <w:pStyle w:val="TOC2"/>
        <w:tabs>
          <w:tab w:val="right" w:leader="dot" w:pos="8306"/>
        </w:tabs>
      </w:pPr>
      <w:hyperlink w:anchor="_Toc12040" w:history="1">
        <w:r>
          <w:rPr>
            <w:rFonts w:ascii="仿宋" w:eastAsia="仿宋" w:hAnsi="仿宋" w:cs="仿宋" w:hint="eastAsia"/>
            <w:lang w:eastAsia="zh-CN"/>
          </w:rPr>
          <w:t>(一)、技术方案选用方向</w:t>
        </w:r>
        <w:r>
          <w:tab/>
        </w:r>
        <w:r>
          <w:fldChar w:fldCharType="begin"/>
        </w:r>
        <w:r>
          <w:instrText xml:space="preserve"> PAGEREF _Toc12040 \h </w:instrText>
        </w:r>
        <w:r>
          <w:fldChar w:fldCharType="separate"/>
        </w:r>
        <w:r>
          <w:t>25</w:t>
        </w:r>
        <w:r>
          <w:fldChar w:fldCharType="end"/>
        </w:r>
      </w:hyperlink>
    </w:p>
    <w:p>
      <w:pPr>
        <w:pStyle w:val="TOC2"/>
        <w:tabs>
          <w:tab w:val="right" w:leader="dot" w:pos="8306"/>
        </w:tabs>
      </w:pPr>
      <w:hyperlink w:anchor="_Toc30195" w:history="1">
        <w:r>
          <w:rPr>
            <w:rFonts w:ascii="仿宋" w:eastAsia="仿宋" w:hAnsi="仿宋" w:cs="仿宋" w:hint="eastAsia"/>
            <w:lang w:eastAsia="zh-CN"/>
          </w:rPr>
          <w:t>(二)、工艺技术方案选用原则</w:t>
        </w:r>
        <w:r>
          <w:tab/>
        </w:r>
        <w:r>
          <w:fldChar w:fldCharType="begin"/>
        </w:r>
        <w:r>
          <w:instrText xml:space="preserve"> PAGEREF _Toc30195 \h </w:instrText>
        </w:r>
        <w:r>
          <w:fldChar w:fldCharType="separate"/>
        </w:r>
        <w:r>
          <w:t>27</w:t>
        </w:r>
        <w:r>
          <w:fldChar w:fldCharType="end"/>
        </w:r>
      </w:hyperlink>
    </w:p>
    <w:p>
      <w:pPr>
        <w:pStyle w:val="TOC2"/>
        <w:tabs>
          <w:tab w:val="right" w:leader="dot" w:pos="8306"/>
        </w:tabs>
      </w:pPr>
      <w:hyperlink w:anchor="_Toc14783" w:history="1">
        <w:r>
          <w:rPr>
            <w:rFonts w:ascii="仿宋" w:eastAsia="仿宋" w:hAnsi="仿宋" w:cs="仿宋" w:hint="eastAsia"/>
            <w:lang w:eastAsia="zh-CN"/>
          </w:rPr>
          <w:t>(三)、工艺技术方案要求</w:t>
        </w:r>
        <w:r>
          <w:tab/>
        </w:r>
        <w:r>
          <w:fldChar w:fldCharType="begin"/>
        </w:r>
        <w:r>
          <w:instrText xml:space="preserve"> PAGEREF _Toc14783 \h </w:instrText>
        </w:r>
        <w:r>
          <w:fldChar w:fldCharType="separate"/>
        </w:r>
        <w:r>
          <w:t>29</w:t>
        </w:r>
        <w:r>
          <w:fldChar w:fldCharType="end"/>
        </w:r>
      </w:hyperlink>
    </w:p>
    <w:p>
      <w:pPr>
        <w:pStyle w:val="TOC1"/>
        <w:tabs>
          <w:tab w:val="right" w:leader="dot" w:pos="8306"/>
        </w:tabs>
      </w:pPr>
      <w:hyperlink w:anchor="_Toc14368" w:history="1">
        <w:r>
          <w:rPr>
            <w:rFonts w:ascii="仿宋" w:eastAsia="仿宋" w:hAnsi="仿宋" w:cs="仿宋" w:hint="eastAsia"/>
            <w:lang w:eastAsia="zh-CN"/>
          </w:rPr>
          <w:t>九、磨刀机项目财务管理</w:t>
        </w:r>
        <w:r>
          <w:tab/>
        </w:r>
        <w:r>
          <w:fldChar w:fldCharType="begin"/>
        </w:r>
        <w:r>
          <w:instrText xml:space="preserve"> PAGEREF _Toc14368 \h </w:instrText>
        </w:r>
        <w:r>
          <w:fldChar w:fldCharType="separate"/>
        </w:r>
        <w:r>
          <w:t>31</w:t>
        </w:r>
        <w:r>
          <w:fldChar w:fldCharType="end"/>
        </w:r>
      </w:hyperlink>
    </w:p>
    <w:p>
      <w:pPr>
        <w:pStyle w:val="TOC2"/>
        <w:tabs>
          <w:tab w:val="right" w:leader="dot" w:pos="8306"/>
        </w:tabs>
      </w:pPr>
      <w:hyperlink w:anchor="_Toc25950" w:history="1">
        <w:r>
          <w:rPr>
            <w:rFonts w:ascii="仿宋" w:eastAsia="仿宋" w:hAnsi="仿宋" w:cs="仿宋" w:hint="eastAsia"/>
            <w:lang w:eastAsia="zh-CN"/>
          </w:rPr>
          <w:t>(一)、资金需求大</w:t>
        </w:r>
        <w:r>
          <w:tab/>
        </w:r>
        <w:r>
          <w:fldChar w:fldCharType="begin"/>
        </w:r>
        <w:r>
          <w:instrText xml:space="preserve"> PAGEREF _Toc25950 \h </w:instrText>
        </w:r>
        <w:r>
          <w:fldChar w:fldCharType="separate"/>
        </w:r>
        <w:r>
          <w:t>31</w:t>
        </w:r>
        <w:r>
          <w:fldChar w:fldCharType="end"/>
        </w:r>
      </w:hyperlink>
    </w:p>
    <w:p>
      <w:pPr>
        <w:pStyle w:val="TOC2"/>
        <w:tabs>
          <w:tab w:val="right" w:leader="dot" w:pos="8306"/>
        </w:tabs>
      </w:pPr>
      <w:hyperlink w:anchor="_Toc4982" w:history="1">
        <w:r>
          <w:rPr>
            <w:rFonts w:ascii="仿宋" w:eastAsia="仿宋" w:hAnsi="仿宋" w:cs="仿宋" w:hint="eastAsia"/>
            <w:lang w:eastAsia="zh-CN"/>
          </w:rPr>
          <w:t>(二)、研发周期长</w:t>
        </w:r>
        <w:r>
          <w:tab/>
        </w:r>
        <w:r>
          <w:fldChar w:fldCharType="begin"/>
        </w:r>
        <w:r>
          <w:instrText xml:space="preserve"> PAGEREF _Toc4982 \h </w:instrText>
        </w:r>
        <w:r>
          <w:fldChar w:fldCharType="separate"/>
        </w:r>
        <w:r>
          <w:t>32</w:t>
        </w:r>
        <w:r>
          <w:fldChar w:fldCharType="end"/>
        </w:r>
      </w:hyperlink>
    </w:p>
    <w:p>
      <w:pPr>
        <w:pStyle w:val="TOC2"/>
        <w:tabs>
          <w:tab w:val="right" w:leader="dot" w:pos="8306"/>
        </w:tabs>
      </w:pPr>
      <w:hyperlink w:anchor="_Toc6885" w:history="1">
        <w:r>
          <w:rPr>
            <w:rFonts w:ascii="仿宋" w:eastAsia="仿宋" w:hAnsi="仿宋" w:cs="仿宋" w:hint="eastAsia"/>
            <w:lang w:eastAsia="zh-CN"/>
          </w:rPr>
          <w:t>(三)、市场风险大</w:t>
        </w:r>
        <w:r>
          <w:tab/>
        </w:r>
        <w:r>
          <w:fldChar w:fldCharType="begin"/>
        </w:r>
        <w:r>
          <w:instrText xml:space="preserve"> PAGEREF _Toc6885 \h </w:instrText>
        </w:r>
        <w:r>
          <w:fldChar w:fldCharType="separate"/>
        </w:r>
        <w:r>
          <w:t>34</w:t>
        </w:r>
        <w:r>
          <w:fldChar w:fldCharType="end"/>
        </w:r>
      </w:hyperlink>
    </w:p>
    <w:p>
      <w:pPr>
        <w:pStyle w:val="TOC2"/>
        <w:tabs>
          <w:tab w:val="right" w:leader="dot" w:pos="8306"/>
        </w:tabs>
      </w:pPr>
      <w:hyperlink w:anchor="_Toc30179" w:history="1">
        <w:r>
          <w:rPr>
            <w:rFonts w:ascii="仿宋" w:eastAsia="仿宋" w:hAnsi="仿宋" w:cs="仿宋" w:hint="eastAsia"/>
            <w:lang w:eastAsia="zh-CN"/>
          </w:rPr>
          <w:t>(四)、利润率高</w:t>
        </w:r>
        <w:r>
          <w:tab/>
        </w:r>
        <w:r>
          <w:fldChar w:fldCharType="begin"/>
        </w:r>
        <w:r>
          <w:instrText xml:space="preserve"> PAGEREF _Toc30179 \h </w:instrText>
        </w:r>
        <w:r>
          <w:fldChar w:fldCharType="separate"/>
        </w:r>
        <w:r>
          <w:t>36</w:t>
        </w:r>
        <w:r>
          <w:fldChar w:fldCharType="end"/>
        </w:r>
      </w:hyperlink>
    </w:p>
    <w:p>
      <w:pPr>
        <w:pStyle w:val="TOC1"/>
        <w:tabs>
          <w:tab w:val="right" w:leader="dot" w:pos="8306"/>
        </w:tabs>
      </w:pPr>
      <w:hyperlink w:anchor="_Toc23991" w:history="1">
        <w:r>
          <w:rPr>
            <w:rFonts w:ascii="仿宋" w:eastAsia="仿宋" w:hAnsi="仿宋" w:cs="仿宋" w:hint="eastAsia"/>
            <w:lang w:eastAsia="zh-CN"/>
          </w:rPr>
          <w:t>十、磨刀机项目风险管理</w:t>
        </w:r>
        <w:r>
          <w:tab/>
        </w:r>
        <w:r>
          <w:fldChar w:fldCharType="begin"/>
        </w:r>
        <w:r>
          <w:instrText xml:space="preserve"> PAGEREF _Toc23991 \h </w:instrText>
        </w:r>
        <w:r>
          <w:fldChar w:fldCharType="separate"/>
        </w:r>
        <w:r>
          <w:t>38</w:t>
        </w:r>
        <w:r>
          <w:fldChar w:fldCharType="end"/>
        </w:r>
      </w:hyperlink>
    </w:p>
    <w:p>
      <w:pPr>
        <w:pStyle w:val="TOC2"/>
        <w:tabs>
          <w:tab w:val="right" w:leader="dot" w:pos="8306"/>
        </w:tabs>
      </w:pPr>
      <w:hyperlink w:anchor="_Toc5570" w:history="1">
        <w:r>
          <w:rPr>
            <w:rFonts w:ascii="仿宋" w:eastAsia="仿宋" w:hAnsi="仿宋" w:cs="仿宋" w:hint="eastAsia"/>
            <w:lang w:eastAsia="zh-CN"/>
          </w:rPr>
          <w:t>(一)、风险识别与评估</w:t>
        </w:r>
        <w:r>
          <w:tab/>
        </w:r>
        <w:r>
          <w:fldChar w:fldCharType="begin"/>
        </w:r>
        <w:r>
          <w:instrText xml:space="preserve"> PAGEREF _Toc5570 \h </w:instrText>
        </w:r>
        <w:r>
          <w:fldChar w:fldCharType="separate"/>
        </w:r>
        <w:r>
          <w:t>38</w:t>
        </w:r>
        <w:r>
          <w:fldChar w:fldCharType="end"/>
        </w:r>
      </w:hyperlink>
    </w:p>
    <w:p>
      <w:pPr>
        <w:pStyle w:val="TOC2"/>
        <w:tabs>
          <w:tab w:val="right" w:leader="dot" w:pos="8306"/>
        </w:tabs>
      </w:pPr>
      <w:hyperlink w:anchor="_Toc20795" w:history="1">
        <w:r>
          <w:rPr>
            <w:rFonts w:ascii="仿宋" w:eastAsia="仿宋" w:hAnsi="仿宋" w:cs="仿宋" w:hint="eastAsia"/>
            <w:lang w:eastAsia="zh-CN"/>
          </w:rPr>
          <w:t>(二)、风险应对策略</w:t>
        </w:r>
        <w:r>
          <w:tab/>
        </w:r>
        <w:r>
          <w:fldChar w:fldCharType="begin"/>
        </w:r>
        <w:r>
          <w:instrText xml:space="preserve"> PAGEREF _Toc20795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34" w:history="1">
        <w:r>
          <w:rPr>
            <w:rFonts w:ascii="仿宋" w:eastAsia="仿宋" w:hAnsi="仿宋" w:cs="仿宋" w:hint="eastAsia"/>
            <w:lang w:eastAsia="zh-CN"/>
          </w:rPr>
          <w:t>(三)、风险监控与控制</w:t>
        </w:r>
        <w:r>
          <w:tab/>
        </w:r>
        <w:r>
          <w:fldChar w:fldCharType="begin"/>
        </w:r>
        <w:r>
          <w:instrText xml:space="preserve"> PAGEREF _Toc7534 \h </w:instrText>
        </w:r>
        <w:r>
          <w:fldChar w:fldCharType="separate"/>
        </w:r>
        <w:r>
          <w:t>41</w:t>
        </w:r>
        <w:r>
          <w:fldChar w:fldCharType="end"/>
        </w:r>
      </w:hyperlink>
    </w:p>
    <w:p>
      <w:pPr>
        <w:pStyle w:val="TOC1"/>
        <w:tabs>
          <w:tab w:val="right" w:leader="dot" w:pos="8306"/>
        </w:tabs>
      </w:pPr>
      <w:hyperlink w:anchor="_Toc174" w:history="1">
        <w:r>
          <w:rPr>
            <w:rFonts w:ascii="仿宋" w:eastAsia="仿宋" w:hAnsi="仿宋" w:cs="仿宋" w:hint="eastAsia"/>
            <w:lang w:eastAsia="zh-CN"/>
          </w:rPr>
          <w:t>十一、磨刀机项目创新与研发</w:t>
        </w:r>
        <w:r>
          <w:tab/>
        </w:r>
        <w:r>
          <w:fldChar w:fldCharType="begin"/>
        </w:r>
        <w:r>
          <w:instrText xml:space="preserve"> PAGEREF _Toc174 \h </w:instrText>
        </w:r>
        <w:r>
          <w:fldChar w:fldCharType="separate"/>
        </w:r>
        <w:r>
          <w:t>42</w:t>
        </w:r>
        <w:r>
          <w:fldChar w:fldCharType="end"/>
        </w:r>
      </w:hyperlink>
    </w:p>
    <w:p>
      <w:pPr>
        <w:pStyle w:val="TOC2"/>
        <w:tabs>
          <w:tab w:val="right" w:leader="dot" w:pos="8306"/>
        </w:tabs>
      </w:pPr>
      <w:hyperlink w:anchor="_Toc29780" w:history="1">
        <w:r>
          <w:rPr>
            <w:rFonts w:ascii="仿宋" w:eastAsia="仿宋" w:hAnsi="仿宋" w:cs="仿宋" w:hint="eastAsia"/>
            <w:lang w:eastAsia="zh-CN"/>
          </w:rPr>
          <w:t>(一)、创新策略与方向</w:t>
        </w:r>
        <w:r>
          <w:tab/>
        </w:r>
        <w:r>
          <w:fldChar w:fldCharType="begin"/>
        </w:r>
        <w:r>
          <w:instrText xml:space="preserve"> PAGEREF _Toc29780 \h </w:instrText>
        </w:r>
        <w:r>
          <w:fldChar w:fldCharType="separate"/>
        </w:r>
        <w:r>
          <w:t>42</w:t>
        </w:r>
        <w:r>
          <w:fldChar w:fldCharType="end"/>
        </w:r>
      </w:hyperlink>
    </w:p>
    <w:p>
      <w:pPr>
        <w:pStyle w:val="TOC2"/>
        <w:tabs>
          <w:tab w:val="right" w:leader="dot" w:pos="8306"/>
        </w:tabs>
      </w:pPr>
      <w:hyperlink w:anchor="_Toc8799" w:history="1">
        <w:r>
          <w:rPr>
            <w:rFonts w:ascii="仿宋" w:eastAsia="仿宋" w:hAnsi="仿宋" w:cs="仿宋" w:hint="eastAsia"/>
            <w:lang w:eastAsia="zh-CN"/>
          </w:rPr>
          <w:t>(二)、研发规划与投入</w:t>
        </w:r>
        <w:r>
          <w:tab/>
        </w:r>
        <w:r>
          <w:fldChar w:fldCharType="begin"/>
        </w:r>
        <w:r>
          <w:instrText xml:space="preserve"> PAGEREF _Toc8799 \h </w:instrText>
        </w:r>
        <w:r>
          <w:fldChar w:fldCharType="separate"/>
        </w:r>
        <w:r>
          <w:t>44</w:t>
        </w:r>
        <w:r>
          <w:fldChar w:fldCharType="end"/>
        </w:r>
      </w:hyperlink>
    </w:p>
    <w:p>
      <w:pPr>
        <w:pStyle w:val="TOC1"/>
        <w:tabs>
          <w:tab w:val="right" w:leader="dot" w:pos="8306"/>
        </w:tabs>
      </w:pPr>
      <w:hyperlink w:anchor="_Toc6586" w:history="1">
        <w:r>
          <w:rPr>
            <w:rFonts w:ascii="仿宋" w:eastAsia="仿宋" w:hAnsi="仿宋" w:cs="仿宋" w:hint="eastAsia"/>
            <w:lang w:eastAsia="zh-CN"/>
          </w:rPr>
          <w:t>十二、生产安全保护</w:t>
        </w:r>
        <w:r>
          <w:tab/>
        </w:r>
        <w:r>
          <w:fldChar w:fldCharType="begin"/>
        </w:r>
        <w:r>
          <w:instrText xml:space="preserve"> PAGEREF _Toc6586 \h </w:instrText>
        </w:r>
        <w:r>
          <w:fldChar w:fldCharType="separate"/>
        </w:r>
        <w:r>
          <w:t>45</w:t>
        </w:r>
        <w:r>
          <w:fldChar w:fldCharType="end"/>
        </w:r>
      </w:hyperlink>
    </w:p>
    <w:p>
      <w:pPr>
        <w:pStyle w:val="TOC2"/>
        <w:tabs>
          <w:tab w:val="right" w:leader="dot" w:pos="8306"/>
        </w:tabs>
      </w:pPr>
      <w:hyperlink w:anchor="_Toc6630" w:history="1">
        <w:r>
          <w:rPr>
            <w:rFonts w:ascii="仿宋" w:eastAsia="仿宋" w:hAnsi="仿宋" w:cs="仿宋" w:hint="eastAsia"/>
            <w:lang w:eastAsia="zh-CN"/>
          </w:rPr>
          <w:t>(一)、消防安全</w:t>
        </w:r>
        <w:r>
          <w:tab/>
        </w:r>
        <w:r>
          <w:fldChar w:fldCharType="begin"/>
        </w:r>
        <w:r>
          <w:instrText xml:space="preserve"> PAGEREF _Toc6630 \h </w:instrText>
        </w:r>
        <w:r>
          <w:fldChar w:fldCharType="separate"/>
        </w:r>
        <w:r>
          <w:t>45</w:t>
        </w:r>
        <w:r>
          <w:fldChar w:fldCharType="end"/>
        </w:r>
      </w:hyperlink>
    </w:p>
    <w:p>
      <w:pPr>
        <w:pStyle w:val="TOC2"/>
        <w:tabs>
          <w:tab w:val="right" w:leader="dot" w:pos="8306"/>
        </w:tabs>
      </w:pPr>
      <w:hyperlink w:anchor="_Toc26260" w:history="1">
        <w:r>
          <w:rPr>
            <w:rFonts w:ascii="仿宋" w:eastAsia="仿宋" w:hAnsi="仿宋" w:cs="仿宋" w:hint="eastAsia"/>
            <w:lang w:eastAsia="zh-CN"/>
          </w:rPr>
          <w:t>(二)、防火防爆总图布置措施</w:t>
        </w:r>
        <w:r>
          <w:tab/>
        </w:r>
        <w:r>
          <w:fldChar w:fldCharType="begin"/>
        </w:r>
        <w:r>
          <w:instrText xml:space="preserve"> PAGEREF _Toc26260 \h </w:instrText>
        </w:r>
        <w:r>
          <w:fldChar w:fldCharType="separate"/>
        </w:r>
        <w:r>
          <w:t>47</w:t>
        </w:r>
        <w:r>
          <w:fldChar w:fldCharType="end"/>
        </w:r>
      </w:hyperlink>
    </w:p>
    <w:p>
      <w:pPr>
        <w:pStyle w:val="TOC2"/>
        <w:tabs>
          <w:tab w:val="right" w:leader="dot" w:pos="8306"/>
        </w:tabs>
      </w:pPr>
      <w:hyperlink w:anchor="_Toc22820" w:history="1">
        <w:r>
          <w:rPr>
            <w:rFonts w:ascii="仿宋" w:eastAsia="仿宋" w:hAnsi="仿宋" w:cs="仿宋" w:hint="eastAsia"/>
            <w:lang w:eastAsia="zh-CN"/>
          </w:rPr>
          <w:t>(三)、自然灾害防范措施</w:t>
        </w:r>
        <w:r>
          <w:tab/>
        </w:r>
        <w:r>
          <w:fldChar w:fldCharType="begin"/>
        </w:r>
        <w:r>
          <w:instrText xml:space="preserve"> PAGEREF _Toc22820 \h </w:instrText>
        </w:r>
        <w:r>
          <w:fldChar w:fldCharType="separate"/>
        </w:r>
        <w:r>
          <w:t>47</w:t>
        </w:r>
        <w:r>
          <w:fldChar w:fldCharType="end"/>
        </w:r>
      </w:hyperlink>
    </w:p>
    <w:p>
      <w:pPr>
        <w:pStyle w:val="TOC2"/>
        <w:tabs>
          <w:tab w:val="right" w:leader="dot" w:pos="8306"/>
        </w:tabs>
      </w:pPr>
      <w:hyperlink w:anchor="_Toc30489" w:history="1">
        <w:r>
          <w:rPr>
            <w:rFonts w:ascii="仿宋" w:eastAsia="仿宋" w:hAnsi="仿宋" w:cs="仿宋" w:hint="eastAsia"/>
            <w:lang w:eastAsia="zh-CN"/>
          </w:rPr>
          <w:t>(四)、安全色及安全标志使用要求</w:t>
        </w:r>
        <w:r>
          <w:tab/>
        </w:r>
        <w:r>
          <w:fldChar w:fldCharType="begin"/>
        </w:r>
        <w:r>
          <w:instrText xml:space="preserve"> PAGEREF _Toc30489 \h </w:instrText>
        </w:r>
        <w:r>
          <w:fldChar w:fldCharType="separate"/>
        </w:r>
        <w:r>
          <w:t>48</w:t>
        </w:r>
        <w:r>
          <w:fldChar w:fldCharType="end"/>
        </w:r>
      </w:hyperlink>
    </w:p>
    <w:p>
      <w:pPr>
        <w:pStyle w:val="TOC2"/>
        <w:tabs>
          <w:tab w:val="right" w:leader="dot" w:pos="8306"/>
        </w:tabs>
      </w:pPr>
      <w:hyperlink w:anchor="_Toc32252" w:history="1">
        <w:r>
          <w:rPr>
            <w:rFonts w:ascii="仿宋" w:eastAsia="仿宋" w:hAnsi="仿宋" w:cs="仿宋" w:hint="eastAsia"/>
            <w:lang w:eastAsia="zh-CN"/>
          </w:rPr>
          <w:t>(五)、防尘防毒措施</w:t>
        </w:r>
        <w:r>
          <w:tab/>
        </w:r>
        <w:r>
          <w:fldChar w:fldCharType="begin"/>
        </w:r>
        <w:r>
          <w:instrText xml:space="preserve"> PAGEREF _Toc32252 \h </w:instrText>
        </w:r>
        <w:r>
          <w:fldChar w:fldCharType="separate"/>
        </w:r>
        <w:r>
          <w:t>49</w:t>
        </w:r>
        <w:r>
          <w:fldChar w:fldCharType="end"/>
        </w:r>
      </w:hyperlink>
    </w:p>
    <w:p>
      <w:pPr>
        <w:pStyle w:val="TOC2"/>
        <w:tabs>
          <w:tab w:val="right" w:leader="dot" w:pos="8306"/>
        </w:tabs>
      </w:pPr>
      <w:hyperlink w:anchor="_Toc16893" w:history="1">
        <w:r>
          <w:rPr>
            <w:rFonts w:ascii="仿宋" w:eastAsia="仿宋" w:hAnsi="仿宋" w:cs="仿宋" w:hint="eastAsia"/>
            <w:lang w:eastAsia="zh-CN"/>
          </w:rPr>
          <w:t>(六)、防静电、触电防护及防雷措施</w:t>
        </w:r>
        <w:r>
          <w:tab/>
        </w:r>
        <w:r>
          <w:fldChar w:fldCharType="begin"/>
        </w:r>
        <w:r>
          <w:instrText xml:space="preserve"> PAGEREF _Toc16893 \h </w:instrText>
        </w:r>
        <w:r>
          <w:fldChar w:fldCharType="separate"/>
        </w:r>
        <w:r>
          <w:t>50</w:t>
        </w:r>
        <w:r>
          <w:fldChar w:fldCharType="end"/>
        </w:r>
      </w:hyperlink>
    </w:p>
    <w:p>
      <w:pPr>
        <w:pStyle w:val="TOC2"/>
        <w:tabs>
          <w:tab w:val="right" w:leader="dot" w:pos="8306"/>
        </w:tabs>
      </w:pPr>
      <w:hyperlink w:anchor="_Toc15149" w:history="1">
        <w:r>
          <w:rPr>
            <w:rFonts w:ascii="仿宋" w:eastAsia="仿宋" w:hAnsi="仿宋" w:cs="仿宋" w:hint="eastAsia"/>
            <w:lang w:eastAsia="zh-CN"/>
          </w:rPr>
          <w:t>(七)、机械设备安全保障措施</w:t>
        </w:r>
        <w:r>
          <w:tab/>
        </w:r>
        <w:r>
          <w:fldChar w:fldCharType="begin"/>
        </w:r>
        <w:r>
          <w:instrText xml:space="preserve"> PAGEREF _Toc15149 \h </w:instrText>
        </w:r>
        <w:r>
          <w:fldChar w:fldCharType="separate"/>
        </w:r>
        <w:r>
          <w:t>52</w:t>
        </w:r>
        <w:r>
          <w:fldChar w:fldCharType="end"/>
        </w:r>
      </w:hyperlink>
    </w:p>
    <w:p>
      <w:pPr>
        <w:pStyle w:val="TOC1"/>
        <w:tabs>
          <w:tab w:val="right" w:leader="dot" w:pos="8306"/>
        </w:tabs>
      </w:pPr>
      <w:hyperlink w:anchor="_Toc21111" w:history="1">
        <w:r>
          <w:rPr>
            <w:rFonts w:ascii="仿宋" w:eastAsia="仿宋" w:hAnsi="仿宋" w:cs="仿宋" w:hint="eastAsia"/>
            <w:lang w:eastAsia="zh-CN"/>
          </w:rPr>
          <w:t>十三、利益相关者分析与沟通计划</w:t>
        </w:r>
        <w:r>
          <w:tab/>
        </w:r>
        <w:r>
          <w:fldChar w:fldCharType="begin"/>
        </w:r>
        <w:r>
          <w:instrText xml:space="preserve"> PAGEREF _Toc21111 \h </w:instrText>
        </w:r>
        <w:r>
          <w:fldChar w:fldCharType="separate"/>
        </w:r>
        <w:r>
          <w:t>53</w:t>
        </w:r>
        <w:r>
          <w:fldChar w:fldCharType="end"/>
        </w:r>
      </w:hyperlink>
    </w:p>
    <w:p>
      <w:pPr>
        <w:pStyle w:val="TOC2"/>
        <w:tabs>
          <w:tab w:val="right" w:leader="dot" w:pos="8306"/>
        </w:tabs>
      </w:pPr>
      <w:hyperlink w:anchor="_Toc19642" w:history="1">
        <w:r>
          <w:rPr>
            <w:rFonts w:ascii="仿宋" w:eastAsia="仿宋" w:hAnsi="仿宋" w:cs="仿宋" w:hint="eastAsia"/>
            <w:lang w:eastAsia="zh-CN"/>
          </w:rPr>
          <w:t>(一)、利益相关者分析</w:t>
        </w:r>
        <w:r>
          <w:tab/>
        </w:r>
        <w:r>
          <w:fldChar w:fldCharType="begin"/>
        </w:r>
        <w:r>
          <w:instrText xml:space="preserve"> PAGEREF _Toc19642 \h </w:instrText>
        </w:r>
        <w:r>
          <w:fldChar w:fldCharType="separate"/>
        </w:r>
        <w:r>
          <w:t>53</w:t>
        </w:r>
        <w:r>
          <w:fldChar w:fldCharType="end"/>
        </w:r>
      </w:hyperlink>
    </w:p>
    <w:p>
      <w:pPr>
        <w:pStyle w:val="TOC2"/>
        <w:tabs>
          <w:tab w:val="right" w:leader="dot" w:pos="8306"/>
        </w:tabs>
      </w:pPr>
      <w:hyperlink w:anchor="_Toc893" w:history="1">
        <w:r>
          <w:rPr>
            <w:rFonts w:ascii="仿宋" w:eastAsia="仿宋" w:hAnsi="仿宋" w:cs="仿宋" w:hint="eastAsia"/>
            <w:lang w:eastAsia="zh-CN"/>
          </w:rPr>
          <w:t>(二)、沟通计划</w:t>
        </w:r>
        <w:r>
          <w:tab/>
        </w:r>
        <w:r>
          <w:fldChar w:fldCharType="begin"/>
        </w:r>
        <w:r>
          <w:instrText xml:space="preserve"> PAGEREF _Toc893 \h </w:instrText>
        </w:r>
        <w:r>
          <w:fldChar w:fldCharType="separate"/>
        </w:r>
        <w:r>
          <w:t>54</w:t>
        </w:r>
        <w:r>
          <w:fldChar w:fldCharType="end"/>
        </w:r>
      </w:hyperlink>
    </w:p>
    <w:p>
      <w:pPr>
        <w:pStyle w:val="TOC1"/>
        <w:tabs>
          <w:tab w:val="right" w:leader="dot" w:pos="8306"/>
        </w:tabs>
      </w:pPr>
      <w:hyperlink w:anchor="_Toc31931" w:history="1">
        <w:r>
          <w:rPr>
            <w:rFonts w:ascii="仿宋" w:eastAsia="仿宋" w:hAnsi="仿宋" w:cs="仿宋" w:hint="eastAsia"/>
            <w:lang w:eastAsia="zh-CN"/>
          </w:rPr>
          <w:t>十四、磨刀机项目实施时间节点</w:t>
        </w:r>
        <w:r>
          <w:tab/>
        </w:r>
        <w:r>
          <w:fldChar w:fldCharType="begin"/>
        </w:r>
        <w:r>
          <w:instrText xml:space="preserve"> PAGEREF _Toc31931 \h </w:instrText>
        </w:r>
        <w:r>
          <w:fldChar w:fldCharType="separate"/>
        </w:r>
        <w:r>
          <w:t>55</w:t>
        </w:r>
        <w:r>
          <w:fldChar w:fldCharType="end"/>
        </w:r>
      </w:hyperlink>
    </w:p>
    <w:p>
      <w:pPr>
        <w:pStyle w:val="TOC2"/>
        <w:tabs>
          <w:tab w:val="right" w:leader="dot" w:pos="8306"/>
        </w:tabs>
      </w:pPr>
      <w:hyperlink w:anchor="_Toc19935" w:history="1">
        <w:r>
          <w:rPr>
            <w:rFonts w:ascii="仿宋" w:eastAsia="仿宋" w:hAnsi="仿宋" w:cs="仿宋" w:hint="eastAsia"/>
            <w:lang w:eastAsia="zh-CN"/>
          </w:rPr>
          <w:t>(一)、磨刀机项目启动阶段时间节点</w:t>
        </w:r>
        <w:r>
          <w:tab/>
        </w:r>
        <w:r>
          <w:fldChar w:fldCharType="begin"/>
        </w:r>
        <w:r>
          <w:instrText xml:space="preserve"> PAGEREF _Toc19935 \h </w:instrText>
        </w:r>
        <w:r>
          <w:fldChar w:fldCharType="separate"/>
        </w:r>
        <w:r>
          <w:t>55</w:t>
        </w:r>
        <w:r>
          <w:fldChar w:fldCharType="end"/>
        </w:r>
      </w:hyperlink>
    </w:p>
    <w:p>
      <w:pPr>
        <w:pStyle w:val="TOC2"/>
        <w:tabs>
          <w:tab w:val="right" w:leader="dot" w:pos="8306"/>
        </w:tabs>
      </w:pPr>
      <w:hyperlink w:anchor="_Toc9102" w:history="1">
        <w:r>
          <w:rPr>
            <w:rFonts w:ascii="仿宋" w:eastAsia="仿宋" w:hAnsi="仿宋" w:cs="仿宋" w:hint="eastAsia"/>
            <w:lang w:eastAsia="zh-CN"/>
          </w:rPr>
          <w:t>(二)、磨刀机项目执行阶段时间节点</w:t>
        </w:r>
        <w:r>
          <w:tab/>
        </w:r>
        <w:r>
          <w:fldChar w:fldCharType="begin"/>
        </w:r>
        <w:r>
          <w:instrText xml:space="preserve"> PAGEREF _Toc9102 \h </w:instrText>
        </w:r>
        <w:r>
          <w:fldChar w:fldCharType="separate"/>
        </w:r>
        <w:r>
          <w:t>57</w:t>
        </w:r>
        <w:r>
          <w:fldChar w:fldCharType="end"/>
        </w:r>
      </w:hyperlink>
    </w:p>
    <w:p>
      <w:pPr>
        <w:pStyle w:val="TOC2"/>
        <w:tabs>
          <w:tab w:val="right" w:leader="dot" w:pos="8306"/>
        </w:tabs>
      </w:pPr>
      <w:hyperlink w:anchor="_Toc2079" w:history="1">
        <w:r>
          <w:rPr>
            <w:rFonts w:ascii="仿宋" w:eastAsia="仿宋" w:hAnsi="仿宋" w:cs="仿宋" w:hint="eastAsia"/>
            <w:lang w:eastAsia="zh-CN"/>
          </w:rPr>
          <w:t>(三)、磨刀机项目完成阶段时间节点</w:t>
        </w:r>
        <w:r>
          <w:tab/>
        </w:r>
        <w:r>
          <w:fldChar w:fldCharType="begin"/>
        </w:r>
        <w:r>
          <w:instrText xml:space="preserve"> PAGEREF _Toc2079 \h </w:instrText>
        </w:r>
        <w:r>
          <w:fldChar w:fldCharType="separate"/>
        </w:r>
        <w:r>
          <w:t>57</w:t>
        </w:r>
        <w:r>
          <w:fldChar w:fldCharType="end"/>
        </w:r>
      </w:hyperlink>
    </w:p>
    <w:p>
      <w:pPr>
        <w:pStyle w:val="TOC1"/>
        <w:tabs>
          <w:tab w:val="right" w:leader="dot" w:pos="8306"/>
        </w:tabs>
      </w:pPr>
      <w:hyperlink w:anchor="_Toc9923" w:history="1">
        <w:r>
          <w:rPr>
            <w:rFonts w:ascii="仿宋" w:eastAsia="仿宋" w:hAnsi="仿宋" w:cs="仿宋" w:hint="eastAsia"/>
            <w:lang w:eastAsia="zh-CN"/>
          </w:rPr>
          <w:t>十五、磨刀机项目治理与监督</w:t>
        </w:r>
        <w:r>
          <w:tab/>
        </w:r>
        <w:r>
          <w:fldChar w:fldCharType="begin"/>
        </w:r>
        <w:r>
          <w:instrText xml:space="preserve"> PAGEREF _Toc9923 \h </w:instrText>
        </w:r>
        <w:r>
          <w:fldChar w:fldCharType="separate"/>
        </w:r>
        <w:r>
          <w:t>58</w:t>
        </w:r>
        <w:r>
          <w:fldChar w:fldCharType="end"/>
        </w:r>
      </w:hyperlink>
    </w:p>
    <w:p>
      <w:pPr>
        <w:pStyle w:val="TOC2"/>
        <w:tabs>
          <w:tab w:val="right" w:leader="dot" w:pos="8306"/>
        </w:tabs>
      </w:pPr>
      <w:hyperlink w:anchor="_Toc11841" w:history="1">
        <w:r>
          <w:rPr>
            <w:rFonts w:ascii="仿宋" w:eastAsia="仿宋" w:hAnsi="仿宋" w:cs="仿宋" w:hint="eastAsia"/>
            <w:lang w:eastAsia="zh-CN"/>
          </w:rPr>
          <w:t>(一)、磨刀机项目治理结构</w:t>
        </w:r>
        <w:r>
          <w:tab/>
        </w:r>
        <w:r>
          <w:fldChar w:fldCharType="begin"/>
        </w:r>
        <w:r>
          <w:instrText xml:space="preserve"> PAGEREF _Toc11841 \h </w:instrText>
        </w:r>
        <w:r>
          <w:fldChar w:fldCharType="separate"/>
        </w:r>
        <w:r>
          <w:t>58</w:t>
        </w:r>
        <w:r>
          <w:fldChar w:fldCharType="end"/>
        </w:r>
      </w:hyperlink>
    </w:p>
    <w:p>
      <w:pPr>
        <w:pStyle w:val="TOC2"/>
        <w:tabs>
          <w:tab w:val="right" w:leader="dot" w:pos="8306"/>
        </w:tabs>
      </w:pPr>
      <w:hyperlink w:anchor="_Toc21562" w:history="1">
        <w:r>
          <w:rPr>
            <w:rFonts w:ascii="仿宋" w:eastAsia="仿宋" w:hAnsi="仿宋" w:cs="仿宋" w:hint="eastAsia"/>
            <w:lang w:eastAsia="zh-CN"/>
          </w:rPr>
          <w:t>(二)、监督与审计</w:t>
        </w:r>
        <w:r>
          <w:tab/>
        </w:r>
        <w:r>
          <w:fldChar w:fldCharType="begin"/>
        </w:r>
        <w:r>
          <w:instrText xml:space="preserve"> PAGEREF _Toc21562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639"/>
      <w:r>
        <w:rPr>
          <w:rFonts w:ascii="仿宋" w:eastAsia="仿宋" w:hAnsi="仿宋" w:cs="仿宋" w:hint="eastAsia"/>
          <w:sz w:val="28"/>
          <w:lang w:eastAsia="zh-CN"/>
        </w:rPr>
        <w:t>一、磨刀机项目文档管理</w:t>
      </w:r>
      <w:bookmarkEnd w:id="2"/>
    </w:p>
    <w:p>
      <w:pPr>
        <w:pStyle w:val="Heading2"/>
        <w:rPr>
          <w:rFonts w:ascii="仿宋" w:eastAsia="仿宋" w:hAnsi="仿宋" w:cs="仿宋" w:hint="eastAsia"/>
          <w:lang w:eastAsia="zh-CN"/>
        </w:rPr>
      </w:pPr>
      <w:bookmarkStart w:id="3" w:name="_Toc3162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磨刀机项目高度重视文档的质量和准确性，以支持磨刀机项目的各项活动和决策。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文档的编制始于磨刀机项目计划的初期，我们制定了详细的文档编制计划，明确了每个文档的内容、格式和编写责任人。在磨刀机项目启动阶段，我们首先编制了磨刀机项目章程，明确定义了磨刀机项目的目标、范围、风险等关键要素。随后，磨刀机项目团队根据计划陆续编制了需求文档、设计文档、测试文档等各类文档，确保磨刀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磨刀机项目管理中的重要环节，旨在确保磨刀机项目文档符合质量标准和磨刀机项目需求。在磨刀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除了内部审查，我们还进行了外部审查，邀请磨刀机项目相关利益方和专业领域的专家对文档进行独立审查。这有助于获取更全面、客观的反馈，确保磨刀机项目文档不仅符合内部标准，也满足外部需求。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磨刀机项目在文档编制与审查方面建立了严格的管理机制，通过规范的流程和多维度的审查，确保磨刀机项目文档的质量、准确性和可靠性，为磨刀机项目的顺利推进提供了有力支持。</w:t>
      </w:r>
    </w:p>
    <w:p>
      <w:pPr>
        <w:pStyle w:val="Heading2"/>
        <w:ind w:firstLine="560" w:firstLineChars="200"/>
        <w:rPr>
          <w:rFonts w:ascii="仿宋" w:eastAsia="仿宋" w:hAnsi="仿宋" w:cs="仿宋" w:hint="eastAsia"/>
          <w:sz w:val="28"/>
          <w:lang w:eastAsia="zh-CN"/>
        </w:rPr>
      </w:pPr>
      <w:bookmarkStart w:id="4" w:name="_Toc395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在磨刀机项目中，我们致力于优化文档发布与分发过程，以确保信息的高效传递和团队间协作的顺畅进行。以下是我们采取的关键优化策略：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我们通过多渠道发布文档，包括电子邮件、磨刀机项目管理平台、内部网站等，以满足不同团队成员的偏好和需求。多渠道发布确保了信息的全面覆盖。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我们采用了精细的权限控制，确保只有授权人员可以访问敏感信息。这种安全措施保护了磨刀机项目文档的机密性，防止了未经授权的信息泄露。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2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文档存档与归档是磨刀机项目生命周期中一个至关重要的环节，直接关系到磨刀机项目信息的长期保存和历史记录的完整性。在磨刀机项目中，我们实施了一系列有效的文档存档与归档管理策略：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533"/>
      <w:r>
        <w:rPr>
          <w:rFonts w:ascii="仿宋" w:eastAsia="仿宋" w:hAnsi="仿宋" w:cs="仿宋" w:hint="eastAsia"/>
          <w:sz w:val="28"/>
          <w:lang w:eastAsia="zh-CN"/>
        </w:rPr>
        <w:t>二、磨刀机项目概论</w:t>
      </w:r>
      <w:bookmarkEnd w:id="6"/>
    </w:p>
    <w:p>
      <w:pPr>
        <w:pStyle w:val="Heading2"/>
        <w:rPr>
          <w:rFonts w:ascii="仿宋" w:eastAsia="仿宋" w:hAnsi="仿宋" w:cs="仿宋" w:hint="eastAsia"/>
          <w:lang w:eastAsia="zh-CN"/>
        </w:rPr>
      </w:pPr>
      <w:bookmarkStart w:id="7" w:name="_Toc11638"/>
      <w:r>
        <w:rPr>
          <w:rFonts w:ascii="仿宋" w:eastAsia="仿宋" w:hAnsi="仿宋" w:cs="仿宋" w:hint="eastAsia"/>
          <w:lang w:eastAsia="zh-CN"/>
        </w:rPr>
        <w:t>(一)、磨刀机项目概况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的起源追溯至对市场的深入洞察。市场的不断演变与变革为磨刀机项目提供了难得的机遇。当前市场存在的需求缺口和变革的大环境共同构成了磨刀机项目的背景。这个磨刀机项目旨在充分利用市场机遇，填补行业中尚未满足的需求，为客户提供全新的解决方案。市场的变革和需求的增长使得这个磨刀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磨刀机项目名称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正式命名为磨刀机。这个名称不仅仅是一个标识，更代表了磨刀机项目的核心理念和愿景。它蕴含着磨刀机项目所要解决问题的关键字，具有强烈的表达和辨识度，为磨刀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磨刀机项目目标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的核心目标是提供一种全新、高效的解决方案，满足客户日益增长的需求。磨刀机项目追求的不仅仅是满足市场需求，更是在市场中获得卓越的竞争优势。通过不断提升产品或服务的质量和创新水平，磨刀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磨刀机项目范围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全面涵盖了产品研发、制造、市场推广和售后服务，确保从产品设计到最终用户体验的全方位关注。这一全面的磨刀机项目范围是为了确保磨刀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磨刀机项目时间表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磨刀机项目计划在未来18个月内完成，包括研发、测试、市场试点和正式推出等不同阶段。这个时间表的合理设计是为了确保磨刀机项目各个阶段的顺利推进，以便按时交付高质量的成果。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磨刀机项目预算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磨刀机项目总预算估算为XX百万美元，主要分配在研发、市场推广、人员培训和运营等方面。这一充足的预算为磨刀机项目提供了充足的资源，确保磨刀机项目在各个方面都能取得优异的表现。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磨刀机项目风险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磨刀机项目可能面临的风险包括市场接受度低、技术难题、竞争激烈等。磨刀机项目团队已经制定了相应的风险应对计划，通过前瞻性的风险管理，确保磨刀机项目在面对不确定性时能够迅速做出应对。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磨刀机项目团队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磨刀机项目汇聚了一支经验丰富、多领域专业素养的核心团队，确保磨刀机项目在各个方面都能拥有高水平的执行力。团队的协同作战是磨刀机项目成功的关键因素之一。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磨刀机项目背景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磨刀机项目的背景根植于市场对更高效、创新产品的渴望，同时也受到科技发展对行业格局的深刻改变的影响。这为磨刀机项目提供了广阔的发展空间和市场需求。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磨刀机项目现状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截至目前，磨刀机项目已完成市场调研和技术验证，取得了初步的成功。这为磨刀机项目在未来的发展奠定了坚实的基础，为更远大的目标打下了坚实的基石。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7979"/>
      <w:r>
        <w:rPr>
          <w:rFonts w:ascii="仿宋" w:eastAsia="仿宋" w:hAnsi="仿宋" w:cs="仿宋" w:hint="eastAsia"/>
          <w:sz w:val="28"/>
          <w:lang w:eastAsia="zh-CN"/>
        </w:rPr>
        <w:t>(二)、磨刀机项目目标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keyword》磨刀机项目首要业务目标是在市场中占据有利地位，实现产品/服务的成功推广和销售。通过不断提升产品质量、创新性，磨刀机项目追求成为行业中的领导者，赢得更多客户的青睐。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在科技迅速发展的时代，磨刀机项目着眼于技术创新。通过持续的研发和技术升级，磨刀机项目旨在推出更具创新性的产品或服务，以满足市场对新鲜、先进解决方案的需求。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为了建立可持续的客户关系，磨刀机项目设定了客户满意度目标。通过提供卓越的产品质量和优质的客户服务，磨刀机项目追求赢得客户的信任和忠诚度，确保他们的满意度达到行业领先水平。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磨刀机项目注重社会责任和可持续发展。通过实施环保、社会责任磨刀机项目，磨刀机项目致力于在经济发展的同时保护环境，促进社会公平，实现可持续经营。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磨刀机项目的团队是实现目标的核心驱动力。因此，磨刀机项目设定了团队发展目标，包括提升团队成员的专业技能、培养领导力，以及搭建协同高效的团队工作氛围。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6657"/>
      <w:r>
        <w:rPr>
          <w:rFonts w:ascii="仿宋" w:eastAsia="仿宋" w:hAnsi="仿宋" w:cs="仿宋" w:hint="eastAsia"/>
          <w:sz w:val="28"/>
          <w:lang w:eastAsia="zh-CN"/>
        </w:rPr>
        <w:t>(三)、磨刀机项目提出的理由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磨刀机项目提出的理由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磨刀机项目的提出源于对市场机遇的深刻洞察。当前市场中存在的需求缺口和行业发展趋势表明，有巨大的商业机会等待被开发。通过准确捕捉市场机遇，磨刀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的理念基于对技术创新的信仰。通过持续的研发和技术投入，磨刀机项目有望推出更具创新性的产品或服务。在科技飞速发展的当下，磨刀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的提出是为了增强企业的行业竞争力。通过提升产品或服务的质量和独特性，磨刀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响应了消费者需求的变化。随着社会和科技的不断发展，消费者对产品和服务的需求也在发生变化。通过深入了解并及时回应消费者的新需求，磨刀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磨刀机项目的提出是企业战略发展规划的一部分。在面对日益激烈的市场竞争和不断变化的商业环境中，磨刀机项目作为企业战略的一环，旨在为企业开辟新的增长领域，巩固企业在行业中的地位。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磨刀机项目的提出不仅仅是基于商业考量，还注重社会责任。通过推出环保、社会责任等方面的磨刀机项目，磨刀机企业可以在社会中树立积极形象，为社会做出积极贡献，实现经济效益和社会效益的双赢。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磨刀机项目的提出反映了对利益相关者期望的关注。包括客户、员工、投资者等利益相关者在企业发展中都有着各自的期望，磨刀机项目力求在满足这些期望的同时，取得更大的共赢。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8368"/>
      <w:r>
        <w:rPr>
          <w:rFonts w:ascii="仿宋" w:eastAsia="仿宋" w:hAnsi="仿宋" w:cs="仿宋" w:hint="eastAsia"/>
          <w:sz w:val="28"/>
          <w:lang w:eastAsia="zh-CN"/>
        </w:rPr>
        <w:t>(四)、磨刀机项目意义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在实施磨刀机项目的过程中，我们不仅仅是在追逐商业成功，更是为企业和社会的多个层面创造了深远的意义。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的首要意义在于提升企业的市场竞争力。通过持续的创新和对产品质量的高标准要求，磨刀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磨刀机项目的推进将促使行业技术水平的提升。通过引入先进技术和创新性解决方案，磨刀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在社会层面，磨刀机项目不仅创造了大量就业机会，提高了就业水平，还注重社会责任和环保。通过参与社会公益事业和推动环保磨刀机项目，磨刀机项目为社会贡献了一份力量，体现了企业对社会的积极回馈。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综合而言，磨刀机项目意义重大，不仅推动了企业的发展，也为行业和社会的进步贡献了积极力量。这是一个全面而深刻的影响，将在未来产生可持续的正面效应。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4917"/>
      <w:r>
        <w:rPr>
          <w:rFonts w:ascii="仿宋" w:eastAsia="仿宋" w:hAnsi="仿宋" w:cs="仿宋" w:hint="eastAsia"/>
          <w:sz w:val="28"/>
          <w:lang w:eastAsia="zh-CN"/>
        </w:rPr>
        <w:t>(五)、磨刀机项目背景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在当今迅猛发展的商业环境中，磨刀机项目的动因根植于对多方面因素的审慎考量。这个磨刀机项目的提出并非孤立的决策，而是对企业所处背景深入思考的产物。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市场的不断演变是磨刀机项目背后的首要原因。科技的迅速发展和全球市场的快速变化使得企业必须灵活应对。磨刀机项目应运而生，旨在通过创新性的解决方案迎合市场的多变需求，赢得竞争中的先机。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竞争的激烈程度也是磨刀机项目背景中不可忽视的一环。企业需要在激烈竞争中脱颖而出，为此，磨刀机项目致力于打破常规，提供独特的价值主张，以吸引客户并确保市场份额的增长。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技术的迅速发展为企业带来了机遇与挑战。作为磨刀机项目启动的背景之一，对新兴技术的应用将有助于提升企业的技术水平，使其在不断演进的商业环境中保持竞争优势。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此外，社会对企业责任的期望也在逐渐升高。磨刀机项目充分融入了社会责任的理念，通过可持续经营和社会公益磨刀机项目，企图为社会贡献一份力量，在商业成功的同时关注社会价值。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1246"/>
      <w:r>
        <w:rPr>
          <w:rFonts w:ascii="仿宋" w:eastAsia="仿宋" w:hAnsi="仿宋" w:cs="仿宋" w:hint="eastAsia"/>
          <w:sz w:val="28"/>
          <w:lang w:eastAsia="zh-CN"/>
        </w:rPr>
        <w:t>三、磨刀机项目土建工程</w:t>
      </w:r>
      <w:bookmarkEnd w:id="12"/>
    </w:p>
    <w:p>
      <w:pPr>
        <w:pStyle w:val="Heading2"/>
        <w:rPr>
          <w:rFonts w:ascii="仿宋" w:eastAsia="仿宋" w:hAnsi="仿宋" w:cs="仿宋" w:hint="eastAsia"/>
          <w:lang w:eastAsia="zh-CN"/>
        </w:rPr>
      </w:pPr>
      <w:bookmarkStart w:id="13" w:name="_Toc933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在磨刀机项目的建筑工程设计中，我们将秉承一系列重要的设计原则，以确保磨刀机项目建筑在功能、美观、可持续性等方面达到最佳效果。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首要原则是确保建筑的功能性得到最大化的发挥。我们将充分理解磨刀机项目的实际需求，合理布局各个功能区域，保证建筑在满足业务需求的同时，提供高效的工作环境。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在建筑设计中，我们将综合考虑建设和运营成本。通过精细的经济效益分析，确保设计方案在高效利用资源的同时，对磨刀机项目的长期盈利能力有积极的贡献。</w:t>
      </w:r>
    </w:p>
    <w:p>
      <w:pPr>
        <w:pStyle w:val="Heading2"/>
        <w:ind w:firstLine="560" w:firstLineChars="200"/>
        <w:rPr>
          <w:rFonts w:ascii="仿宋" w:eastAsia="仿宋" w:hAnsi="仿宋" w:cs="仿宋" w:hint="eastAsia"/>
          <w:sz w:val="28"/>
          <w:lang w:eastAsia="zh-CN"/>
        </w:rPr>
      </w:pPr>
      <w:bookmarkStart w:id="14" w:name="_Toc581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磨刀机项目的土建工程设计中，我们将精准设定设计年限，结合磨刀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磨刀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795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磨刀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磨刀机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磨刀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065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本期工程磨刀机项目预计总建筑面积XXX平方米，其中：计容建筑面积XXX平方米，计划建筑工程投资XX万元，占磨刀机项目总投资的XX%。</w:t>
      </w:r>
    </w:p>
    <w:p>
      <w:pPr>
        <w:pStyle w:val="Heading1"/>
        <w:ind w:firstLine="560" w:firstLineChars="200"/>
        <w:rPr>
          <w:rFonts w:ascii="仿宋" w:eastAsia="仿宋" w:hAnsi="仿宋" w:cs="仿宋" w:hint="eastAsia"/>
          <w:sz w:val="28"/>
          <w:lang w:eastAsia="zh-CN"/>
        </w:rPr>
      </w:pPr>
      <w:bookmarkStart w:id="17" w:name="_Toc25633"/>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2262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磨刀机项目的主要产品是XXXX，预计年产值为XXX万元。这一产品在市场中占据着重要的地位，其广泛的应用范围使得该磨刀机项目的市场前景非常广阔。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https://d.book118.com/346010053104010034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磨刀机项目规划设计方案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磨刀机项目规划设计方案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磨刀机项目规划设计方案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磨刀机项目规划设计方案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磨刀机项目规划设计方案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磨刀机项目规划设计方案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磨刀机项目规划设计方案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磨刀机项目规划设计方案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磨刀机项目规划设计方案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磨刀机项目规划设计方案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磨刀机项目规划设计方案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磨刀机项目规划设计方案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磨刀机项目规划设计方案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磨刀机项目规划设计方案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磨刀机项目规划设计方案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磨刀机项目规划设计方案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磨刀机项目规划设计方案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9C19CE"/>
    <w:rsid w:val="3E9C19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010053104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2024-01-13T06:22:00Z</dcterms:created>
  <dcterms:modified xsi:type="dcterms:W3CDTF">2024-01-13T06:22:56Z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06CAB7A4160A46DABB2CBE6812E56AFF_11</vt:lpwstr>
  </property>
  <property fmtid="{D5CDD505-2E9C-101B-9397-08002B2CF9AE}" pid="3" name="KSOProductBuildVer">
    <vt:lpwstr>2052-12.1.0.16120</vt:lpwstr>
  </property>
</Properties>
</file>