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机载设备资金申请报告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12" w:history="1">
        <w:r>
          <w:rPr>
            <w:rFonts w:ascii="仿宋" w:eastAsia="仿宋" w:hAnsi="仿宋" w:cs="仿宋" w:hint="eastAsia"/>
            <w:lang w:eastAsia="zh-CN"/>
          </w:rPr>
          <w:t>序言</w:t>
        </w:r>
        <w:r>
          <w:tab/>
        </w:r>
        <w:r>
          <w:fldChar w:fldCharType="begin"/>
        </w:r>
        <w:r>
          <w:instrText xml:space="preserve"> PAGEREF _Toc15712 \h </w:instrText>
        </w:r>
        <w:r>
          <w:fldChar w:fldCharType="separate"/>
        </w:r>
        <w:r>
          <w:t>3</w:t>
        </w:r>
        <w:r>
          <w:fldChar w:fldCharType="end"/>
        </w:r>
      </w:hyperlink>
    </w:p>
    <w:p>
      <w:pPr>
        <w:pStyle w:val="TOC1"/>
        <w:tabs>
          <w:tab w:val="right" w:leader="dot" w:pos="8306"/>
        </w:tabs>
      </w:pPr>
      <w:hyperlink w:anchor="_Toc2562" w:history="1">
        <w:r>
          <w:rPr>
            <w:rFonts w:ascii="仿宋" w:eastAsia="仿宋" w:hAnsi="仿宋" w:cs="仿宋" w:hint="eastAsia"/>
            <w:lang w:eastAsia="zh-CN"/>
          </w:rPr>
          <w:t>一、机载设备企业概貌</w:t>
        </w:r>
        <w:r>
          <w:tab/>
        </w:r>
        <w:r>
          <w:fldChar w:fldCharType="begin"/>
        </w:r>
        <w:r>
          <w:instrText xml:space="preserve"> PAGEREF _Toc2562 \h </w:instrText>
        </w:r>
        <w:r>
          <w:fldChar w:fldCharType="separate"/>
        </w:r>
        <w:r>
          <w:t>3</w:t>
        </w:r>
        <w:r>
          <w:fldChar w:fldCharType="end"/>
        </w:r>
      </w:hyperlink>
    </w:p>
    <w:p>
      <w:pPr>
        <w:pStyle w:val="TOC2"/>
        <w:tabs>
          <w:tab w:val="right" w:leader="dot" w:pos="8306"/>
        </w:tabs>
      </w:pPr>
      <w:hyperlink w:anchor="_Toc22287" w:history="1">
        <w:r>
          <w:rPr>
            <w:rFonts w:ascii="仿宋" w:eastAsia="仿宋" w:hAnsi="仿宋" w:cs="仿宋" w:hint="eastAsia"/>
            <w:lang w:eastAsia="zh-CN"/>
          </w:rPr>
          <w:t>(一)、机载设备企业基础信息</w:t>
        </w:r>
        <w:r>
          <w:tab/>
        </w:r>
        <w:r>
          <w:fldChar w:fldCharType="begin"/>
        </w:r>
        <w:r>
          <w:instrText xml:space="preserve"> PAGEREF _Toc22287 \h </w:instrText>
        </w:r>
        <w:r>
          <w:fldChar w:fldCharType="separate"/>
        </w:r>
        <w:r>
          <w:t>3</w:t>
        </w:r>
        <w:r>
          <w:fldChar w:fldCharType="end"/>
        </w:r>
      </w:hyperlink>
    </w:p>
    <w:p>
      <w:pPr>
        <w:pStyle w:val="TOC2"/>
        <w:tabs>
          <w:tab w:val="right" w:leader="dot" w:pos="8306"/>
        </w:tabs>
      </w:pPr>
      <w:hyperlink w:anchor="_Toc3965" w:history="1">
        <w:r>
          <w:rPr>
            <w:rFonts w:ascii="仿宋" w:eastAsia="仿宋" w:hAnsi="仿宋" w:cs="仿宋" w:hint="eastAsia"/>
            <w:lang w:eastAsia="zh-CN"/>
          </w:rPr>
          <w:t>(二)、机载设备企业简要介绍</w:t>
        </w:r>
        <w:r>
          <w:tab/>
        </w:r>
        <w:r>
          <w:fldChar w:fldCharType="begin"/>
        </w:r>
        <w:r>
          <w:instrText xml:space="preserve"> PAGEREF _Toc3965 \h </w:instrText>
        </w:r>
        <w:r>
          <w:fldChar w:fldCharType="separate"/>
        </w:r>
        <w:r>
          <w:t>4</w:t>
        </w:r>
        <w:r>
          <w:fldChar w:fldCharType="end"/>
        </w:r>
      </w:hyperlink>
    </w:p>
    <w:p>
      <w:pPr>
        <w:pStyle w:val="TOC2"/>
        <w:tabs>
          <w:tab w:val="right" w:leader="dot" w:pos="8306"/>
        </w:tabs>
      </w:pPr>
      <w:hyperlink w:anchor="_Toc7713" w:history="1">
        <w:r>
          <w:rPr>
            <w:rFonts w:ascii="仿宋" w:eastAsia="仿宋" w:hAnsi="仿宋" w:cs="仿宋" w:hint="eastAsia"/>
            <w:lang w:eastAsia="zh-CN"/>
          </w:rPr>
          <w:t>(三)、企业竞争优势概览</w:t>
        </w:r>
        <w:r>
          <w:tab/>
        </w:r>
        <w:r>
          <w:fldChar w:fldCharType="begin"/>
        </w:r>
        <w:r>
          <w:instrText xml:space="preserve"> PAGEREF _Toc7713 \h </w:instrText>
        </w:r>
        <w:r>
          <w:fldChar w:fldCharType="separate"/>
        </w:r>
        <w:r>
          <w:t>4</w:t>
        </w:r>
        <w:r>
          <w:fldChar w:fldCharType="end"/>
        </w:r>
      </w:hyperlink>
    </w:p>
    <w:p>
      <w:pPr>
        <w:pStyle w:val="TOC2"/>
        <w:tabs>
          <w:tab w:val="right" w:leader="dot" w:pos="8306"/>
        </w:tabs>
      </w:pPr>
      <w:hyperlink w:anchor="_Toc18012" w:history="1">
        <w:r>
          <w:rPr>
            <w:rFonts w:ascii="仿宋" w:eastAsia="仿宋" w:hAnsi="仿宋" w:cs="仿宋" w:hint="eastAsia"/>
            <w:lang w:eastAsia="zh-CN"/>
          </w:rPr>
          <w:t>(四)、机载设备企业财务数据要略</w:t>
        </w:r>
        <w:r>
          <w:tab/>
        </w:r>
        <w:r>
          <w:fldChar w:fldCharType="begin"/>
        </w:r>
        <w:r>
          <w:instrText xml:space="preserve"> PAGEREF _Toc18012 \h </w:instrText>
        </w:r>
        <w:r>
          <w:fldChar w:fldCharType="separate"/>
        </w:r>
        <w:r>
          <w:t>5</w:t>
        </w:r>
        <w:r>
          <w:fldChar w:fldCharType="end"/>
        </w:r>
      </w:hyperlink>
    </w:p>
    <w:p>
      <w:pPr>
        <w:pStyle w:val="TOC2"/>
        <w:tabs>
          <w:tab w:val="right" w:leader="dot" w:pos="8306"/>
        </w:tabs>
      </w:pPr>
      <w:hyperlink w:anchor="_Toc7530" w:history="1">
        <w:r>
          <w:rPr>
            <w:rFonts w:ascii="仿宋" w:eastAsia="仿宋" w:hAnsi="仿宋" w:cs="仿宋" w:hint="eastAsia"/>
            <w:lang w:eastAsia="zh-CN"/>
          </w:rPr>
          <w:t>(五)、核心团队成员简述</w:t>
        </w:r>
        <w:r>
          <w:tab/>
        </w:r>
        <w:r>
          <w:fldChar w:fldCharType="begin"/>
        </w:r>
        <w:r>
          <w:instrText xml:space="preserve"> PAGEREF _Toc7530 \h </w:instrText>
        </w:r>
        <w:r>
          <w:fldChar w:fldCharType="separate"/>
        </w:r>
        <w:r>
          <w:t>6</w:t>
        </w:r>
        <w:r>
          <w:fldChar w:fldCharType="end"/>
        </w:r>
      </w:hyperlink>
    </w:p>
    <w:p>
      <w:pPr>
        <w:pStyle w:val="TOC2"/>
        <w:tabs>
          <w:tab w:val="right" w:leader="dot" w:pos="8306"/>
        </w:tabs>
      </w:pPr>
      <w:hyperlink w:anchor="_Toc1136" w:history="1">
        <w:r>
          <w:rPr>
            <w:rFonts w:ascii="仿宋" w:eastAsia="仿宋" w:hAnsi="仿宋" w:cs="仿宋" w:hint="eastAsia"/>
            <w:lang w:eastAsia="zh-CN"/>
          </w:rPr>
          <w:t>(六)、机载设备企业经营宗旨阐述</w:t>
        </w:r>
        <w:r>
          <w:tab/>
        </w:r>
        <w:r>
          <w:fldChar w:fldCharType="begin"/>
        </w:r>
        <w:r>
          <w:instrText xml:space="preserve"> PAGEREF _Toc1136 \h </w:instrText>
        </w:r>
        <w:r>
          <w:fldChar w:fldCharType="separate"/>
        </w:r>
        <w:r>
          <w:t>7</w:t>
        </w:r>
        <w:r>
          <w:fldChar w:fldCharType="end"/>
        </w:r>
      </w:hyperlink>
    </w:p>
    <w:p>
      <w:pPr>
        <w:pStyle w:val="TOC2"/>
        <w:tabs>
          <w:tab w:val="right" w:leader="dot" w:pos="8306"/>
        </w:tabs>
      </w:pPr>
      <w:hyperlink w:anchor="_Toc14464" w:history="1">
        <w:r>
          <w:rPr>
            <w:rFonts w:ascii="仿宋" w:eastAsia="仿宋" w:hAnsi="仿宋" w:cs="仿宋" w:hint="eastAsia"/>
            <w:lang w:eastAsia="zh-CN"/>
          </w:rPr>
          <w:t>(七)、机载设备企业未来发展规划</w:t>
        </w:r>
        <w:r>
          <w:tab/>
        </w:r>
        <w:r>
          <w:fldChar w:fldCharType="begin"/>
        </w:r>
        <w:r>
          <w:instrText xml:space="preserve"> PAGEREF _Toc14464 \h </w:instrText>
        </w:r>
        <w:r>
          <w:fldChar w:fldCharType="separate"/>
        </w:r>
        <w:r>
          <w:t>7</w:t>
        </w:r>
        <w:r>
          <w:fldChar w:fldCharType="end"/>
        </w:r>
      </w:hyperlink>
    </w:p>
    <w:p>
      <w:pPr>
        <w:pStyle w:val="TOC1"/>
        <w:tabs>
          <w:tab w:val="right" w:leader="dot" w:pos="8306"/>
        </w:tabs>
      </w:pPr>
      <w:hyperlink w:anchor="_Toc6107" w:history="1">
        <w:r>
          <w:rPr>
            <w:rFonts w:ascii="仿宋" w:eastAsia="仿宋" w:hAnsi="仿宋" w:cs="仿宋" w:hint="eastAsia"/>
            <w:lang w:eastAsia="zh-CN"/>
          </w:rPr>
          <w:t>二、建设内容与产品方案</w:t>
        </w:r>
        <w:r>
          <w:tab/>
        </w:r>
        <w:r>
          <w:fldChar w:fldCharType="begin"/>
        </w:r>
        <w:r>
          <w:instrText xml:space="preserve"> PAGEREF _Toc6107 \h </w:instrText>
        </w:r>
        <w:r>
          <w:fldChar w:fldCharType="separate"/>
        </w:r>
        <w:r>
          <w:t>9</w:t>
        </w:r>
        <w:r>
          <w:fldChar w:fldCharType="end"/>
        </w:r>
      </w:hyperlink>
    </w:p>
    <w:p>
      <w:pPr>
        <w:pStyle w:val="TOC2"/>
        <w:tabs>
          <w:tab w:val="right" w:leader="dot" w:pos="8306"/>
        </w:tabs>
      </w:pPr>
      <w:hyperlink w:anchor="_Toc8786" w:history="1">
        <w:r>
          <w:rPr>
            <w:rFonts w:ascii="仿宋" w:eastAsia="仿宋" w:hAnsi="仿宋" w:cs="仿宋" w:hint="eastAsia"/>
            <w:lang w:eastAsia="zh-CN"/>
          </w:rPr>
          <w:t>(一)、建设规模及主要建设内容</w:t>
        </w:r>
        <w:r>
          <w:tab/>
        </w:r>
        <w:r>
          <w:fldChar w:fldCharType="begin"/>
        </w:r>
        <w:r>
          <w:instrText xml:space="preserve"> PAGEREF _Toc8786 \h </w:instrText>
        </w:r>
        <w:r>
          <w:fldChar w:fldCharType="separate"/>
        </w:r>
        <w:r>
          <w:t>9</w:t>
        </w:r>
        <w:r>
          <w:fldChar w:fldCharType="end"/>
        </w:r>
      </w:hyperlink>
    </w:p>
    <w:p>
      <w:pPr>
        <w:pStyle w:val="TOC2"/>
        <w:tabs>
          <w:tab w:val="right" w:leader="dot" w:pos="8306"/>
        </w:tabs>
      </w:pPr>
      <w:hyperlink w:anchor="_Toc30660" w:history="1">
        <w:r>
          <w:rPr>
            <w:rFonts w:ascii="仿宋" w:eastAsia="仿宋" w:hAnsi="仿宋" w:cs="仿宋" w:hint="eastAsia"/>
            <w:lang w:eastAsia="zh-CN"/>
          </w:rPr>
          <w:t>(二)、机载设备产品规划方案及生产纲领</w:t>
        </w:r>
        <w:r>
          <w:tab/>
        </w:r>
        <w:r>
          <w:fldChar w:fldCharType="begin"/>
        </w:r>
        <w:r>
          <w:instrText xml:space="preserve"> PAGEREF _Toc30660 \h </w:instrText>
        </w:r>
        <w:r>
          <w:fldChar w:fldCharType="separate"/>
        </w:r>
        <w:r>
          <w:t>9</w:t>
        </w:r>
        <w:r>
          <w:fldChar w:fldCharType="end"/>
        </w:r>
      </w:hyperlink>
    </w:p>
    <w:p>
      <w:pPr>
        <w:pStyle w:val="TOC1"/>
        <w:tabs>
          <w:tab w:val="right" w:leader="dot" w:pos="8306"/>
        </w:tabs>
      </w:pPr>
      <w:hyperlink w:anchor="_Toc3486" w:history="1">
        <w:r>
          <w:rPr>
            <w:rFonts w:ascii="仿宋" w:eastAsia="仿宋" w:hAnsi="仿宋" w:cs="仿宋" w:hint="eastAsia"/>
            <w:lang w:eastAsia="zh-CN"/>
          </w:rPr>
          <w:t>三、机载设备行业发展分析</w:t>
        </w:r>
        <w:r>
          <w:tab/>
        </w:r>
        <w:r>
          <w:fldChar w:fldCharType="begin"/>
        </w:r>
        <w:r>
          <w:instrText xml:space="preserve"> PAGEREF _Toc3486 \h </w:instrText>
        </w:r>
        <w:r>
          <w:fldChar w:fldCharType="separate"/>
        </w:r>
        <w:r>
          <w:t>10</w:t>
        </w:r>
        <w:r>
          <w:fldChar w:fldCharType="end"/>
        </w:r>
      </w:hyperlink>
    </w:p>
    <w:p>
      <w:pPr>
        <w:pStyle w:val="TOC2"/>
        <w:tabs>
          <w:tab w:val="right" w:leader="dot" w:pos="8306"/>
        </w:tabs>
      </w:pPr>
      <w:hyperlink w:anchor="_Toc27505" w:history="1">
        <w:r>
          <w:rPr>
            <w:rFonts w:ascii="仿宋" w:eastAsia="仿宋" w:hAnsi="仿宋" w:cs="仿宋" w:hint="eastAsia"/>
            <w:lang w:eastAsia="zh-CN"/>
          </w:rPr>
          <w:t>(一)、机载设备行业发展总体概况</w:t>
        </w:r>
        <w:r>
          <w:tab/>
        </w:r>
        <w:r>
          <w:fldChar w:fldCharType="begin"/>
        </w:r>
        <w:r>
          <w:instrText xml:space="preserve"> PAGEREF _Toc27505 \h </w:instrText>
        </w:r>
        <w:r>
          <w:fldChar w:fldCharType="separate"/>
        </w:r>
        <w:r>
          <w:t>10</w:t>
        </w:r>
        <w:r>
          <w:fldChar w:fldCharType="end"/>
        </w:r>
      </w:hyperlink>
    </w:p>
    <w:p>
      <w:pPr>
        <w:pStyle w:val="TOC2"/>
        <w:tabs>
          <w:tab w:val="right" w:leader="dot" w:pos="8306"/>
        </w:tabs>
      </w:pPr>
      <w:hyperlink w:anchor="_Toc3589" w:history="1">
        <w:r>
          <w:rPr>
            <w:rFonts w:ascii="仿宋" w:eastAsia="仿宋" w:hAnsi="仿宋" w:cs="仿宋" w:hint="eastAsia"/>
            <w:lang w:eastAsia="zh-CN"/>
          </w:rPr>
          <w:t>(二)、机载设备行业发展背景</w:t>
        </w:r>
        <w:r>
          <w:tab/>
        </w:r>
        <w:r>
          <w:fldChar w:fldCharType="begin"/>
        </w:r>
        <w:r>
          <w:instrText xml:space="preserve"> PAGEREF _Toc3589 \h </w:instrText>
        </w:r>
        <w:r>
          <w:fldChar w:fldCharType="separate"/>
        </w:r>
        <w:r>
          <w:t>10</w:t>
        </w:r>
        <w:r>
          <w:fldChar w:fldCharType="end"/>
        </w:r>
      </w:hyperlink>
    </w:p>
    <w:p>
      <w:pPr>
        <w:pStyle w:val="TOC2"/>
        <w:tabs>
          <w:tab w:val="right" w:leader="dot" w:pos="8306"/>
        </w:tabs>
      </w:pPr>
      <w:hyperlink w:anchor="_Toc25487" w:history="1">
        <w:r>
          <w:rPr>
            <w:rFonts w:ascii="仿宋" w:eastAsia="仿宋" w:hAnsi="仿宋" w:cs="仿宋" w:hint="eastAsia"/>
            <w:lang w:eastAsia="zh-CN"/>
          </w:rPr>
          <w:t>(三)、机载设备行业发展前景</w:t>
        </w:r>
        <w:r>
          <w:tab/>
        </w:r>
        <w:r>
          <w:fldChar w:fldCharType="begin"/>
        </w:r>
        <w:r>
          <w:instrText xml:space="preserve"> PAGEREF _Toc25487 \h </w:instrText>
        </w:r>
        <w:r>
          <w:fldChar w:fldCharType="separate"/>
        </w:r>
        <w:r>
          <w:t>11</w:t>
        </w:r>
        <w:r>
          <w:fldChar w:fldCharType="end"/>
        </w:r>
      </w:hyperlink>
    </w:p>
    <w:p>
      <w:pPr>
        <w:pStyle w:val="TOC1"/>
        <w:tabs>
          <w:tab w:val="right" w:leader="dot" w:pos="8306"/>
        </w:tabs>
      </w:pPr>
      <w:hyperlink w:anchor="_Toc5836" w:history="1">
        <w:r>
          <w:rPr>
            <w:rFonts w:ascii="仿宋" w:eastAsia="仿宋" w:hAnsi="仿宋" w:cs="仿宋" w:hint="eastAsia"/>
            <w:lang w:eastAsia="zh-CN"/>
          </w:rPr>
          <w:t>四、人才队伍建设</w:t>
        </w:r>
        <w:r>
          <w:tab/>
        </w:r>
        <w:r>
          <w:fldChar w:fldCharType="begin"/>
        </w:r>
        <w:r>
          <w:instrText xml:space="preserve"> PAGEREF _Toc5836 \h </w:instrText>
        </w:r>
        <w:r>
          <w:fldChar w:fldCharType="separate"/>
        </w:r>
        <w:r>
          <w:t>11</w:t>
        </w:r>
        <w:r>
          <w:fldChar w:fldCharType="end"/>
        </w:r>
      </w:hyperlink>
    </w:p>
    <w:p>
      <w:pPr>
        <w:pStyle w:val="TOC2"/>
        <w:tabs>
          <w:tab w:val="right" w:leader="dot" w:pos="8306"/>
        </w:tabs>
      </w:pPr>
      <w:hyperlink w:anchor="_Toc24182" w:history="1">
        <w:r>
          <w:rPr>
            <w:rFonts w:ascii="仿宋" w:eastAsia="仿宋" w:hAnsi="仿宋" w:cs="仿宋" w:hint="eastAsia"/>
            <w:lang w:eastAsia="zh-CN"/>
          </w:rPr>
          <w:t>(一)、人才引进与培养计划</w:t>
        </w:r>
        <w:r>
          <w:tab/>
        </w:r>
        <w:r>
          <w:fldChar w:fldCharType="begin"/>
        </w:r>
        <w:r>
          <w:instrText xml:space="preserve"> PAGEREF _Toc24182 \h </w:instrText>
        </w:r>
        <w:r>
          <w:fldChar w:fldCharType="separate"/>
        </w:r>
        <w:r>
          <w:t>11</w:t>
        </w:r>
        <w:r>
          <w:fldChar w:fldCharType="end"/>
        </w:r>
      </w:hyperlink>
    </w:p>
    <w:p>
      <w:pPr>
        <w:pStyle w:val="TOC2"/>
        <w:tabs>
          <w:tab w:val="right" w:leader="dot" w:pos="8306"/>
        </w:tabs>
      </w:pPr>
      <w:hyperlink w:anchor="_Toc11399" w:history="1">
        <w:r>
          <w:rPr>
            <w:rFonts w:ascii="仿宋" w:eastAsia="仿宋" w:hAnsi="仿宋" w:cs="仿宋" w:hint="eastAsia"/>
            <w:lang w:eastAsia="zh-CN"/>
          </w:rPr>
          <w:t>(二)、员工激励与福利政策</w:t>
        </w:r>
        <w:r>
          <w:tab/>
        </w:r>
        <w:r>
          <w:fldChar w:fldCharType="begin"/>
        </w:r>
        <w:r>
          <w:instrText xml:space="preserve"> PAGEREF _Toc11399 \h </w:instrText>
        </w:r>
        <w:r>
          <w:fldChar w:fldCharType="separate"/>
        </w:r>
        <w:r>
          <w:t>12</w:t>
        </w:r>
        <w:r>
          <w:fldChar w:fldCharType="end"/>
        </w:r>
      </w:hyperlink>
    </w:p>
    <w:p>
      <w:pPr>
        <w:pStyle w:val="TOC2"/>
        <w:tabs>
          <w:tab w:val="right" w:leader="dot" w:pos="8306"/>
        </w:tabs>
      </w:pPr>
      <w:hyperlink w:anchor="_Toc14233" w:history="1">
        <w:r>
          <w:rPr>
            <w:rFonts w:ascii="仿宋" w:eastAsia="仿宋" w:hAnsi="仿宋" w:cs="仿宋" w:hint="eastAsia"/>
            <w:lang w:eastAsia="zh-CN"/>
          </w:rPr>
          <w:t>(三)、团队建设与管理</w:t>
        </w:r>
        <w:r>
          <w:tab/>
        </w:r>
        <w:r>
          <w:fldChar w:fldCharType="begin"/>
        </w:r>
        <w:r>
          <w:instrText xml:space="preserve"> PAGEREF _Toc14233 \h </w:instrText>
        </w:r>
        <w:r>
          <w:fldChar w:fldCharType="separate"/>
        </w:r>
        <w:r>
          <w:t>13</w:t>
        </w:r>
        <w:r>
          <w:fldChar w:fldCharType="end"/>
        </w:r>
      </w:hyperlink>
    </w:p>
    <w:p>
      <w:pPr>
        <w:pStyle w:val="TOC1"/>
        <w:tabs>
          <w:tab w:val="right" w:leader="dot" w:pos="8306"/>
        </w:tabs>
      </w:pPr>
      <w:hyperlink w:anchor="_Toc18755" w:history="1">
        <w:r>
          <w:rPr>
            <w:rFonts w:ascii="仿宋" w:eastAsia="仿宋" w:hAnsi="仿宋" w:cs="仿宋" w:hint="eastAsia"/>
            <w:lang w:eastAsia="zh-CN"/>
          </w:rPr>
          <w:t>五、建筑物技术方案</w:t>
        </w:r>
        <w:r>
          <w:tab/>
        </w:r>
        <w:r>
          <w:fldChar w:fldCharType="begin"/>
        </w:r>
        <w:r>
          <w:instrText xml:space="preserve"> PAGEREF _Toc18755 \h </w:instrText>
        </w:r>
        <w:r>
          <w:fldChar w:fldCharType="separate"/>
        </w:r>
        <w:r>
          <w:t>14</w:t>
        </w:r>
        <w:r>
          <w:fldChar w:fldCharType="end"/>
        </w:r>
      </w:hyperlink>
    </w:p>
    <w:p>
      <w:pPr>
        <w:pStyle w:val="TOC2"/>
        <w:tabs>
          <w:tab w:val="right" w:leader="dot" w:pos="8306"/>
        </w:tabs>
      </w:pPr>
      <w:hyperlink w:anchor="_Toc914" w:history="1">
        <w:r>
          <w:rPr>
            <w:rFonts w:ascii="仿宋" w:eastAsia="仿宋" w:hAnsi="仿宋" w:cs="仿宋" w:hint="eastAsia"/>
            <w:lang w:eastAsia="zh-CN"/>
          </w:rPr>
          <w:t>(一)、项目工程设计总体要求</w:t>
        </w:r>
        <w:r>
          <w:tab/>
        </w:r>
        <w:r>
          <w:fldChar w:fldCharType="begin"/>
        </w:r>
        <w:r>
          <w:instrText xml:space="preserve"> PAGEREF _Toc914 \h </w:instrText>
        </w:r>
        <w:r>
          <w:fldChar w:fldCharType="separate"/>
        </w:r>
        <w:r>
          <w:t>14</w:t>
        </w:r>
        <w:r>
          <w:fldChar w:fldCharType="end"/>
        </w:r>
      </w:hyperlink>
    </w:p>
    <w:p>
      <w:pPr>
        <w:pStyle w:val="TOC2"/>
        <w:tabs>
          <w:tab w:val="right" w:leader="dot" w:pos="8306"/>
        </w:tabs>
      </w:pPr>
      <w:hyperlink w:anchor="_Toc12017" w:history="1">
        <w:r>
          <w:rPr>
            <w:rFonts w:ascii="仿宋" w:eastAsia="仿宋" w:hAnsi="仿宋" w:cs="仿宋" w:hint="eastAsia"/>
            <w:lang w:eastAsia="zh-CN"/>
          </w:rPr>
          <w:t>(二)、建设方案</w:t>
        </w:r>
        <w:r>
          <w:tab/>
        </w:r>
        <w:r>
          <w:fldChar w:fldCharType="begin"/>
        </w:r>
        <w:r>
          <w:instrText xml:space="preserve"> PAGEREF _Toc12017 \h </w:instrText>
        </w:r>
        <w:r>
          <w:fldChar w:fldCharType="separate"/>
        </w:r>
        <w:r>
          <w:t>15</w:t>
        </w:r>
        <w:r>
          <w:fldChar w:fldCharType="end"/>
        </w:r>
      </w:hyperlink>
    </w:p>
    <w:p>
      <w:pPr>
        <w:pStyle w:val="TOC2"/>
        <w:tabs>
          <w:tab w:val="right" w:leader="dot" w:pos="8306"/>
        </w:tabs>
      </w:pPr>
      <w:hyperlink w:anchor="_Toc25953" w:history="1">
        <w:r>
          <w:rPr>
            <w:rFonts w:ascii="仿宋" w:eastAsia="仿宋" w:hAnsi="仿宋" w:cs="仿宋" w:hint="eastAsia"/>
            <w:lang w:eastAsia="zh-CN"/>
          </w:rPr>
          <w:t>(三)、建筑工程建设指标</w:t>
        </w:r>
        <w:r>
          <w:tab/>
        </w:r>
        <w:r>
          <w:fldChar w:fldCharType="begin"/>
        </w:r>
        <w:r>
          <w:instrText xml:space="preserve"> PAGEREF _Toc25953 \h </w:instrText>
        </w:r>
        <w:r>
          <w:fldChar w:fldCharType="separate"/>
        </w:r>
        <w:r>
          <w:t>16</w:t>
        </w:r>
        <w:r>
          <w:fldChar w:fldCharType="end"/>
        </w:r>
      </w:hyperlink>
    </w:p>
    <w:p>
      <w:pPr>
        <w:pStyle w:val="TOC1"/>
        <w:tabs>
          <w:tab w:val="right" w:leader="dot" w:pos="8306"/>
        </w:tabs>
      </w:pPr>
      <w:hyperlink w:anchor="_Toc534" w:history="1">
        <w:r>
          <w:rPr>
            <w:rFonts w:ascii="仿宋" w:eastAsia="仿宋" w:hAnsi="仿宋" w:cs="仿宋" w:hint="eastAsia"/>
            <w:lang w:eastAsia="zh-CN"/>
          </w:rPr>
          <w:t>六、法规合规与审计</w:t>
        </w:r>
        <w:r>
          <w:tab/>
        </w:r>
        <w:r>
          <w:fldChar w:fldCharType="begin"/>
        </w:r>
        <w:r>
          <w:instrText xml:space="preserve"> PAGEREF _Toc534 \h </w:instrText>
        </w:r>
        <w:r>
          <w:fldChar w:fldCharType="separate"/>
        </w:r>
        <w:r>
          <w:t>16</w:t>
        </w:r>
        <w:r>
          <w:fldChar w:fldCharType="end"/>
        </w:r>
      </w:hyperlink>
    </w:p>
    <w:p>
      <w:pPr>
        <w:pStyle w:val="TOC2"/>
        <w:tabs>
          <w:tab w:val="right" w:leader="dot" w:pos="8306"/>
        </w:tabs>
      </w:pPr>
      <w:hyperlink w:anchor="_Toc28380" w:history="1">
        <w:r>
          <w:rPr>
            <w:rFonts w:ascii="仿宋" w:eastAsia="仿宋" w:hAnsi="仿宋" w:cs="仿宋" w:hint="eastAsia"/>
            <w:lang w:eastAsia="zh-CN"/>
          </w:rPr>
          <w:t>(一)、法规遵从与合规性</w:t>
        </w:r>
        <w:r>
          <w:tab/>
        </w:r>
        <w:r>
          <w:fldChar w:fldCharType="begin"/>
        </w:r>
        <w:r>
          <w:instrText xml:space="preserve"> PAGEREF _Toc28380 \h </w:instrText>
        </w:r>
        <w:r>
          <w:fldChar w:fldCharType="separate"/>
        </w:r>
        <w:r>
          <w:t>16</w:t>
        </w:r>
        <w:r>
          <w:fldChar w:fldCharType="end"/>
        </w:r>
      </w:hyperlink>
    </w:p>
    <w:p>
      <w:pPr>
        <w:pStyle w:val="TOC2"/>
        <w:tabs>
          <w:tab w:val="right" w:leader="dot" w:pos="8306"/>
        </w:tabs>
      </w:pPr>
      <w:hyperlink w:anchor="_Toc5900" w:history="1">
        <w:r>
          <w:rPr>
            <w:rFonts w:ascii="仿宋" w:eastAsia="仿宋" w:hAnsi="仿宋" w:cs="仿宋" w:hint="eastAsia"/>
            <w:lang w:eastAsia="zh-CN"/>
          </w:rPr>
          <w:t>(二)、内部审计计划</w:t>
        </w:r>
        <w:r>
          <w:tab/>
        </w:r>
        <w:r>
          <w:fldChar w:fldCharType="begin"/>
        </w:r>
        <w:r>
          <w:instrText xml:space="preserve"> PAGEREF _Toc5900 \h </w:instrText>
        </w:r>
        <w:r>
          <w:fldChar w:fldCharType="separate"/>
        </w:r>
        <w:r>
          <w:t>16</w:t>
        </w:r>
        <w:r>
          <w:fldChar w:fldCharType="end"/>
        </w:r>
      </w:hyperlink>
    </w:p>
    <w:p>
      <w:pPr>
        <w:pStyle w:val="TOC2"/>
        <w:tabs>
          <w:tab w:val="right" w:leader="dot" w:pos="8306"/>
        </w:tabs>
      </w:pPr>
      <w:hyperlink w:anchor="_Toc28001" w:history="1">
        <w:r>
          <w:rPr>
            <w:rFonts w:ascii="仿宋" w:eastAsia="仿宋" w:hAnsi="仿宋" w:cs="仿宋" w:hint="eastAsia"/>
            <w:lang w:eastAsia="zh-CN"/>
          </w:rPr>
          <w:t>(三)、外部审计准备</w:t>
        </w:r>
        <w:r>
          <w:tab/>
        </w:r>
        <w:r>
          <w:fldChar w:fldCharType="begin"/>
        </w:r>
        <w:r>
          <w:instrText xml:space="preserve"> PAGEREF _Toc28001 \h </w:instrText>
        </w:r>
        <w:r>
          <w:fldChar w:fldCharType="separate"/>
        </w:r>
        <w:r>
          <w:t>17</w:t>
        </w:r>
        <w:r>
          <w:fldChar w:fldCharType="end"/>
        </w:r>
      </w:hyperlink>
    </w:p>
    <w:p>
      <w:pPr>
        <w:pStyle w:val="TOC2"/>
        <w:tabs>
          <w:tab w:val="right" w:leader="dot" w:pos="8306"/>
        </w:tabs>
      </w:pPr>
      <w:hyperlink w:anchor="_Toc28260" w:history="1">
        <w:r>
          <w:rPr>
            <w:rFonts w:ascii="仿宋" w:eastAsia="仿宋" w:hAnsi="仿宋" w:cs="仿宋" w:hint="eastAsia"/>
            <w:lang w:eastAsia="zh-CN"/>
          </w:rPr>
          <w:t>(四)、审计结果整改</w:t>
        </w:r>
        <w:r>
          <w:tab/>
        </w:r>
        <w:r>
          <w:fldChar w:fldCharType="begin"/>
        </w:r>
        <w:r>
          <w:instrText xml:space="preserve"> PAGEREF _Toc28260 \h </w:instrText>
        </w:r>
        <w:r>
          <w:fldChar w:fldCharType="separate"/>
        </w:r>
        <w:r>
          <w:t>17</w:t>
        </w:r>
        <w:r>
          <w:fldChar w:fldCharType="end"/>
        </w:r>
      </w:hyperlink>
    </w:p>
    <w:p>
      <w:pPr>
        <w:pStyle w:val="TOC1"/>
        <w:tabs>
          <w:tab w:val="right" w:leader="dot" w:pos="8306"/>
        </w:tabs>
      </w:pPr>
      <w:hyperlink w:anchor="_Toc19779" w:history="1">
        <w:r>
          <w:rPr>
            <w:rFonts w:ascii="仿宋" w:eastAsia="仿宋" w:hAnsi="仿宋" w:cs="仿宋" w:hint="eastAsia"/>
            <w:lang w:eastAsia="zh-CN"/>
          </w:rPr>
          <w:t>七、项目招标方案及组织管理</w:t>
        </w:r>
        <w:r>
          <w:tab/>
        </w:r>
        <w:r>
          <w:fldChar w:fldCharType="begin"/>
        </w:r>
        <w:r>
          <w:instrText xml:space="preserve"> PAGEREF _Toc19779 \h </w:instrText>
        </w:r>
        <w:r>
          <w:fldChar w:fldCharType="separate"/>
        </w:r>
        <w:r>
          <w:t>18</w:t>
        </w:r>
        <w:r>
          <w:fldChar w:fldCharType="end"/>
        </w:r>
      </w:hyperlink>
    </w:p>
    <w:p>
      <w:pPr>
        <w:pStyle w:val="TOC2"/>
        <w:tabs>
          <w:tab w:val="right" w:leader="dot" w:pos="8306"/>
        </w:tabs>
      </w:pPr>
      <w:hyperlink w:anchor="_Toc286" w:history="1">
        <w:r>
          <w:rPr>
            <w:rFonts w:ascii="仿宋" w:eastAsia="仿宋" w:hAnsi="仿宋" w:cs="仿宋" w:hint="eastAsia"/>
            <w:lang w:eastAsia="zh-CN"/>
          </w:rPr>
          <w:t>(一)、项目建设管理</w:t>
        </w:r>
        <w:r>
          <w:tab/>
        </w:r>
        <w:r>
          <w:fldChar w:fldCharType="begin"/>
        </w:r>
        <w:r>
          <w:instrText xml:space="preserve"> PAGEREF _Toc286 \h </w:instrText>
        </w:r>
        <w:r>
          <w:fldChar w:fldCharType="separate"/>
        </w:r>
        <w:r>
          <w:t>18</w:t>
        </w:r>
        <w:r>
          <w:fldChar w:fldCharType="end"/>
        </w:r>
      </w:hyperlink>
    </w:p>
    <w:p>
      <w:pPr>
        <w:pStyle w:val="TOC2"/>
        <w:tabs>
          <w:tab w:val="right" w:leader="dot" w:pos="8306"/>
        </w:tabs>
      </w:pPr>
      <w:hyperlink w:anchor="_Toc20883" w:history="1">
        <w:r>
          <w:rPr>
            <w:rFonts w:ascii="仿宋" w:eastAsia="仿宋" w:hAnsi="仿宋" w:cs="仿宋" w:hint="eastAsia"/>
            <w:lang w:eastAsia="zh-CN"/>
          </w:rPr>
          <w:t>(二)、招投标初步方案</w:t>
        </w:r>
        <w:r>
          <w:tab/>
        </w:r>
        <w:r>
          <w:fldChar w:fldCharType="begin"/>
        </w:r>
        <w:r>
          <w:instrText xml:space="preserve"> PAGEREF _Toc20883 \h </w:instrText>
        </w:r>
        <w:r>
          <w:fldChar w:fldCharType="separate"/>
        </w:r>
        <w:r>
          <w:t>19</w:t>
        </w:r>
        <w:r>
          <w:fldChar w:fldCharType="end"/>
        </w:r>
      </w:hyperlink>
    </w:p>
    <w:p>
      <w:pPr>
        <w:pStyle w:val="TOC2"/>
        <w:tabs>
          <w:tab w:val="right" w:leader="dot" w:pos="8306"/>
        </w:tabs>
      </w:pPr>
      <w:hyperlink w:anchor="_Toc17362" w:history="1">
        <w:r>
          <w:rPr>
            <w:rFonts w:ascii="仿宋" w:eastAsia="仿宋" w:hAnsi="仿宋" w:cs="仿宋" w:hint="eastAsia"/>
            <w:lang w:eastAsia="zh-CN"/>
          </w:rPr>
          <w:t>(三)、工程评标</w:t>
        </w:r>
        <w:r>
          <w:tab/>
        </w:r>
        <w:r>
          <w:fldChar w:fldCharType="begin"/>
        </w:r>
        <w:r>
          <w:instrText xml:space="preserve"> PAGEREF _Toc17362 \h </w:instrText>
        </w:r>
        <w:r>
          <w:fldChar w:fldCharType="separate"/>
        </w:r>
        <w:r>
          <w:t>20</w:t>
        </w:r>
        <w:r>
          <w:fldChar w:fldCharType="end"/>
        </w:r>
      </w:hyperlink>
    </w:p>
    <w:p>
      <w:pPr>
        <w:pStyle w:val="TOC2"/>
        <w:tabs>
          <w:tab w:val="right" w:leader="dot" w:pos="8306"/>
        </w:tabs>
      </w:pPr>
      <w:hyperlink w:anchor="_Toc2862" w:history="1">
        <w:r>
          <w:rPr>
            <w:rFonts w:ascii="仿宋" w:eastAsia="仿宋" w:hAnsi="仿宋" w:cs="仿宋" w:hint="eastAsia"/>
            <w:lang w:eastAsia="zh-CN"/>
          </w:rPr>
          <w:t>(四)、项目组织机构与人力资源配置</w:t>
        </w:r>
        <w:r>
          <w:tab/>
        </w:r>
        <w:r>
          <w:fldChar w:fldCharType="begin"/>
        </w:r>
        <w:r>
          <w:instrText xml:space="preserve"> PAGEREF _Toc2862 \h </w:instrText>
        </w:r>
        <w:r>
          <w:fldChar w:fldCharType="separate"/>
        </w:r>
        <w:r>
          <w:t>22</w:t>
        </w:r>
        <w:r>
          <w:fldChar w:fldCharType="end"/>
        </w:r>
      </w:hyperlink>
    </w:p>
    <w:p>
      <w:pPr>
        <w:pStyle w:val="TOC1"/>
        <w:tabs>
          <w:tab w:val="right" w:leader="dot" w:pos="8306"/>
        </w:tabs>
      </w:pPr>
      <w:hyperlink w:anchor="_Toc16388" w:history="1">
        <w:r>
          <w:rPr>
            <w:rFonts w:ascii="仿宋" w:eastAsia="仿宋" w:hAnsi="仿宋" w:cs="仿宋" w:hint="eastAsia"/>
            <w:lang w:eastAsia="zh-CN"/>
          </w:rPr>
          <w:t>八、项目风险分析及防范措施</w:t>
        </w:r>
        <w:r>
          <w:tab/>
        </w:r>
        <w:r>
          <w:fldChar w:fldCharType="begin"/>
        </w:r>
        <w:r>
          <w:instrText xml:space="preserve"> PAGEREF _Toc16388 \h </w:instrText>
        </w:r>
        <w:r>
          <w:fldChar w:fldCharType="separate"/>
        </w:r>
        <w:r>
          <w:t>23</w:t>
        </w:r>
        <w:r>
          <w:fldChar w:fldCharType="end"/>
        </w:r>
      </w:hyperlink>
    </w:p>
    <w:p>
      <w:pPr>
        <w:pStyle w:val="TOC2"/>
        <w:tabs>
          <w:tab w:val="right" w:leader="dot" w:pos="8306"/>
        </w:tabs>
      </w:pPr>
      <w:hyperlink w:anchor="_Toc4404" w:history="1">
        <w:r>
          <w:rPr>
            <w:rFonts w:ascii="仿宋" w:eastAsia="仿宋" w:hAnsi="仿宋" w:cs="仿宋" w:hint="eastAsia"/>
            <w:lang w:eastAsia="zh-CN"/>
          </w:rPr>
          <w:t>(一)、项目的要紧风险因素识别</w:t>
        </w:r>
        <w:r>
          <w:tab/>
        </w:r>
        <w:r>
          <w:fldChar w:fldCharType="begin"/>
        </w:r>
        <w:r>
          <w:instrText xml:space="preserve"> PAGEREF _Toc4404 \h </w:instrText>
        </w:r>
        <w:r>
          <w:fldChar w:fldCharType="separate"/>
        </w:r>
        <w:r>
          <w:t>23</w:t>
        </w:r>
        <w:r>
          <w:fldChar w:fldCharType="end"/>
        </w:r>
      </w:hyperlink>
    </w:p>
    <w:p>
      <w:pPr>
        <w:pStyle w:val="TOC2"/>
        <w:tabs>
          <w:tab w:val="right" w:leader="dot" w:pos="8306"/>
        </w:tabs>
      </w:pPr>
      <w:hyperlink w:anchor="_Toc23864" w:history="1">
        <w:r>
          <w:rPr>
            <w:rFonts w:ascii="仿宋" w:eastAsia="仿宋" w:hAnsi="仿宋" w:cs="仿宋" w:hint="eastAsia"/>
            <w:lang w:eastAsia="zh-CN"/>
          </w:rPr>
          <w:t>(二)、风险程度分析</w:t>
        </w:r>
        <w:r>
          <w:tab/>
        </w:r>
        <w:r>
          <w:fldChar w:fldCharType="begin"/>
        </w:r>
        <w:r>
          <w:instrText xml:space="preserve"> PAGEREF _Toc23864 \h </w:instrText>
        </w:r>
        <w:r>
          <w:fldChar w:fldCharType="separate"/>
        </w:r>
        <w:r>
          <w:t>24</w:t>
        </w:r>
        <w:r>
          <w:fldChar w:fldCharType="end"/>
        </w:r>
      </w:hyperlink>
    </w:p>
    <w:p>
      <w:pPr>
        <w:pStyle w:val="TOC2"/>
        <w:tabs>
          <w:tab w:val="right" w:leader="dot" w:pos="8306"/>
        </w:tabs>
      </w:pPr>
      <w:hyperlink w:anchor="_Toc20063" w:history="1">
        <w:r>
          <w:rPr>
            <w:rFonts w:ascii="仿宋" w:eastAsia="仿宋" w:hAnsi="仿宋" w:cs="仿宋" w:hint="eastAsia"/>
            <w:lang w:eastAsia="zh-CN"/>
          </w:rPr>
          <w:t>(三)、防范与降低风险的计策</w:t>
        </w:r>
        <w:r>
          <w:tab/>
        </w:r>
        <w:r>
          <w:fldChar w:fldCharType="begin"/>
        </w:r>
        <w:r>
          <w:instrText xml:space="preserve"> PAGEREF _Toc20063 \h </w:instrText>
        </w:r>
        <w:r>
          <w:fldChar w:fldCharType="separate"/>
        </w:r>
        <w:r>
          <w:t>25</w:t>
        </w:r>
        <w:r>
          <w:fldChar w:fldCharType="end"/>
        </w:r>
      </w:hyperlink>
    </w:p>
    <w:p>
      <w:pPr>
        <w:pStyle w:val="TOC1"/>
        <w:tabs>
          <w:tab w:val="right" w:leader="dot" w:pos="8306"/>
        </w:tabs>
      </w:pPr>
      <w:hyperlink w:anchor="_Toc32641" w:history="1">
        <w:r>
          <w:rPr>
            <w:rFonts w:ascii="仿宋" w:eastAsia="仿宋" w:hAnsi="仿宋" w:cs="仿宋" w:hint="eastAsia"/>
            <w:lang w:eastAsia="zh-CN"/>
          </w:rPr>
          <w:t>九、项目进度计划</w:t>
        </w:r>
        <w:r>
          <w:tab/>
        </w:r>
        <w:r>
          <w:fldChar w:fldCharType="begin"/>
        </w:r>
        <w:r>
          <w:instrText xml:space="preserve"> PAGEREF _Toc32641 \h </w:instrText>
        </w:r>
        <w:r>
          <w:fldChar w:fldCharType="separate"/>
        </w:r>
        <w:r>
          <w:t>27</w:t>
        </w:r>
        <w:r>
          <w:fldChar w:fldCharType="end"/>
        </w:r>
      </w:hyperlink>
    </w:p>
    <w:p>
      <w:pPr>
        <w:pStyle w:val="TOC2"/>
        <w:tabs>
          <w:tab w:val="right" w:leader="dot" w:pos="8306"/>
        </w:tabs>
      </w:pPr>
      <w:hyperlink w:anchor="_Toc4552" w:history="1">
        <w:r>
          <w:rPr>
            <w:rFonts w:ascii="仿宋" w:eastAsia="仿宋" w:hAnsi="仿宋" w:cs="仿宋" w:hint="eastAsia"/>
            <w:lang w:eastAsia="zh-CN"/>
          </w:rPr>
          <w:t>(一)、项目进度安排</w:t>
        </w:r>
        <w:r>
          <w:tab/>
        </w:r>
        <w:r>
          <w:fldChar w:fldCharType="begin"/>
        </w:r>
        <w:r>
          <w:instrText xml:space="preserve"> PAGEREF _Toc4552 \h </w:instrText>
        </w:r>
        <w:r>
          <w:fldChar w:fldCharType="separate"/>
        </w:r>
        <w:r>
          <w:t>27</w:t>
        </w:r>
        <w:r>
          <w:fldChar w:fldCharType="end"/>
        </w:r>
      </w:hyperlink>
    </w:p>
    <w:p>
      <w:pPr>
        <w:pStyle w:val="TOC2"/>
        <w:tabs>
          <w:tab w:val="right" w:leader="dot" w:pos="8306"/>
        </w:tabs>
      </w:pPr>
      <w:hyperlink w:anchor="_Toc3995" w:history="1">
        <w:r>
          <w:rPr>
            <w:rFonts w:ascii="仿宋" w:eastAsia="仿宋" w:hAnsi="仿宋" w:cs="仿宋" w:hint="eastAsia"/>
            <w:lang w:eastAsia="zh-CN"/>
          </w:rPr>
          <w:t>(二)、项目实施保障措施</w:t>
        </w:r>
        <w:r>
          <w:tab/>
        </w:r>
        <w:r>
          <w:fldChar w:fldCharType="begin"/>
        </w:r>
        <w:r>
          <w:instrText xml:space="preserve"> PAGEREF _Toc3995 \h </w:instrText>
        </w:r>
        <w:r>
          <w:fldChar w:fldCharType="separate"/>
        </w:r>
        <w:r>
          <w:t>28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05" w:history="1">
        <w:r>
          <w:rPr>
            <w:rFonts w:ascii="仿宋" w:eastAsia="仿宋" w:hAnsi="仿宋" w:cs="仿宋" w:hint="eastAsia"/>
            <w:lang w:eastAsia="zh-CN"/>
          </w:rPr>
          <w:t>十、环境可持续性管理</w:t>
        </w:r>
        <w:r>
          <w:tab/>
        </w:r>
        <w:r>
          <w:fldChar w:fldCharType="begin"/>
        </w:r>
        <w:r>
          <w:instrText xml:space="preserve"> PAGEREF _Toc18205 \h </w:instrText>
        </w:r>
        <w:r>
          <w:fldChar w:fldCharType="separate"/>
        </w:r>
        <w:r>
          <w:t>30</w:t>
        </w:r>
        <w:r>
          <w:fldChar w:fldCharType="end"/>
        </w:r>
      </w:hyperlink>
    </w:p>
    <w:p>
      <w:pPr>
        <w:pStyle w:val="TOC2"/>
        <w:tabs>
          <w:tab w:val="right" w:leader="dot" w:pos="8306"/>
        </w:tabs>
      </w:pPr>
      <w:hyperlink w:anchor="_Toc24790" w:history="1">
        <w:r>
          <w:rPr>
            <w:rFonts w:ascii="仿宋" w:eastAsia="仿宋" w:hAnsi="仿宋" w:cs="仿宋" w:hint="eastAsia"/>
            <w:lang w:eastAsia="zh-CN"/>
          </w:rPr>
          <w:t>(一)、环境友好型生产策略</w:t>
        </w:r>
        <w:r>
          <w:tab/>
        </w:r>
        <w:r>
          <w:fldChar w:fldCharType="begin"/>
        </w:r>
        <w:r>
          <w:instrText xml:space="preserve"> PAGEREF _Toc24790 \h </w:instrText>
        </w:r>
        <w:r>
          <w:fldChar w:fldCharType="separate"/>
        </w:r>
        <w:r>
          <w:t>30</w:t>
        </w:r>
        <w:r>
          <w:fldChar w:fldCharType="end"/>
        </w:r>
      </w:hyperlink>
    </w:p>
    <w:p>
      <w:pPr>
        <w:pStyle w:val="TOC2"/>
        <w:tabs>
          <w:tab w:val="right" w:leader="dot" w:pos="8306"/>
        </w:tabs>
      </w:pPr>
      <w:hyperlink w:anchor="_Toc6494" w:history="1">
        <w:r>
          <w:rPr>
            <w:rFonts w:ascii="仿宋" w:eastAsia="仿宋" w:hAnsi="仿宋" w:cs="仿宋" w:hint="eastAsia"/>
            <w:lang w:eastAsia="zh-CN"/>
          </w:rPr>
          <w:t>(二)、绿色供应链管理</w:t>
        </w:r>
        <w:r>
          <w:tab/>
        </w:r>
        <w:r>
          <w:fldChar w:fldCharType="begin"/>
        </w:r>
        <w:r>
          <w:instrText xml:space="preserve"> PAGEREF _Toc6494 \h </w:instrText>
        </w:r>
        <w:r>
          <w:fldChar w:fldCharType="separate"/>
        </w:r>
        <w:r>
          <w:t>31</w:t>
        </w:r>
        <w:r>
          <w:fldChar w:fldCharType="end"/>
        </w:r>
      </w:hyperlink>
    </w:p>
    <w:p>
      <w:pPr>
        <w:pStyle w:val="TOC2"/>
        <w:tabs>
          <w:tab w:val="right" w:leader="dot" w:pos="8306"/>
        </w:tabs>
      </w:pPr>
      <w:hyperlink w:anchor="_Toc19292" w:history="1">
        <w:r>
          <w:rPr>
            <w:rFonts w:ascii="仿宋" w:eastAsia="仿宋" w:hAnsi="仿宋" w:cs="仿宋" w:hint="eastAsia"/>
            <w:lang w:eastAsia="zh-CN"/>
          </w:rPr>
          <w:t>(三)、能源与资源节约计划</w:t>
        </w:r>
        <w:r>
          <w:tab/>
        </w:r>
        <w:r>
          <w:fldChar w:fldCharType="begin"/>
        </w:r>
        <w:r>
          <w:instrText xml:space="preserve"> PAGEREF _Toc19292 \h </w:instrText>
        </w:r>
        <w:r>
          <w:fldChar w:fldCharType="separate"/>
        </w:r>
        <w:r>
          <w:t>32</w:t>
        </w:r>
        <w:r>
          <w:fldChar w:fldCharType="end"/>
        </w:r>
      </w:hyperlink>
    </w:p>
    <w:p>
      <w:pPr>
        <w:pStyle w:val="TOC2"/>
        <w:tabs>
          <w:tab w:val="right" w:leader="dot" w:pos="8306"/>
        </w:tabs>
      </w:pPr>
      <w:hyperlink w:anchor="_Toc7314" w:history="1">
        <w:r>
          <w:rPr>
            <w:rFonts w:ascii="仿宋" w:eastAsia="仿宋" w:hAnsi="仿宋" w:cs="仿宋" w:hint="eastAsia"/>
            <w:lang w:eastAsia="zh-CN"/>
          </w:rPr>
          <w:t>(四)、企业社会责任履行</w:t>
        </w:r>
        <w:r>
          <w:tab/>
        </w:r>
        <w:r>
          <w:fldChar w:fldCharType="begin"/>
        </w:r>
        <w:r>
          <w:instrText xml:space="preserve"> PAGEREF _Toc7314 \h </w:instrText>
        </w:r>
        <w:r>
          <w:fldChar w:fldCharType="separate"/>
        </w:r>
        <w:r>
          <w:t>33</w:t>
        </w:r>
        <w:r>
          <w:fldChar w:fldCharType="end"/>
        </w:r>
      </w:hyperlink>
    </w:p>
    <w:p>
      <w:pPr>
        <w:pStyle w:val="TOC1"/>
        <w:tabs>
          <w:tab w:val="right" w:leader="dot" w:pos="8306"/>
        </w:tabs>
      </w:pPr>
      <w:hyperlink w:anchor="_Toc17811" w:history="1">
        <w:r>
          <w:rPr>
            <w:rFonts w:ascii="仿宋" w:eastAsia="仿宋" w:hAnsi="仿宋" w:cs="仿宋" w:hint="eastAsia"/>
            <w:lang w:eastAsia="zh-CN"/>
          </w:rPr>
          <w:t>十一、法律法规及环境影响评价</w:t>
        </w:r>
        <w:r>
          <w:tab/>
        </w:r>
        <w:r>
          <w:fldChar w:fldCharType="begin"/>
        </w:r>
        <w:r>
          <w:instrText xml:space="preserve"> PAGEREF _Toc17811 \h </w:instrText>
        </w:r>
        <w:r>
          <w:fldChar w:fldCharType="separate"/>
        </w:r>
        <w:r>
          <w:t>34</w:t>
        </w:r>
        <w:r>
          <w:fldChar w:fldCharType="end"/>
        </w:r>
      </w:hyperlink>
    </w:p>
    <w:p>
      <w:pPr>
        <w:pStyle w:val="TOC2"/>
        <w:tabs>
          <w:tab w:val="right" w:leader="dot" w:pos="8306"/>
        </w:tabs>
      </w:pPr>
      <w:hyperlink w:anchor="_Toc15893" w:history="1">
        <w:r>
          <w:rPr>
            <w:rFonts w:ascii="仿宋" w:eastAsia="仿宋" w:hAnsi="仿宋" w:cs="仿宋" w:hint="eastAsia"/>
            <w:lang w:eastAsia="zh-CN"/>
          </w:rPr>
          <w:t>(一)、法律法规的遵守</w:t>
        </w:r>
        <w:r>
          <w:tab/>
        </w:r>
        <w:r>
          <w:fldChar w:fldCharType="begin"/>
        </w:r>
        <w:r>
          <w:instrText xml:space="preserve"> PAGEREF _Toc15893 \h </w:instrText>
        </w:r>
        <w:r>
          <w:fldChar w:fldCharType="separate"/>
        </w:r>
        <w:r>
          <w:t>34</w:t>
        </w:r>
        <w:r>
          <w:fldChar w:fldCharType="end"/>
        </w:r>
      </w:hyperlink>
    </w:p>
    <w:p>
      <w:pPr>
        <w:pStyle w:val="TOC2"/>
        <w:tabs>
          <w:tab w:val="right" w:leader="dot" w:pos="8306"/>
        </w:tabs>
      </w:pPr>
      <w:hyperlink w:anchor="_Toc23982" w:history="1">
        <w:r>
          <w:rPr>
            <w:rFonts w:ascii="仿宋" w:eastAsia="仿宋" w:hAnsi="仿宋" w:cs="仿宋" w:hint="eastAsia"/>
            <w:lang w:eastAsia="zh-CN"/>
          </w:rPr>
          <w:t>(二)、环境影响评价</w:t>
        </w:r>
        <w:r>
          <w:tab/>
        </w:r>
        <w:r>
          <w:fldChar w:fldCharType="begin"/>
        </w:r>
        <w:r>
          <w:instrText xml:space="preserve"> PAGEREF _Toc23982 \h </w:instrText>
        </w:r>
        <w:r>
          <w:fldChar w:fldCharType="separate"/>
        </w:r>
        <w:r>
          <w:t>35</w:t>
        </w:r>
        <w:r>
          <w:fldChar w:fldCharType="end"/>
        </w:r>
      </w:hyperlink>
    </w:p>
    <w:p>
      <w:pPr>
        <w:pStyle w:val="TOC2"/>
        <w:tabs>
          <w:tab w:val="right" w:leader="dot" w:pos="8306"/>
        </w:tabs>
      </w:pPr>
      <w:hyperlink w:anchor="_Toc30834" w:history="1">
        <w:r>
          <w:rPr>
            <w:rFonts w:ascii="仿宋" w:eastAsia="仿宋" w:hAnsi="仿宋" w:cs="仿宋" w:hint="eastAsia"/>
            <w:lang w:eastAsia="zh-CN"/>
          </w:rPr>
          <w:t>(三)、环保手续办理</w:t>
        </w:r>
        <w:r>
          <w:tab/>
        </w:r>
        <w:r>
          <w:fldChar w:fldCharType="begin"/>
        </w:r>
        <w:r>
          <w:instrText xml:space="preserve"> PAGEREF _Toc30834 \h </w:instrText>
        </w:r>
        <w:r>
          <w:fldChar w:fldCharType="separate"/>
        </w:r>
        <w:r>
          <w:t>36</w:t>
        </w:r>
        <w:r>
          <w:fldChar w:fldCharType="end"/>
        </w:r>
      </w:hyperlink>
    </w:p>
    <w:p>
      <w:pPr>
        <w:pStyle w:val="TOC1"/>
        <w:tabs>
          <w:tab w:val="right" w:leader="dot" w:pos="8306"/>
        </w:tabs>
      </w:pPr>
      <w:hyperlink w:anchor="_Toc15532" w:history="1">
        <w:r>
          <w:rPr>
            <w:rFonts w:ascii="仿宋" w:eastAsia="仿宋" w:hAnsi="仿宋" w:cs="仿宋" w:hint="eastAsia"/>
            <w:lang w:eastAsia="zh-CN"/>
          </w:rPr>
          <w:t>十二、应急管理与安全防护</w:t>
        </w:r>
        <w:r>
          <w:tab/>
        </w:r>
        <w:r>
          <w:fldChar w:fldCharType="begin"/>
        </w:r>
        <w:r>
          <w:instrText xml:space="preserve"> PAGEREF _Toc15532 \h </w:instrText>
        </w:r>
        <w:r>
          <w:fldChar w:fldCharType="separate"/>
        </w:r>
        <w:r>
          <w:t>37</w:t>
        </w:r>
        <w:r>
          <w:fldChar w:fldCharType="end"/>
        </w:r>
      </w:hyperlink>
    </w:p>
    <w:p>
      <w:pPr>
        <w:pStyle w:val="TOC2"/>
        <w:tabs>
          <w:tab w:val="right" w:leader="dot" w:pos="8306"/>
        </w:tabs>
      </w:pPr>
      <w:hyperlink w:anchor="_Toc28383" w:history="1">
        <w:r>
          <w:rPr>
            <w:rFonts w:ascii="仿宋" w:eastAsia="仿宋" w:hAnsi="仿宋" w:cs="仿宋" w:hint="eastAsia"/>
            <w:lang w:eastAsia="zh-CN"/>
          </w:rPr>
          <w:t>(一)、应急管理计划</w:t>
        </w:r>
        <w:r>
          <w:tab/>
        </w:r>
        <w:r>
          <w:fldChar w:fldCharType="begin"/>
        </w:r>
        <w:r>
          <w:instrText xml:space="preserve"> PAGEREF _Toc28383 \h </w:instrText>
        </w:r>
        <w:r>
          <w:fldChar w:fldCharType="separate"/>
        </w:r>
        <w:r>
          <w:t>37</w:t>
        </w:r>
        <w:r>
          <w:fldChar w:fldCharType="end"/>
        </w:r>
      </w:hyperlink>
    </w:p>
    <w:p>
      <w:pPr>
        <w:pStyle w:val="TOC2"/>
        <w:tabs>
          <w:tab w:val="right" w:leader="dot" w:pos="8306"/>
        </w:tabs>
      </w:pPr>
      <w:hyperlink w:anchor="_Toc26189" w:history="1">
        <w:r>
          <w:rPr>
            <w:rFonts w:ascii="仿宋" w:eastAsia="仿宋" w:hAnsi="仿宋" w:cs="仿宋" w:hint="eastAsia"/>
            <w:lang w:eastAsia="zh-CN"/>
          </w:rPr>
          <w:t>(二)、安全防护措施</w:t>
        </w:r>
        <w:r>
          <w:tab/>
        </w:r>
        <w:r>
          <w:fldChar w:fldCharType="begin"/>
        </w:r>
        <w:r>
          <w:instrText xml:space="preserve"> PAGEREF _Toc26189 \h </w:instrText>
        </w:r>
        <w:r>
          <w:fldChar w:fldCharType="separate"/>
        </w:r>
        <w:r>
          <w:t>39</w:t>
        </w:r>
        <w:r>
          <w:fldChar w:fldCharType="end"/>
        </w:r>
      </w:hyperlink>
    </w:p>
    <w:p>
      <w:pPr>
        <w:pStyle w:val="TOC2"/>
        <w:tabs>
          <w:tab w:val="right" w:leader="dot" w:pos="8306"/>
        </w:tabs>
      </w:pPr>
      <w:hyperlink w:anchor="_Toc30173" w:history="1">
        <w:r>
          <w:rPr>
            <w:rFonts w:ascii="仿宋" w:eastAsia="仿宋" w:hAnsi="仿宋" w:cs="仿宋" w:hint="eastAsia"/>
            <w:lang w:eastAsia="zh-CN"/>
          </w:rPr>
          <w:t>(三)、危险化学品管理</w:t>
        </w:r>
        <w:r>
          <w:tab/>
        </w:r>
        <w:r>
          <w:fldChar w:fldCharType="begin"/>
        </w:r>
        <w:r>
          <w:instrText xml:space="preserve"> PAGEREF _Toc30173 \h </w:instrText>
        </w:r>
        <w:r>
          <w:fldChar w:fldCharType="separate"/>
        </w:r>
        <w:r>
          <w:t>40</w:t>
        </w:r>
        <w:r>
          <w:fldChar w:fldCharType="end"/>
        </w:r>
      </w:hyperlink>
    </w:p>
    <w:p>
      <w:pPr>
        <w:pStyle w:val="TOC1"/>
        <w:tabs>
          <w:tab w:val="right" w:leader="dot" w:pos="8306"/>
        </w:tabs>
      </w:pPr>
      <w:hyperlink w:anchor="_Toc17871" w:history="1">
        <w:r>
          <w:rPr>
            <w:rFonts w:ascii="仿宋" w:eastAsia="仿宋" w:hAnsi="仿宋" w:cs="仿宋" w:hint="eastAsia"/>
            <w:lang w:eastAsia="zh-CN"/>
          </w:rPr>
          <w:t>十三、市场营销策略</w:t>
        </w:r>
        <w:r>
          <w:tab/>
        </w:r>
        <w:r>
          <w:fldChar w:fldCharType="begin"/>
        </w:r>
        <w:r>
          <w:instrText xml:space="preserve"> PAGEREF _Toc17871 \h </w:instrText>
        </w:r>
        <w:r>
          <w:fldChar w:fldCharType="separate"/>
        </w:r>
        <w:r>
          <w:t>41</w:t>
        </w:r>
        <w:r>
          <w:fldChar w:fldCharType="end"/>
        </w:r>
      </w:hyperlink>
    </w:p>
    <w:p>
      <w:pPr>
        <w:pStyle w:val="TOC2"/>
        <w:tabs>
          <w:tab w:val="right" w:leader="dot" w:pos="8306"/>
        </w:tabs>
      </w:pPr>
      <w:hyperlink w:anchor="_Toc31109" w:history="1">
        <w:r>
          <w:rPr>
            <w:rFonts w:ascii="仿宋" w:eastAsia="仿宋" w:hAnsi="仿宋" w:cs="仿宋" w:hint="eastAsia"/>
            <w:lang w:eastAsia="zh-CN"/>
          </w:rPr>
          <w:t>(一)、市场定位与目标客户</w:t>
        </w:r>
        <w:r>
          <w:tab/>
        </w:r>
        <w:r>
          <w:fldChar w:fldCharType="begin"/>
        </w:r>
        <w:r>
          <w:instrText xml:space="preserve"> PAGEREF _Toc31109 \h </w:instrText>
        </w:r>
        <w:r>
          <w:fldChar w:fldCharType="separate"/>
        </w:r>
        <w:r>
          <w:t>41</w:t>
        </w:r>
        <w:r>
          <w:fldChar w:fldCharType="end"/>
        </w:r>
      </w:hyperlink>
    </w:p>
    <w:p>
      <w:pPr>
        <w:pStyle w:val="TOC2"/>
        <w:tabs>
          <w:tab w:val="right" w:leader="dot" w:pos="8306"/>
        </w:tabs>
      </w:pPr>
      <w:hyperlink w:anchor="_Toc21870" w:history="1">
        <w:r>
          <w:rPr>
            <w:rFonts w:ascii="仿宋" w:eastAsia="仿宋" w:hAnsi="仿宋" w:cs="仿宋" w:hint="eastAsia"/>
            <w:lang w:eastAsia="zh-CN"/>
          </w:rPr>
          <w:t>(二)、产品定位及差异化策略</w:t>
        </w:r>
        <w:r>
          <w:tab/>
        </w:r>
        <w:r>
          <w:fldChar w:fldCharType="begin"/>
        </w:r>
        <w:r>
          <w:instrText xml:space="preserve"> PAGEREF _Toc21870 \h </w:instrText>
        </w:r>
        <w:r>
          <w:fldChar w:fldCharType="separate"/>
        </w:r>
        <w:r>
          <w:t>42</w:t>
        </w:r>
        <w:r>
          <w:fldChar w:fldCharType="end"/>
        </w:r>
      </w:hyperlink>
    </w:p>
    <w:p>
      <w:pPr>
        <w:pStyle w:val="TOC2"/>
        <w:tabs>
          <w:tab w:val="right" w:leader="dot" w:pos="8306"/>
        </w:tabs>
      </w:pPr>
      <w:hyperlink w:anchor="_Toc30599" w:history="1">
        <w:r>
          <w:rPr>
            <w:rFonts w:ascii="仿宋" w:eastAsia="仿宋" w:hAnsi="仿宋" w:cs="仿宋" w:hint="eastAsia"/>
            <w:lang w:eastAsia="zh-CN"/>
          </w:rPr>
          <w:t>(三)、价格策略</w:t>
        </w:r>
        <w:r>
          <w:tab/>
        </w:r>
        <w:r>
          <w:fldChar w:fldCharType="begin"/>
        </w:r>
        <w:r>
          <w:instrText xml:space="preserve"> PAGEREF _Toc30599 \h </w:instrText>
        </w:r>
        <w:r>
          <w:fldChar w:fldCharType="separate"/>
        </w:r>
        <w:r>
          <w:t>44</w:t>
        </w:r>
        <w:r>
          <w:fldChar w:fldCharType="end"/>
        </w:r>
      </w:hyperlink>
    </w:p>
    <w:p>
      <w:pPr>
        <w:pStyle w:val="TOC2"/>
        <w:tabs>
          <w:tab w:val="right" w:leader="dot" w:pos="8306"/>
        </w:tabs>
      </w:pPr>
      <w:hyperlink w:anchor="_Toc24309" w:history="1">
        <w:r>
          <w:rPr>
            <w:rFonts w:ascii="仿宋" w:eastAsia="仿宋" w:hAnsi="仿宋" w:cs="仿宋" w:hint="eastAsia"/>
            <w:lang w:eastAsia="zh-CN"/>
          </w:rPr>
          <w:t>(四)、销售渠道与推广</w:t>
        </w:r>
        <w:r>
          <w:tab/>
        </w:r>
        <w:r>
          <w:fldChar w:fldCharType="begin"/>
        </w:r>
        <w:r>
          <w:instrText xml:space="preserve"> PAGEREF _Toc24309 \h </w:instrText>
        </w:r>
        <w:r>
          <w:fldChar w:fldCharType="separate"/>
        </w:r>
        <w:r>
          <w:t>44</w:t>
        </w:r>
        <w:r>
          <w:fldChar w:fldCharType="end"/>
        </w:r>
      </w:hyperlink>
    </w:p>
    <w:p>
      <w:pPr>
        <w:pStyle w:val="TOC2"/>
        <w:tabs>
          <w:tab w:val="right" w:leader="dot" w:pos="8306"/>
        </w:tabs>
      </w:pPr>
      <w:hyperlink w:anchor="_Toc12780" w:history="1">
        <w:r>
          <w:rPr>
            <w:rFonts w:ascii="仿宋" w:eastAsia="仿宋" w:hAnsi="仿宋" w:cs="仿宋" w:hint="eastAsia"/>
            <w:lang w:eastAsia="zh-CN"/>
          </w:rPr>
          <w:t>(五)、市场营销风险与对策</w:t>
        </w:r>
        <w:r>
          <w:tab/>
        </w:r>
        <w:r>
          <w:fldChar w:fldCharType="begin"/>
        </w:r>
        <w:r>
          <w:instrText xml:space="preserve"> PAGEREF _Toc12780 \h </w:instrText>
        </w:r>
        <w:r>
          <w:fldChar w:fldCharType="separate"/>
        </w:r>
        <w:r>
          <w:t>45</w:t>
        </w:r>
        <w:r>
          <w:fldChar w:fldCharType="end"/>
        </w:r>
      </w:hyperlink>
    </w:p>
    <w:p>
      <w:pPr>
        <w:pStyle w:val="TOC1"/>
        <w:tabs>
          <w:tab w:val="right" w:leader="dot" w:pos="8306"/>
        </w:tabs>
      </w:pPr>
      <w:hyperlink w:anchor="_Toc1521" w:history="1">
        <w:r>
          <w:rPr>
            <w:rFonts w:ascii="仿宋" w:eastAsia="仿宋" w:hAnsi="仿宋" w:cs="仿宋" w:hint="eastAsia"/>
            <w:lang w:eastAsia="zh-CN"/>
          </w:rPr>
          <w:t>十四、社会责任与可持续发展</w:t>
        </w:r>
        <w:r>
          <w:tab/>
        </w:r>
        <w:r>
          <w:fldChar w:fldCharType="begin"/>
        </w:r>
        <w:r>
          <w:instrText xml:space="preserve"> PAGEREF _Toc1521 \h </w:instrText>
        </w:r>
        <w:r>
          <w:fldChar w:fldCharType="separate"/>
        </w:r>
        <w:r>
          <w:t>46</w:t>
        </w:r>
        <w:r>
          <w:fldChar w:fldCharType="end"/>
        </w:r>
      </w:hyperlink>
    </w:p>
    <w:p>
      <w:pPr>
        <w:pStyle w:val="TOC2"/>
        <w:tabs>
          <w:tab w:val="right" w:leader="dot" w:pos="8306"/>
        </w:tabs>
      </w:pPr>
      <w:hyperlink w:anchor="_Toc10518" w:history="1">
        <w:r>
          <w:rPr>
            <w:rFonts w:ascii="仿宋" w:eastAsia="仿宋" w:hAnsi="仿宋" w:cs="仿宋" w:hint="eastAsia"/>
            <w:lang w:eastAsia="zh-CN"/>
          </w:rPr>
          <w:t>(一)、社会责任理念</w:t>
        </w:r>
        <w:r>
          <w:tab/>
        </w:r>
        <w:r>
          <w:fldChar w:fldCharType="begin"/>
        </w:r>
        <w:r>
          <w:instrText xml:space="preserve"> PAGEREF _Toc10518 \h </w:instrText>
        </w:r>
        <w:r>
          <w:fldChar w:fldCharType="separate"/>
        </w:r>
        <w:r>
          <w:t>46</w:t>
        </w:r>
        <w:r>
          <w:fldChar w:fldCharType="end"/>
        </w:r>
      </w:hyperlink>
    </w:p>
    <w:p>
      <w:pPr>
        <w:pStyle w:val="TOC2"/>
        <w:tabs>
          <w:tab w:val="right" w:leader="dot" w:pos="8306"/>
        </w:tabs>
      </w:pPr>
      <w:hyperlink w:anchor="_Toc4152" w:history="1">
        <w:r>
          <w:rPr>
            <w:rFonts w:ascii="仿宋" w:eastAsia="仿宋" w:hAnsi="仿宋" w:cs="仿宋" w:hint="eastAsia"/>
            <w:lang w:eastAsia="zh-CN"/>
          </w:rPr>
          <w:t>(二)、可持续发展策略</w:t>
        </w:r>
        <w:r>
          <w:tab/>
        </w:r>
        <w:r>
          <w:fldChar w:fldCharType="begin"/>
        </w:r>
        <w:r>
          <w:instrText xml:space="preserve"> PAGEREF _Toc4152 \h </w:instrText>
        </w:r>
        <w:r>
          <w:fldChar w:fldCharType="separate"/>
        </w:r>
        <w:r>
          <w:t>47</w:t>
        </w:r>
        <w:r>
          <w:fldChar w:fldCharType="end"/>
        </w:r>
      </w:hyperlink>
    </w:p>
    <w:p>
      <w:pPr>
        <w:pStyle w:val="TOC2"/>
        <w:tabs>
          <w:tab w:val="right" w:leader="dot" w:pos="8306"/>
        </w:tabs>
      </w:pPr>
      <w:hyperlink w:anchor="_Toc7830" w:history="1">
        <w:r>
          <w:rPr>
            <w:rFonts w:ascii="仿宋" w:eastAsia="仿宋" w:hAnsi="仿宋" w:cs="仿宋" w:hint="eastAsia"/>
            <w:lang w:eastAsia="zh-CN"/>
          </w:rPr>
          <w:t>(三)、社会责任实施方案</w:t>
        </w:r>
        <w:r>
          <w:tab/>
        </w:r>
        <w:r>
          <w:fldChar w:fldCharType="begin"/>
        </w:r>
        <w:r>
          <w:instrText xml:space="preserve"> PAGEREF _Toc7830 \h </w:instrText>
        </w:r>
        <w:r>
          <w:fldChar w:fldCharType="separate"/>
        </w:r>
        <w:r>
          <w:t>49</w:t>
        </w:r>
        <w:r>
          <w:fldChar w:fldCharType="end"/>
        </w:r>
      </w:hyperlink>
    </w:p>
    <w:p>
      <w:pPr>
        <w:pStyle w:val="TOC2"/>
        <w:tabs>
          <w:tab w:val="right" w:leader="dot" w:pos="8306"/>
        </w:tabs>
      </w:pPr>
      <w:hyperlink w:anchor="_Toc18398" w:history="1">
        <w:r>
          <w:rPr>
            <w:rFonts w:ascii="仿宋" w:eastAsia="仿宋" w:hAnsi="仿宋" w:cs="仿宋" w:hint="eastAsia"/>
            <w:lang w:eastAsia="zh-CN"/>
          </w:rPr>
          <w:t>(四)、社会影响评估</w:t>
        </w:r>
        <w:r>
          <w:tab/>
        </w:r>
        <w:r>
          <w:fldChar w:fldCharType="begin"/>
        </w:r>
        <w:r>
          <w:instrText xml:space="preserve"> PAGEREF _Toc18398 \h </w:instrText>
        </w:r>
        <w:r>
          <w:fldChar w:fldCharType="separate"/>
        </w:r>
        <w:r>
          <w:t>50</w:t>
        </w:r>
        <w:r>
          <w:fldChar w:fldCharType="end"/>
        </w:r>
      </w:hyperlink>
    </w:p>
    <w:p>
      <w:pPr>
        <w:pStyle w:val="TOC2"/>
        <w:tabs>
          <w:tab w:val="right" w:leader="dot" w:pos="8306"/>
        </w:tabs>
      </w:pPr>
      <w:hyperlink w:anchor="_Toc12235" w:history="1">
        <w:r>
          <w:rPr>
            <w:rFonts w:ascii="仿宋" w:eastAsia="仿宋" w:hAnsi="仿宋" w:cs="仿宋" w:hint="eastAsia"/>
            <w:lang w:eastAsia="zh-CN"/>
          </w:rPr>
          <w:t>(五)、环保与绿色发展</w:t>
        </w:r>
        <w:r>
          <w:tab/>
        </w:r>
        <w:r>
          <w:fldChar w:fldCharType="begin"/>
        </w:r>
        <w:r>
          <w:instrText xml:space="preserve"> PAGEREF _Toc12235 \h </w:instrText>
        </w:r>
        <w:r>
          <w:fldChar w:fldCharType="separate"/>
        </w:r>
        <w:r>
          <w:t>51</w:t>
        </w:r>
        <w:r>
          <w:fldChar w:fldCharType="end"/>
        </w:r>
      </w:hyperlink>
    </w:p>
    <w:p>
      <w:pPr>
        <w:pStyle w:val="TOC2"/>
        <w:tabs>
          <w:tab w:val="right" w:leader="dot" w:pos="8306"/>
        </w:tabs>
      </w:pPr>
      <w:hyperlink w:anchor="_Toc27108" w:history="1">
        <w:r>
          <w:rPr>
            <w:rFonts w:ascii="仿宋" w:eastAsia="仿宋" w:hAnsi="仿宋" w:cs="仿宋" w:hint="eastAsia"/>
            <w:lang w:eastAsia="zh-CN"/>
          </w:rPr>
          <w:t>(六)、社会责任履行</w:t>
        </w:r>
        <w:r>
          <w:tab/>
        </w:r>
        <w:r>
          <w:fldChar w:fldCharType="begin"/>
        </w:r>
        <w:r>
          <w:instrText xml:space="preserve"> PAGEREF _Toc27108 \h </w:instrText>
        </w:r>
        <w:r>
          <w:fldChar w:fldCharType="separate"/>
        </w:r>
        <w:r>
          <w:t>53</w:t>
        </w:r>
        <w:r>
          <w:fldChar w:fldCharType="end"/>
        </w:r>
      </w:hyperlink>
    </w:p>
    <w:p>
      <w:pPr>
        <w:pStyle w:val="TOC2"/>
        <w:tabs>
          <w:tab w:val="right" w:leader="dot" w:pos="8306"/>
        </w:tabs>
      </w:pPr>
      <w:hyperlink w:anchor="_Toc20075" w:history="1">
        <w:r>
          <w:rPr>
            <w:rFonts w:ascii="仿宋" w:eastAsia="仿宋" w:hAnsi="仿宋" w:cs="仿宋" w:hint="eastAsia"/>
            <w:lang w:eastAsia="zh-CN"/>
          </w:rPr>
          <w:t>(七)、可持续供应链管理</w:t>
        </w:r>
        <w:r>
          <w:tab/>
        </w:r>
        <w:r>
          <w:fldChar w:fldCharType="begin"/>
        </w:r>
        <w:r>
          <w:instrText xml:space="preserve"> PAGEREF _Toc20075 \h </w:instrText>
        </w:r>
        <w:r>
          <w:fldChar w:fldCharType="separate"/>
        </w:r>
        <w:r>
          <w:t>54</w:t>
        </w:r>
        <w:r>
          <w:fldChar w:fldCharType="end"/>
        </w:r>
      </w:hyperlink>
    </w:p>
    <w:p>
      <w:pPr>
        <w:pStyle w:val="TOC2"/>
        <w:tabs>
          <w:tab w:val="right" w:leader="dot" w:pos="8306"/>
        </w:tabs>
      </w:pPr>
      <w:hyperlink w:anchor="_Toc28431" w:history="1">
        <w:r>
          <w:rPr>
            <w:rFonts w:ascii="仿宋" w:eastAsia="仿宋" w:hAnsi="仿宋" w:cs="仿宋" w:hint="eastAsia"/>
            <w:lang w:eastAsia="zh-CN"/>
          </w:rPr>
          <w:t>(八)、员工可持续发展计划</w:t>
        </w:r>
        <w:r>
          <w:tab/>
        </w:r>
        <w:r>
          <w:fldChar w:fldCharType="begin"/>
        </w:r>
        <w:r>
          <w:instrText xml:space="preserve"> PAGEREF _Toc28431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机载设备机构的市场竞争力。我们承诺所申请之资金将严格按照规划用于指定的业务发展与研究领域，不会转作他途。机载设备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562"/>
      <w:r>
        <w:rPr>
          <w:rFonts w:ascii="仿宋" w:eastAsia="仿宋" w:hAnsi="仿宋" w:cs="仿宋" w:hint="eastAsia"/>
          <w:sz w:val="28"/>
          <w:lang w:eastAsia="zh-CN"/>
        </w:rPr>
        <w:t>一、机载设备企业概貌</w:t>
      </w:r>
      <w:bookmarkEnd w:id="2"/>
    </w:p>
    <w:p>
      <w:pPr>
        <w:pStyle w:val="Heading2"/>
        <w:rPr>
          <w:rFonts w:ascii="仿宋" w:eastAsia="仿宋" w:hAnsi="仿宋" w:cs="仿宋" w:hint="eastAsia"/>
          <w:lang w:eastAsia="zh-CN"/>
        </w:rPr>
      </w:pPr>
      <w:bookmarkStart w:id="3" w:name="_Toc22287"/>
      <w:r>
        <w:rPr>
          <w:rFonts w:ascii="仿宋" w:eastAsia="仿宋" w:hAnsi="仿宋" w:cs="仿宋" w:hint="eastAsia"/>
          <w:lang w:eastAsia="zh-CN"/>
        </w:rPr>
        <w:t>(一)、机载设备企业基础信息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经营范围：从事机载设备相关业务（企业依法自主选择经营项目，开展经营活动；依法须经批准的项目，经相关部门批准后依批准的内容开展经营活动；不得从事本市产业政策禁止和限制类项目的经营活动。）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3965"/>
      <w:r>
        <w:rPr>
          <w:rFonts w:ascii="仿宋" w:eastAsia="仿宋" w:hAnsi="仿宋" w:cs="仿宋" w:hint="eastAsia"/>
          <w:sz w:val="28"/>
          <w:lang w:eastAsia="zh-CN"/>
        </w:rPr>
        <w:t>(二)、机载设备企业简要介绍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7713"/>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机载设备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机载设备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机载设备行业头部客户群体。凭借卓越的技术创新、产品质量和服务水平，公司树立了良好的品牌形象，赢得了高度的客户认可。通过与这些优质客户保持稳定的合作关系，公司更深刻地了解了机载设备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机载设备行业中占据着有利的竞争地位。通过多年的深耕，公司在技术、品牌和运营效率等方面积累了竞争优势。随着机载设备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8012"/>
      <w:r>
        <w:rPr>
          <w:rFonts w:ascii="仿宋" w:eastAsia="仿宋" w:hAnsi="仿宋" w:cs="仿宋" w:hint="eastAsia"/>
          <w:sz w:val="28"/>
          <w:lang w:eastAsia="zh-CN"/>
        </w:rPr>
        <w:t>(四)、机载设备企业财务数据要略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营业收入：机载设备公司年度营业收入持续增长，稳健的经营业绩为公司奠定了坚实基础。过去几年，公司营业收入呈现出显著的增长趋势，达到了XX万元，反映了其在市场中的强大竞争力和客户认可度。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净利润：机载设备公司实现了可观的净利润，表明其在成本控制、运营效率和财务管理方面取得了显著的成就。净利润的稳步增长显示了公司良好的盈利能力和财务稳健性，达到了XX万元。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现金流：机载设备公司现金流状况良好，充足的现金储备为公司提供了灵活性和抵御风险的能力。稳定的现金流是公司可持续经营的重要保障，达到了XX万元。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7530"/>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136"/>
      <w:r>
        <w:rPr>
          <w:rFonts w:ascii="仿宋" w:eastAsia="仿宋" w:hAnsi="仿宋" w:cs="仿宋" w:hint="eastAsia"/>
          <w:sz w:val="28"/>
          <w:lang w:eastAsia="zh-CN"/>
        </w:rPr>
        <w:t>(六)、机载设备企业经营宗旨阐述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机载设备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4464"/>
      <w:r>
        <w:rPr>
          <w:rFonts w:ascii="仿宋" w:eastAsia="仿宋" w:hAnsi="仿宋" w:cs="仿宋" w:hint="eastAsia"/>
          <w:sz w:val="28"/>
          <w:lang w:eastAsia="zh-CN"/>
        </w:rPr>
        <w:t>(七)、机载设备企业未来发展规划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机载设备公司战略目标与发展规划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公司致力于跨足多个机载设备产业领域，为不同客户提供全方位的服务。通过不断拓展业务领域，实现业务的多元化和产业的全方位覆盖。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公司将持续投入研发，提升技术水平，确保产品始终符合日益提升的质量标准和技术进步要求。通过技术创新，为国内外机载设备生产商提供领先的产品。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公司将持续投入研发，推动技术和产品的创新，以满足市场不断提升的需求。通过先进技术和高品质产品提升机载设备行业标准。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公司倡导创新引领、合作共赢的合作模式，与产业链企业深度融合，建立稳定的合作关系，推动整个机载设备行业的发展。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公司在未来三至五年的规划中，将聚焦于机载设备产业的研发、智能制造和销售，并积极布局产业结构调整所需的领域。具体措施包括：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公司将利用中国市场的蓬勃发展，通过独立创新、联合开发、并购和收购等手段，迅速拓展国际市场，成为国际领先的机载设备创新型企业。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公司将通过与产业链上下游的深度合作，掌握国际领先的技术，实现产业链的深度整合，推动公司成为机载设备行业的领军企业。</w:t>
      </w:r>
    </w:p>
    <w:p>
      <w:pPr>
        <w:pStyle w:val="Heading1"/>
        <w:ind w:firstLine="560" w:firstLineChars="200"/>
        <w:rPr>
          <w:rFonts w:ascii="仿宋" w:eastAsia="仿宋" w:hAnsi="仿宋" w:cs="仿宋" w:hint="eastAsia"/>
          <w:sz w:val="28"/>
          <w:lang w:eastAsia="zh-CN"/>
        </w:rPr>
      </w:pPr>
      <w:bookmarkStart w:id="10" w:name="_Toc6107"/>
      <w:r>
        <w:rPr>
          <w:rFonts w:ascii="仿宋" w:eastAsia="仿宋" w:hAnsi="仿宋" w:cs="仿宋" w:hint="eastAsia"/>
          <w:sz w:val="28"/>
          <w:lang w:eastAsia="zh-CN"/>
        </w:rPr>
        <w:t>二、建设内容与产品方案</w:t>
      </w:r>
      <w:bookmarkEnd w:id="10"/>
    </w:p>
    <w:p>
      <w:pPr>
        <w:pStyle w:val="Heading2"/>
        <w:rPr>
          <w:rFonts w:ascii="仿宋" w:eastAsia="仿宋" w:hAnsi="仿宋" w:cs="仿宋" w:hint="eastAsia"/>
          <w:lang w:eastAsia="zh-CN"/>
        </w:rPr>
      </w:pPr>
      <w:bookmarkStart w:id="11" w:name="_Toc8786"/>
      <w:r>
        <w:rPr>
          <w:rFonts w:ascii="仿宋" w:eastAsia="仿宋" w:hAnsi="仿宋" w:cs="仿宋" w:hint="eastAsia"/>
          <w:lang w:eastAsia="zh-CN"/>
        </w:rPr>
        <w:t>(一)、建设规模及主要建设内容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机载设备项目总用地面积为XX平方米，相当于XX亩，按照规划，整个场区总建筑面积预计为XX平方米。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2" w:name="_Toc30660"/>
      <w:r>
        <w:rPr>
          <w:rFonts w:ascii="仿宋" w:eastAsia="仿宋" w:hAnsi="仿宋" w:cs="仿宋" w:hint="eastAsia"/>
          <w:sz w:val="28"/>
          <w:lang w:eastAsia="zh-CN"/>
        </w:rPr>
        <w:t>(二)、机载设备产品规划方案及生产纲领</w:t>
      </w:r>
      <w:bookmarkEnd w:id="12"/>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机载设备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3" w:name="_Toc3486"/>
      <w:r>
        <w:rPr>
          <w:rFonts w:ascii="仿宋" w:eastAsia="仿宋" w:hAnsi="仿宋" w:cs="仿宋" w:hint="eastAsia"/>
          <w:sz w:val="28"/>
          <w:lang w:eastAsia="zh-CN"/>
        </w:rPr>
        <w:t>三、机载设备行业发展分析</w:t>
      </w:r>
      <w:bookmarkEnd w:id="13"/>
    </w:p>
    <w:p>
      <w:pPr>
        <w:pStyle w:val="Heading2"/>
        <w:rPr>
          <w:rFonts w:ascii="仿宋" w:eastAsia="仿宋" w:hAnsi="仿宋" w:cs="仿宋" w:hint="eastAsia"/>
          <w:lang w:eastAsia="zh-CN"/>
        </w:rPr>
      </w:pPr>
      <w:bookmarkStart w:id="14" w:name="_Toc27505"/>
      <w:r>
        <w:rPr>
          <w:rFonts w:ascii="仿宋" w:eastAsia="仿宋" w:hAnsi="仿宋" w:cs="仿宋" w:hint="eastAsia"/>
          <w:lang w:eastAsia="zh-CN"/>
        </w:rPr>
        <w:t>(一)、机载设备行业发展总体概况</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机载设备行业呈现出整体稳步增长的趋势。机载设备行业内相关指标显示出良好的发展态势，市场规模逐年扩大，产业链不断完善。各项机载设备行业数据表明，整体机载设备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5" w:name="_Toc3589"/>
      <w:r>
        <w:rPr>
          <w:rFonts w:ascii="仿宋" w:eastAsia="仿宋" w:hAnsi="仿宋" w:cs="仿宋" w:hint="eastAsia"/>
          <w:sz w:val="28"/>
          <w:lang w:eastAsia="zh-CN"/>
        </w:rPr>
        <w:t>(二)、机载设备行业发展背景</w:t>
      </w:r>
      <w:bookmarkEnd w:id="15"/>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机载设备行业的快速发展得益于国家宏观经济政策的不断优化和产业结构调整的深入推进。政府对机载设备相关产业的支持力度加大，为企业提供了更为宽松的市场环境和政策支持。同时，科技进步和创新成果的不断涌现，也为机载设备行业的高质量发展提供了有力支持。</w:t>
      </w:r>
    </w:p>
    <w:p>
      <w:pPr>
        <w:pStyle w:val="Heading2"/>
        <w:ind w:firstLine="560" w:firstLineChars="200"/>
        <w:rPr>
          <w:rFonts w:ascii="仿宋" w:eastAsia="仿宋" w:hAnsi="仿宋" w:cs="仿宋" w:hint="eastAsia"/>
          <w:sz w:val="28"/>
          <w:lang w:eastAsia="zh-CN"/>
        </w:rPr>
      </w:pPr>
      <w:bookmarkStart w:id="16" w:name="_Toc25487"/>
      <w:r>
        <w:rPr>
          <w:rFonts w:ascii="仿宋" w:eastAsia="仿宋" w:hAnsi="仿宋" w:cs="仿宋" w:hint="eastAsia"/>
          <w:sz w:val="28"/>
          <w:lang w:eastAsia="zh-CN"/>
        </w:rPr>
        <w:t>(三)、机载设备行业发展前景</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机载设备行业发展前景广阔。随着国家经济的不断崛起和产业结构的不断优化，相关机载设备行业有望进一步蓬勃发展。市场需求的提升、技术水平的不断提高将为机载设备行业带来更多发展机遇。项目的实施将顺应机载设备行业发展趋势，迎接更加广阔的市场机遇。</w:t>
      </w:r>
    </w:p>
    <w:p>
      <w:pPr>
        <w:pStyle w:val="Heading1"/>
        <w:ind w:firstLine="560" w:firstLineChars="200"/>
        <w:rPr>
          <w:rFonts w:ascii="仿宋" w:eastAsia="仿宋" w:hAnsi="仿宋" w:cs="仿宋" w:hint="eastAsia"/>
          <w:sz w:val="28"/>
          <w:lang w:eastAsia="zh-CN"/>
        </w:rPr>
      </w:pPr>
      <w:bookmarkStart w:id="17" w:name="_Toc5836"/>
      <w:r>
        <w:rPr>
          <w:rFonts w:ascii="仿宋" w:eastAsia="仿宋" w:hAnsi="仿宋" w:cs="仿宋" w:hint="eastAsia"/>
          <w:sz w:val="28"/>
          <w:lang w:eastAsia="zh-CN"/>
        </w:rPr>
        <w:t>四、人才队伍建设</w:t>
      </w:r>
      <w:bookmarkEnd w:id="17"/>
    </w:p>
    <w:p>
      <w:pPr>
        <w:pStyle w:val="Heading2"/>
        <w:rPr>
          <w:rFonts w:ascii="仿宋" w:eastAsia="仿宋" w:hAnsi="仿宋" w:cs="仿宋" w:hint="eastAsia"/>
          <w:lang w:eastAsia="zh-CN"/>
        </w:rPr>
      </w:pPr>
      <w:bookmarkStart w:id="18" w:name="_Toc24182"/>
      <w:r>
        <w:rPr>
          <w:rFonts w:ascii="仿宋" w:eastAsia="仿宋" w:hAnsi="仿宋" w:cs="仿宋" w:hint="eastAsia"/>
          <w:lang w:eastAsia="zh-CN"/>
        </w:rPr>
        <w:t>(一)、人才引进与培养计划</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机载设备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9" w:name="_Toc11399"/>
      <w:r>
        <w:rPr>
          <w:rFonts w:ascii="仿宋" w:eastAsia="仿宋" w:hAnsi="仿宋" w:cs="仿宋" w:hint="eastAsia"/>
          <w:sz w:val="28"/>
          <w:lang w:eastAsia="zh-CN"/>
        </w:rPr>
        <w:t>(二)、员工激励与福利政策</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20" w:name="_Toc14233"/>
      <w:r>
        <w:rPr>
          <w:rFonts w:ascii="仿宋" w:eastAsia="仿宋" w:hAnsi="仿宋" w:cs="仿宋" w:hint="eastAsia"/>
          <w:sz w:val="28"/>
          <w:lang w:eastAsia="zh-CN"/>
        </w:rPr>
        <w:t>(三)、团队建设与管理</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21" w:name="_Toc18755"/>
      <w:r>
        <w:rPr>
          <w:rFonts w:ascii="仿宋" w:eastAsia="仿宋" w:hAnsi="仿宋" w:cs="仿宋" w:hint="eastAsia"/>
          <w:sz w:val="28"/>
          <w:lang w:eastAsia="zh-CN"/>
        </w:rPr>
        <w:t>五、建筑物技术方案</w:t>
      </w:r>
      <w:bookmarkEnd w:id="21"/>
    </w:p>
    <w:p>
      <w:pPr>
        <w:pStyle w:val="Heading2"/>
        <w:rPr>
          <w:rFonts w:ascii="仿宋" w:eastAsia="仿宋" w:hAnsi="仿宋" w:cs="仿宋" w:hint="eastAsia"/>
          <w:lang w:eastAsia="zh-CN"/>
        </w:rPr>
      </w:pPr>
      <w:bookmarkStart w:id="22" w:name="_Toc914"/>
      <w:r>
        <w:rPr>
          <w:rFonts w:ascii="仿宋" w:eastAsia="仿宋" w:hAnsi="仿宋" w:cs="仿宋" w:hint="eastAsia"/>
          <w:lang w:eastAsia="zh-CN"/>
        </w:rPr>
        <w:t>(一)、项目工程设计总体要求</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https://d.book118.com/346042002031010102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F103C1"/>
    <w:rsid w:val="1EF103C1"/>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46042002031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2024-02-11T06:17:00Z</dcterms:created>
  <dcterms:modified xsi:type="dcterms:W3CDTF">2024-02-11T06:17:36Z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4F2A6B7D05B3465598E1C8F3AE207B84_11</vt:lpwstr>
  </property>
  <property fmtid="{D5CDD505-2E9C-101B-9397-08002B2CF9AE}" pid="3" name="KSOProductBuildVer">
    <vt:lpwstr>2052-12.1.0.16250</vt:lpwstr>
  </property>
</Properties>
</file>