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表面工程化学品项目构思建设方案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637" w:history="1">
        <w:r>
          <w:rPr>
            <w:rFonts w:ascii="仿宋" w:eastAsia="仿宋" w:hAnsi="仿宋" w:cs="仿宋" w:hint="eastAsia"/>
            <w:lang w:eastAsia="zh-CN"/>
          </w:rPr>
          <w:t>概论</w:t>
        </w:r>
        <w:r>
          <w:tab/>
        </w:r>
        <w:r>
          <w:fldChar w:fldCharType="begin"/>
        </w:r>
        <w:r>
          <w:instrText xml:space="preserve"> PAGEREF _Toc13637 \h </w:instrText>
        </w:r>
        <w:r>
          <w:fldChar w:fldCharType="separate"/>
        </w:r>
        <w:r>
          <w:t>3</w:t>
        </w:r>
        <w:r>
          <w:fldChar w:fldCharType="end"/>
        </w:r>
      </w:hyperlink>
    </w:p>
    <w:p>
      <w:pPr>
        <w:pStyle w:val="TOC1"/>
        <w:tabs>
          <w:tab w:val="right" w:leader="dot" w:pos="8306"/>
        </w:tabs>
      </w:pPr>
      <w:hyperlink w:anchor="_Toc24662" w:history="1">
        <w:r>
          <w:rPr>
            <w:rFonts w:ascii="仿宋" w:eastAsia="仿宋" w:hAnsi="仿宋" w:cs="仿宋" w:hint="eastAsia"/>
            <w:lang w:eastAsia="zh-CN"/>
          </w:rPr>
          <w:t>一、建设风险评估分析</w:t>
        </w:r>
        <w:r>
          <w:tab/>
        </w:r>
        <w:r>
          <w:fldChar w:fldCharType="begin"/>
        </w:r>
        <w:r>
          <w:instrText xml:space="preserve"> PAGEREF _Toc24662 \h </w:instrText>
        </w:r>
        <w:r>
          <w:fldChar w:fldCharType="separate"/>
        </w:r>
        <w:r>
          <w:t>3</w:t>
        </w:r>
        <w:r>
          <w:fldChar w:fldCharType="end"/>
        </w:r>
      </w:hyperlink>
    </w:p>
    <w:p>
      <w:pPr>
        <w:pStyle w:val="TOC2"/>
        <w:tabs>
          <w:tab w:val="right" w:leader="dot" w:pos="8306"/>
        </w:tabs>
      </w:pPr>
      <w:hyperlink w:anchor="_Toc12074" w:history="1">
        <w:r>
          <w:rPr>
            <w:rFonts w:ascii="仿宋" w:eastAsia="仿宋" w:hAnsi="仿宋" w:cs="仿宋" w:hint="eastAsia"/>
            <w:lang w:eastAsia="zh-CN"/>
          </w:rPr>
          <w:t>(一)、政策风险分析</w:t>
        </w:r>
        <w:r>
          <w:tab/>
        </w:r>
        <w:r>
          <w:fldChar w:fldCharType="begin"/>
        </w:r>
        <w:r>
          <w:instrText xml:space="preserve"> PAGEREF _Toc12074 \h </w:instrText>
        </w:r>
        <w:r>
          <w:fldChar w:fldCharType="separate"/>
        </w:r>
        <w:r>
          <w:t>3</w:t>
        </w:r>
        <w:r>
          <w:fldChar w:fldCharType="end"/>
        </w:r>
      </w:hyperlink>
    </w:p>
    <w:p>
      <w:pPr>
        <w:pStyle w:val="TOC2"/>
        <w:tabs>
          <w:tab w:val="right" w:leader="dot" w:pos="8306"/>
        </w:tabs>
      </w:pPr>
      <w:hyperlink w:anchor="_Toc13958" w:history="1">
        <w:r>
          <w:rPr>
            <w:rFonts w:ascii="仿宋" w:eastAsia="仿宋" w:hAnsi="仿宋" w:cs="仿宋" w:hint="eastAsia"/>
            <w:lang w:eastAsia="zh-CN"/>
          </w:rPr>
          <w:t>(二)、社会风险分析</w:t>
        </w:r>
        <w:r>
          <w:tab/>
        </w:r>
        <w:r>
          <w:fldChar w:fldCharType="begin"/>
        </w:r>
        <w:r>
          <w:instrText xml:space="preserve"> PAGEREF _Toc13958 \h </w:instrText>
        </w:r>
        <w:r>
          <w:fldChar w:fldCharType="separate"/>
        </w:r>
        <w:r>
          <w:t>4</w:t>
        </w:r>
        <w:r>
          <w:fldChar w:fldCharType="end"/>
        </w:r>
      </w:hyperlink>
    </w:p>
    <w:p>
      <w:pPr>
        <w:pStyle w:val="TOC2"/>
        <w:tabs>
          <w:tab w:val="right" w:leader="dot" w:pos="8306"/>
        </w:tabs>
      </w:pPr>
      <w:hyperlink w:anchor="_Toc22811" w:history="1">
        <w:r>
          <w:rPr>
            <w:rFonts w:ascii="仿宋" w:eastAsia="仿宋" w:hAnsi="仿宋" w:cs="仿宋" w:hint="eastAsia"/>
            <w:lang w:eastAsia="zh-CN"/>
          </w:rPr>
          <w:t>(三)、市场风险分析</w:t>
        </w:r>
        <w:r>
          <w:tab/>
        </w:r>
        <w:r>
          <w:fldChar w:fldCharType="begin"/>
        </w:r>
        <w:r>
          <w:instrText xml:space="preserve"> PAGEREF _Toc22811 \h </w:instrText>
        </w:r>
        <w:r>
          <w:fldChar w:fldCharType="separate"/>
        </w:r>
        <w:r>
          <w:t>6</w:t>
        </w:r>
        <w:r>
          <w:fldChar w:fldCharType="end"/>
        </w:r>
      </w:hyperlink>
    </w:p>
    <w:p>
      <w:pPr>
        <w:pStyle w:val="TOC2"/>
        <w:tabs>
          <w:tab w:val="right" w:leader="dot" w:pos="8306"/>
        </w:tabs>
      </w:pPr>
      <w:hyperlink w:anchor="_Toc19151" w:history="1">
        <w:r>
          <w:rPr>
            <w:rFonts w:ascii="仿宋" w:eastAsia="仿宋" w:hAnsi="仿宋" w:cs="仿宋" w:hint="eastAsia"/>
            <w:lang w:eastAsia="zh-CN"/>
          </w:rPr>
          <w:t>(四)、资金风险分析</w:t>
        </w:r>
        <w:r>
          <w:tab/>
        </w:r>
        <w:r>
          <w:fldChar w:fldCharType="begin"/>
        </w:r>
        <w:r>
          <w:instrText xml:space="preserve"> PAGEREF _Toc19151 \h </w:instrText>
        </w:r>
        <w:r>
          <w:fldChar w:fldCharType="separate"/>
        </w:r>
        <w:r>
          <w:t>6</w:t>
        </w:r>
        <w:r>
          <w:fldChar w:fldCharType="end"/>
        </w:r>
      </w:hyperlink>
    </w:p>
    <w:p>
      <w:pPr>
        <w:pStyle w:val="TOC2"/>
        <w:tabs>
          <w:tab w:val="right" w:leader="dot" w:pos="8306"/>
        </w:tabs>
      </w:pPr>
      <w:hyperlink w:anchor="_Toc7949" w:history="1">
        <w:r>
          <w:rPr>
            <w:rFonts w:ascii="仿宋" w:eastAsia="仿宋" w:hAnsi="仿宋" w:cs="仿宋" w:hint="eastAsia"/>
            <w:lang w:eastAsia="zh-CN"/>
          </w:rPr>
          <w:t>(五)、技术风险分析</w:t>
        </w:r>
        <w:r>
          <w:tab/>
        </w:r>
        <w:r>
          <w:fldChar w:fldCharType="begin"/>
        </w:r>
        <w:r>
          <w:instrText xml:space="preserve"> PAGEREF _Toc7949 \h </w:instrText>
        </w:r>
        <w:r>
          <w:fldChar w:fldCharType="separate"/>
        </w:r>
        <w:r>
          <w:t>8</w:t>
        </w:r>
        <w:r>
          <w:fldChar w:fldCharType="end"/>
        </w:r>
      </w:hyperlink>
    </w:p>
    <w:p>
      <w:pPr>
        <w:pStyle w:val="TOC2"/>
        <w:tabs>
          <w:tab w:val="right" w:leader="dot" w:pos="8306"/>
        </w:tabs>
      </w:pPr>
      <w:hyperlink w:anchor="_Toc17714" w:history="1">
        <w:r>
          <w:rPr>
            <w:rFonts w:ascii="仿宋" w:eastAsia="仿宋" w:hAnsi="仿宋" w:cs="仿宋" w:hint="eastAsia"/>
            <w:lang w:eastAsia="zh-CN"/>
          </w:rPr>
          <w:t>(六)、财务风险分析</w:t>
        </w:r>
        <w:r>
          <w:tab/>
        </w:r>
        <w:r>
          <w:fldChar w:fldCharType="begin"/>
        </w:r>
        <w:r>
          <w:instrText xml:space="preserve"> PAGEREF _Toc17714 \h </w:instrText>
        </w:r>
        <w:r>
          <w:fldChar w:fldCharType="separate"/>
        </w:r>
        <w:r>
          <w:t>9</w:t>
        </w:r>
        <w:r>
          <w:fldChar w:fldCharType="end"/>
        </w:r>
      </w:hyperlink>
    </w:p>
    <w:p>
      <w:pPr>
        <w:pStyle w:val="TOC2"/>
        <w:tabs>
          <w:tab w:val="right" w:leader="dot" w:pos="8306"/>
        </w:tabs>
      </w:pPr>
      <w:hyperlink w:anchor="_Toc19799" w:history="1">
        <w:r>
          <w:rPr>
            <w:rFonts w:ascii="仿宋" w:eastAsia="仿宋" w:hAnsi="仿宋" w:cs="仿宋" w:hint="eastAsia"/>
            <w:lang w:eastAsia="zh-CN"/>
          </w:rPr>
          <w:t>(七)、管理风险分析</w:t>
        </w:r>
        <w:r>
          <w:tab/>
        </w:r>
        <w:r>
          <w:fldChar w:fldCharType="begin"/>
        </w:r>
        <w:r>
          <w:instrText xml:space="preserve"> PAGEREF _Toc19799 \h </w:instrText>
        </w:r>
        <w:r>
          <w:fldChar w:fldCharType="separate"/>
        </w:r>
        <w:r>
          <w:t>11</w:t>
        </w:r>
        <w:r>
          <w:fldChar w:fldCharType="end"/>
        </w:r>
      </w:hyperlink>
    </w:p>
    <w:p>
      <w:pPr>
        <w:pStyle w:val="TOC2"/>
        <w:tabs>
          <w:tab w:val="right" w:leader="dot" w:pos="8306"/>
        </w:tabs>
      </w:pPr>
      <w:hyperlink w:anchor="_Toc23454" w:history="1">
        <w:r>
          <w:rPr>
            <w:rFonts w:ascii="仿宋" w:eastAsia="仿宋" w:hAnsi="仿宋" w:cs="仿宋" w:hint="eastAsia"/>
            <w:lang w:eastAsia="zh-CN"/>
          </w:rPr>
          <w:t>(八)、其它风险分析</w:t>
        </w:r>
        <w:r>
          <w:tab/>
        </w:r>
        <w:r>
          <w:fldChar w:fldCharType="begin"/>
        </w:r>
        <w:r>
          <w:instrText xml:space="preserve"> PAGEREF _Toc23454 \h </w:instrText>
        </w:r>
        <w:r>
          <w:fldChar w:fldCharType="separate"/>
        </w:r>
        <w:r>
          <w:t>12</w:t>
        </w:r>
        <w:r>
          <w:fldChar w:fldCharType="end"/>
        </w:r>
      </w:hyperlink>
    </w:p>
    <w:p>
      <w:pPr>
        <w:pStyle w:val="TOC2"/>
        <w:tabs>
          <w:tab w:val="right" w:leader="dot" w:pos="8306"/>
        </w:tabs>
      </w:pPr>
      <w:hyperlink w:anchor="_Toc14675" w:history="1">
        <w:r>
          <w:rPr>
            <w:rFonts w:ascii="仿宋" w:eastAsia="仿宋" w:hAnsi="仿宋" w:cs="仿宋" w:hint="eastAsia"/>
            <w:lang w:eastAsia="zh-CN"/>
          </w:rPr>
          <w:t>(九)、社会影响评估</w:t>
        </w:r>
        <w:r>
          <w:tab/>
        </w:r>
        <w:r>
          <w:fldChar w:fldCharType="begin"/>
        </w:r>
        <w:r>
          <w:instrText xml:space="preserve"> PAGEREF _Toc14675 \h </w:instrText>
        </w:r>
        <w:r>
          <w:fldChar w:fldCharType="separate"/>
        </w:r>
        <w:r>
          <w:t>13</w:t>
        </w:r>
        <w:r>
          <w:fldChar w:fldCharType="end"/>
        </w:r>
      </w:hyperlink>
    </w:p>
    <w:p>
      <w:pPr>
        <w:pStyle w:val="TOC1"/>
        <w:tabs>
          <w:tab w:val="right" w:leader="dot" w:pos="8306"/>
        </w:tabs>
      </w:pPr>
      <w:hyperlink w:anchor="_Toc20614" w:history="1">
        <w:r>
          <w:rPr>
            <w:rFonts w:ascii="仿宋" w:eastAsia="仿宋" w:hAnsi="仿宋" w:cs="仿宋" w:hint="eastAsia"/>
            <w:lang w:eastAsia="zh-CN"/>
          </w:rPr>
          <w:t>二、背景、必要性分析</w:t>
        </w:r>
        <w:r>
          <w:tab/>
        </w:r>
        <w:r>
          <w:fldChar w:fldCharType="begin"/>
        </w:r>
        <w:r>
          <w:instrText xml:space="preserve"> PAGEREF _Toc20614 \h </w:instrText>
        </w:r>
        <w:r>
          <w:fldChar w:fldCharType="separate"/>
        </w:r>
        <w:r>
          <w:t>15</w:t>
        </w:r>
        <w:r>
          <w:fldChar w:fldCharType="end"/>
        </w:r>
      </w:hyperlink>
    </w:p>
    <w:p>
      <w:pPr>
        <w:pStyle w:val="TOC2"/>
        <w:tabs>
          <w:tab w:val="right" w:leader="dot" w:pos="8306"/>
        </w:tabs>
      </w:pPr>
      <w:hyperlink w:anchor="_Toc23590" w:history="1">
        <w:r>
          <w:rPr>
            <w:rFonts w:ascii="仿宋" w:eastAsia="仿宋" w:hAnsi="仿宋" w:cs="仿宋" w:hint="eastAsia"/>
            <w:lang w:eastAsia="zh-CN"/>
          </w:rPr>
          <w:t>(一)、项目建设背景</w:t>
        </w:r>
        <w:r>
          <w:tab/>
        </w:r>
        <w:r>
          <w:fldChar w:fldCharType="begin"/>
        </w:r>
        <w:r>
          <w:instrText xml:space="preserve"> PAGEREF _Toc23590 \h </w:instrText>
        </w:r>
        <w:r>
          <w:fldChar w:fldCharType="separate"/>
        </w:r>
        <w:r>
          <w:t>15</w:t>
        </w:r>
        <w:r>
          <w:fldChar w:fldCharType="end"/>
        </w:r>
      </w:hyperlink>
    </w:p>
    <w:p>
      <w:pPr>
        <w:pStyle w:val="TOC2"/>
        <w:tabs>
          <w:tab w:val="right" w:leader="dot" w:pos="8306"/>
        </w:tabs>
      </w:pPr>
      <w:hyperlink w:anchor="_Toc24334" w:history="1">
        <w:r>
          <w:rPr>
            <w:rFonts w:ascii="仿宋" w:eastAsia="仿宋" w:hAnsi="仿宋" w:cs="仿宋" w:hint="eastAsia"/>
            <w:lang w:eastAsia="zh-CN"/>
          </w:rPr>
          <w:t>(二)、必要性分析</w:t>
        </w:r>
        <w:r>
          <w:tab/>
        </w:r>
        <w:r>
          <w:fldChar w:fldCharType="begin"/>
        </w:r>
        <w:r>
          <w:instrText xml:space="preserve"> PAGEREF _Toc24334 \h </w:instrText>
        </w:r>
        <w:r>
          <w:fldChar w:fldCharType="separate"/>
        </w:r>
        <w:r>
          <w:t>16</w:t>
        </w:r>
        <w:r>
          <w:fldChar w:fldCharType="end"/>
        </w:r>
      </w:hyperlink>
    </w:p>
    <w:p>
      <w:pPr>
        <w:pStyle w:val="TOC2"/>
        <w:tabs>
          <w:tab w:val="right" w:leader="dot" w:pos="8306"/>
        </w:tabs>
      </w:pPr>
      <w:hyperlink w:anchor="_Toc22700" w:history="1">
        <w:r>
          <w:rPr>
            <w:rFonts w:ascii="仿宋" w:eastAsia="仿宋" w:hAnsi="仿宋" w:cs="仿宋" w:hint="eastAsia"/>
            <w:lang w:eastAsia="zh-CN"/>
          </w:rPr>
          <w:t>(三)、项目建设有利条件</w:t>
        </w:r>
        <w:r>
          <w:tab/>
        </w:r>
        <w:r>
          <w:fldChar w:fldCharType="begin"/>
        </w:r>
        <w:r>
          <w:instrText xml:space="preserve"> PAGEREF _Toc22700 \h </w:instrText>
        </w:r>
        <w:r>
          <w:fldChar w:fldCharType="separate"/>
        </w:r>
        <w:r>
          <w:t>18</w:t>
        </w:r>
        <w:r>
          <w:fldChar w:fldCharType="end"/>
        </w:r>
      </w:hyperlink>
    </w:p>
    <w:p>
      <w:pPr>
        <w:pStyle w:val="TOC1"/>
        <w:tabs>
          <w:tab w:val="right" w:leader="dot" w:pos="8306"/>
        </w:tabs>
      </w:pPr>
      <w:hyperlink w:anchor="_Toc18882" w:history="1">
        <w:r>
          <w:rPr>
            <w:rFonts w:ascii="仿宋" w:eastAsia="仿宋" w:hAnsi="仿宋" w:cs="仿宋" w:hint="eastAsia"/>
            <w:lang w:eastAsia="zh-CN"/>
          </w:rPr>
          <w:t>三、财务管理与成本控制</w:t>
        </w:r>
        <w:r>
          <w:tab/>
        </w:r>
        <w:r>
          <w:fldChar w:fldCharType="begin"/>
        </w:r>
        <w:r>
          <w:instrText xml:space="preserve"> PAGEREF _Toc18882 \h </w:instrText>
        </w:r>
        <w:r>
          <w:fldChar w:fldCharType="separate"/>
        </w:r>
        <w:r>
          <w:t>19</w:t>
        </w:r>
        <w:r>
          <w:fldChar w:fldCharType="end"/>
        </w:r>
      </w:hyperlink>
    </w:p>
    <w:p>
      <w:pPr>
        <w:pStyle w:val="TOC2"/>
        <w:tabs>
          <w:tab w:val="right" w:leader="dot" w:pos="8306"/>
        </w:tabs>
      </w:pPr>
      <w:hyperlink w:anchor="_Toc28121" w:history="1">
        <w:r>
          <w:rPr>
            <w:rFonts w:ascii="仿宋" w:eastAsia="仿宋" w:hAnsi="仿宋" w:cs="仿宋" w:hint="eastAsia"/>
            <w:lang w:eastAsia="zh-CN"/>
          </w:rPr>
          <w:t>(一)、财务管理体系建设</w:t>
        </w:r>
        <w:r>
          <w:tab/>
        </w:r>
        <w:r>
          <w:fldChar w:fldCharType="begin"/>
        </w:r>
        <w:r>
          <w:instrText xml:space="preserve"> PAGEREF _Toc28121 \h </w:instrText>
        </w:r>
        <w:r>
          <w:fldChar w:fldCharType="separate"/>
        </w:r>
        <w:r>
          <w:t>19</w:t>
        </w:r>
        <w:r>
          <w:fldChar w:fldCharType="end"/>
        </w:r>
      </w:hyperlink>
    </w:p>
    <w:p>
      <w:pPr>
        <w:pStyle w:val="TOC2"/>
        <w:tabs>
          <w:tab w:val="right" w:leader="dot" w:pos="8306"/>
        </w:tabs>
      </w:pPr>
      <w:hyperlink w:anchor="_Toc10236" w:history="1">
        <w:r>
          <w:rPr>
            <w:rFonts w:ascii="仿宋" w:eastAsia="仿宋" w:hAnsi="仿宋" w:cs="仿宋" w:hint="eastAsia"/>
            <w:lang w:eastAsia="zh-CN"/>
          </w:rPr>
          <w:t>(二)、成本控制措施</w:t>
        </w:r>
        <w:r>
          <w:tab/>
        </w:r>
        <w:r>
          <w:fldChar w:fldCharType="begin"/>
        </w:r>
        <w:r>
          <w:instrText xml:space="preserve"> PAGEREF _Toc10236 \h </w:instrText>
        </w:r>
        <w:r>
          <w:fldChar w:fldCharType="separate"/>
        </w:r>
        <w:r>
          <w:t>21</w:t>
        </w:r>
        <w:r>
          <w:fldChar w:fldCharType="end"/>
        </w:r>
      </w:hyperlink>
    </w:p>
    <w:p>
      <w:pPr>
        <w:pStyle w:val="TOC1"/>
        <w:tabs>
          <w:tab w:val="right" w:leader="dot" w:pos="8306"/>
        </w:tabs>
      </w:pPr>
      <w:hyperlink w:anchor="_Toc8463" w:history="1">
        <w:r>
          <w:rPr>
            <w:rFonts w:ascii="仿宋" w:eastAsia="仿宋" w:hAnsi="仿宋" w:cs="仿宋" w:hint="eastAsia"/>
            <w:lang w:eastAsia="zh-CN"/>
          </w:rPr>
          <w:t>四、项目监理与质量保证</w:t>
        </w:r>
        <w:r>
          <w:tab/>
        </w:r>
        <w:r>
          <w:fldChar w:fldCharType="begin"/>
        </w:r>
        <w:r>
          <w:instrText xml:space="preserve"> PAGEREF _Toc8463 \h </w:instrText>
        </w:r>
        <w:r>
          <w:fldChar w:fldCharType="separate"/>
        </w:r>
        <w:r>
          <w:t>22</w:t>
        </w:r>
        <w:r>
          <w:fldChar w:fldCharType="end"/>
        </w:r>
      </w:hyperlink>
    </w:p>
    <w:p>
      <w:pPr>
        <w:pStyle w:val="TOC2"/>
        <w:tabs>
          <w:tab w:val="right" w:leader="dot" w:pos="8306"/>
        </w:tabs>
      </w:pPr>
      <w:hyperlink w:anchor="_Toc12117" w:history="1">
        <w:r>
          <w:rPr>
            <w:rFonts w:ascii="仿宋" w:eastAsia="仿宋" w:hAnsi="仿宋" w:cs="仿宋" w:hint="eastAsia"/>
            <w:lang w:eastAsia="zh-CN"/>
          </w:rPr>
          <w:t>(一)、监理体系构建</w:t>
        </w:r>
        <w:r>
          <w:tab/>
        </w:r>
        <w:r>
          <w:fldChar w:fldCharType="begin"/>
        </w:r>
        <w:r>
          <w:instrText xml:space="preserve"> PAGEREF _Toc12117 \h </w:instrText>
        </w:r>
        <w:r>
          <w:fldChar w:fldCharType="separate"/>
        </w:r>
        <w:r>
          <w:t>22</w:t>
        </w:r>
        <w:r>
          <w:fldChar w:fldCharType="end"/>
        </w:r>
      </w:hyperlink>
    </w:p>
    <w:p>
      <w:pPr>
        <w:pStyle w:val="TOC2"/>
        <w:tabs>
          <w:tab w:val="right" w:leader="dot" w:pos="8306"/>
        </w:tabs>
      </w:pPr>
      <w:hyperlink w:anchor="_Toc2104" w:history="1">
        <w:r>
          <w:rPr>
            <w:rFonts w:ascii="仿宋" w:eastAsia="仿宋" w:hAnsi="仿宋" w:cs="仿宋" w:hint="eastAsia"/>
            <w:lang w:eastAsia="zh-CN"/>
          </w:rPr>
          <w:t>(二)、质量保证体系实施</w:t>
        </w:r>
        <w:r>
          <w:tab/>
        </w:r>
        <w:r>
          <w:fldChar w:fldCharType="begin"/>
        </w:r>
        <w:r>
          <w:instrText xml:space="preserve"> PAGEREF _Toc2104 \h </w:instrText>
        </w:r>
        <w:r>
          <w:fldChar w:fldCharType="separate"/>
        </w:r>
        <w:r>
          <w:t>23</w:t>
        </w:r>
        <w:r>
          <w:fldChar w:fldCharType="end"/>
        </w:r>
      </w:hyperlink>
    </w:p>
    <w:p>
      <w:pPr>
        <w:pStyle w:val="TOC2"/>
        <w:tabs>
          <w:tab w:val="right" w:leader="dot" w:pos="8306"/>
        </w:tabs>
      </w:pPr>
      <w:hyperlink w:anchor="_Toc25054" w:history="1">
        <w:r>
          <w:rPr>
            <w:rFonts w:ascii="仿宋" w:eastAsia="仿宋" w:hAnsi="仿宋" w:cs="仿宋" w:hint="eastAsia"/>
            <w:lang w:eastAsia="zh-CN"/>
          </w:rPr>
          <w:t>(三)、监理与质量控制流程</w:t>
        </w:r>
        <w:r>
          <w:tab/>
        </w:r>
        <w:r>
          <w:fldChar w:fldCharType="begin"/>
        </w:r>
        <w:r>
          <w:instrText xml:space="preserve"> PAGEREF _Toc25054 \h </w:instrText>
        </w:r>
        <w:r>
          <w:fldChar w:fldCharType="separate"/>
        </w:r>
        <w:r>
          <w:t>23</w:t>
        </w:r>
        <w:r>
          <w:fldChar w:fldCharType="end"/>
        </w:r>
      </w:hyperlink>
    </w:p>
    <w:p>
      <w:pPr>
        <w:pStyle w:val="TOC1"/>
        <w:tabs>
          <w:tab w:val="right" w:leader="dot" w:pos="8306"/>
        </w:tabs>
      </w:pPr>
      <w:hyperlink w:anchor="_Toc6571" w:history="1">
        <w:r>
          <w:rPr>
            <w:rFonts w:ascii="仿宋" w:eastAsia="仿宋" w:hAnsi="仿宋" w:cs="仿宋" w:hint="eastAsia"/>
            <w:lang w:eastAsia="zh-CN"/>
          </w:rPr>
          <w:t>五、发展规划、产业政策和行业准入分析</w:t>
        </w:r>
        <w:r>
          <w:tab/>
        </w:r>
        <w:r>
          <w:fldChar w:fldCharType="begin"/>
        </w:r>
        <w:r>
          <w:instrText xml:space="preserve"> PAGEREF _Toc6571 \h </w:instrText>
        </w:r>
        <w:r>
          <w:fldChar w:fldCharType="separate"/>
        </w:r>
        <w:r>
          <w:t>24</w:t>
        </w:r>
        <w:r>
          <w:fldChar w:fldCharType="end"/>
        </w:r>
      </w:hyperlink>
    </w:p>
    <w:p>
      <w:pPr>
        <w:pStyle w:val="TOC2"/>
        <w:tabs>
          <w:tab w:val="right" w:leader="dot" w:pos="8306"/>
        </w:tabs>
      </w:pPr>
      <w:hyperlink w:anchor="_Toc3834" w:history="1">
        <w:r>
          <w:rPr>
            <w:rFonts w:ascii="仿宋" w:eastAsia="仿宋" w:hAnsi="仿宋" w:cs="仿宋" w:hint="eastAsia"/>
            <w:lang w:eastAsia="zh-CN"/>
          </w:rPr>
          <w:t>(一)、发展规划分析</w:t>
        </w:r>
        <w:r>
          <w:tab/>
        </w:r>
        <w:r>
          <w:fldChar w:fldCharType="begin"/>
        </w:r>
        <w:r>
          <w:instrText xml:space="preserve"> PAGEREF _Toc3834 \h </w:instrText>
        </w:r>
        <w:r>
          <w:fldChar w:fldCharType="separate"/>
        </w:r>
        <w:r>
          <w:t>24</w:t>
        </w:r>
        <w:r>
          <w:fldChar w:fldCharType="end"/>
        </w:r>
      </w:hyperlink>
    </w:p>
    <w:p>
      <w:pPr>
        <w:pStyle w:val="TOC2"/>
        <w:tabs>
          <w:tab w:val="right" w:leader="dot" w:pos="8306"/>
        </w:tabs>
      </w:pPr>
      <w:hyperlink w:anchor="_Toc22553" w:history="1">
        <w:r>
          <w:rPr>
            <w:rFonts w:ascii="仿宋" w:eastAsia="仿宋" w:hAnsi="仿宋" w:cs="仿宋" w:hint="eastAsia"/>
            <w:lang w:eastAsia="zh-CN"/>
          </w:rPr>
          <w:t>(二)、产业政策分析</w:t>
        </w:r>
        <w:r>
          <w:tab/>
        </w:r>
        <w:r>
          <w:fldChar w:fldCharType="begin"/>
        </w:r>
        <w:r>
          <w:instrText xml:space="preserve"> PAGEREF _Toc22553 \h </w:instrText>
        </w:r>
        <w:r>
          <w:fldChar w:fldCharType="separate"/>
        </w:r>
        <w:r>
          <w:t>26</w:t>
        </w:r>
        <w:r>
          <w:fldChar w:fldCharType="end"/>
        </w:r>
      </w:hyperlink>
    </w:p>
    <w:p>
      <w:pPr>
        <w:pStyle w:val="TOC2"/>
        <w:tabs>
          <w:tab w:val="right" w:leader="dot" w:pos="8306"/>
        </w:tabs>
      </w:pPr>
      <w:hyperlink w:anchor="_Toc17412" w:history="1">
        <w:r>
          <w:rPr>
            <w:rFonts w:ascii="仿宋" w:eastAsia="仿宋" w:hAnsi="仿宋" w:cs="仿宋" w:hint="eastAsia"/>
            <w:lang w:eastAsia="zh-CN"/>
          </w:rPr>
          <w:t>(三)、行业准入分析</w:t>
        </w:r>
        <w:r>
          <w:tab/>
        </w:r>
        <w:r>
          <w:fldChar w:fldCharType="begin"/>
        </w:r>
        <w:r>
          <w:instrText xml:space="preserve"> PAGEREF _Toc17412 \h </w:instrText>
        </w:r>
        <w:r>
          <w:fldChar w:fldCharType="separate"/>
        </w:r>
        <w:r>
          <w:t>27</w:t>
        </w:r>
        <w:r>
          <w:fldChar w:fldCharType="end"/>
        </w:r>
      </w:hyperlink>
    </w:p>
    <w:p>
      <w:pPr>
        <w:pStyle w:val="TOC1"/>
        <w:tabs>
          <w:tab w:val="right" w:leader="dot" w:pos="8306"/>
        </w:tabs>
      </w:pPr>
      <w:hyperlink w:anchor="_Toc8991" w:history="1">
        <w:r>
          <w:rPr>
            <w:rFonts w:ascii="仿宋" w:eastAsia="仿宋" w:hAnsi="仿宋" w:cs="仿宋" w:hint="eastAsia"/>
            <w:lang w:eastAsia="zh-CN"/>
          </w:rPr>
          <w:t>六、经济影响分析</w:t>
        </w:r>
        <w:r>
          <w:tab/>
        </w:r>
        <w:r>
          <w:fldChar w:fldCharType="begin"/>
        </w:r>
        <w:r>
          <w:instrText xml:space="preserve"> PAGEREF _Toc8991 \h </w:instrText>
        </w:r>
        <w:r>
          <w:fldChar w:fldCharType="separate"/>
        </w:r>
        <w:r>
          <w:t>29</w:t>
        </w:r>
        <w:r>
          <w:fldChar w:fldCharType="end"/>
        </w:r>
      </w:hyperlink>
    </w:p>
    <w:p>
      <w:pPr>
        <w:pStyle w:val="TOC2"/>
        <w:tabs>
          <w:tab w:val="right" w:leader="dot" w:pos="8306"/>
        </w:tabs>
      </w:pPr>
      <w:hyperlink w:anchor="_Toc29480" w:history="1">
        <w:r>
          <w:rPr>
            <w:rFonts w:ascii="仿宋" w:eastAsia="仿宋" w:hAnsi="仿宋" w:cs="仿宋" w:hint="eastAsia"/>
            <w:lang w:eastAsia="zh-CN"/>
          </w:rPr>
          <w:t>(一)、经济费用效益或费用效果分析</w:t>
        </w:r>
        <w:r>
          <w:tab/>
        </w:r>
        <w:r>
          <w:fldChar w:fldCharType="begin"/>
        </w:r>
        <w:r>
          <w:instrText xml:space="preserve"> PAGEREF _Toc29480 \h </w:instrText>
        </w:r>
        <w:r>
          <w:fldChar w:fldCharType="separate"/>
        </w:r>
        <w:r>
          <w:t>29</w:t>
        </w:r>
        <w:r>
          <w:fldChar w:fldCharType="end"/>
        </w:r>
      </w:hyperlink>
    </w:p>
    <w:p>
      <w:pPr>
        <w:pStyle w:val="TOC2"/>
        <w:tabs>
          <w:tab w:val="right" w:leader="dot" w:pos="8306"/>
        </w:tabs>
      </w:pPr>
      <w:hyperlink w:anchor="_Toc31025" w:history="1">
        <w:r>
          <w:rPr>
            <w:rFonts w:ascii="仿宋" w:eastAsia="仿宋" w:hAnsi="仿宋" w:cs="仿宋" w:hint="eastAsia"/>
            <w:lang w:eastAsia="zh-CN"/>
          </w:rPr>
          <w:t>(二)、行业影响分析</w:t>
        </w:r>
        <w:r>
          <w:tab/>
        </w:r>
        <w:r>
          <w:fldChar w:fldCharType="begin"/>
        </w:r>
        <w:r>
          <w:instrText xml:space="preserve"> PAGEREF _Toc31025 \h </w:instrText>
        </w:r>
        <w:r>
          <w:fldChar w:fldCharType="separate"/>
        </w:r>
        <w:r>
          <w:t>31</w:t>
        </w:r>
        <w:r>
          <w:fldChar w:fldCharType="end"/>
        </w:r>
      </w:hyperlink>
    </w:p>
    <w:p>
      <w:pPr>
        <w:pStyle w:val="TOC2"/>
        <w:tabs>
          <w:tab w:val="right" w:leader="dot" w:pos="8306"/>
        </w:tabs>
      </w:pPr>
      <w:hyperlink w:anchor="_Toc2590" w:history="1">
        <w:r>
          <w:rPr>
            <w:rFonts w:ascii="仿宋" w:eastAsia="仿宋" w:hAnsi="仿宋" w:cs="仿宋" w:hint="eastAsia"/>
            <w:lang w:eastAsia="zh-CN"/>
          </w:rPr>
          <w:t>(三)、区域经济影响分析</w:t>
        </w:r>
        <w:r>
          <w:tab/>
        </w:r>
        <w:r>
          <w:fldChar w:fldCharType="begin"/>
        </w:r>
        <w:r>
          <w:instrText xml:space="preserve"> PAGEREF _Toc2590 \h </w:instrText>
        </w:r>
        <w:r>
          <w:fldChar w:fldCharType="separate"/>
        </w:r>
        <w:r>
          <w:t>33</w:t>
        </w:r>
        <w:r>
          <w:fldChar w:fldCharType="end"/>
        </w:r>
      </w:hyperlink>
    </w:p>
    <w:p>
      <w:pPr>
        <w:pStyle w:val="TOC2"/>
        <w:tabs>
          <w:tab w:val="right" w:leader="dot" w:pos="8306"/>
        </w:tabs>
      </w:pPr>
      <w:hyperlink w:anchor="_Toc7661" w:history="1">
        <w:r>
          <w:rPr>
            <w:rFonts w:ascii="仿宋" w:eastAsia="仿宋" w:hAnsi="仿宋" w:cs="仿宋" w:hint="eastAsia"/>
            <w:lang w:eastAsia="zh-CN"/>
          </w:rPr>
          <w:t>(四)、宏观经济影响分析</w:t>
        </w:r>
        <w:r>
          <w:tab/>
        </w:r>
        <w:r>
          <w:fldChar w:fldCharType="begin"/>
        </w:r>
        <w:r>
          <w:instrText xml:space="preserve"> PAGEREF _Toc7661 \h </w:instrText>
        </w:r>
        <w:r>
          <w:fldChar w:fldCharType="separate"/>
        </w:r>
        <w:r>
          <w:t>34</w:t>
        </w:r>
        <w:r>
          <w:fldChar w:fldCharType="end"/>
        </w:r>
      </w:hyperlink>
    </w:p>
    <w:p>
      <w:pPr>
        <w:pStyle w:val="TOC1"/>
        <w:tabs>
          <w:tab w:val="right" w:leader="dot" w:pos="8306"/>
        </w:tabs>
      </w:pPr>
      <w:hyperlink w:anchor="_Toc16297" w:history="1">
        <w:r>
          <w:rPr>
            <w:rFonts w:ascii="仿宋" w:eastAsia="仿宋" w:hAnsi="仿宋" w:cs="仿宋" w:hint="eastAsia"/>
            <w:lang w:eastAsia="zh-CN"/>
          </w:rPr>
          <w:t>七、资金管理与财务规划</w:t>
        </w:r>
        <w:r>
          <w:tab/>
        </w:r>
        <w:r>
          <w:fldChar w:fldCharType="begin"/>
        </w:r>
        <w:r>
          <w:instrText xml:space="preserve"> PAGEREF _Toc16297 \h </w:instrText>
        </w:r>
        <w:r>
          <w:fldChar w:fldCharType="separate"/>
        </w:r>
        <w:r>
          <w:t>35</w:t>
        </w:r>
        <w:r>
          <w:fldChar w:fldCharType="end"/>
        </w:r>
      </w:hyperlink>
    </w:p>
    <w:p>
      <w:pPr>
        <w:pStyle w:val="TOC2"/>
        <w:tabs>
          <w:tab w:val="right" w:leader="dot" w:pos="8306"/>
        </w:tabs>
      </w:pPr>
      <w:hyperlink w:anchor="_Toc28713" w:history="1">
        <w:r>
          <w:rPr>
            <w:rFonts w:ascii="仿宋" w:eastAsia="仿宋" w:hAnsi="仿宋" w:cs="仿宋" w:hint="eastAsia"/>
            <w:lang w:eastAsia="zh-CN"/>
          </w:rPr>
          <w:t>(一)、项目资金来源与筹措</w:t>
        </w:r>
        <w:r>
          <w:tab/>
        </w:r>
        <w:r>
          <w:fldChar w:fldCharType="begin"/>
        </w:r>
        <w:r>
          <w:instrText xml:space="preserve"> PAGEREF _Toc28713 \h </w:instrText>
        </w:r>
        <w:r>
          <w:fldChar w:fldCharType="separate"/>
        </w:r>
        <w:r>
          <w:t>35</w:t>
        </w:r>
        <w:r>
          <w:fldChar w:fldCharType="end"/>
        </w:r>
      </w:hyperlink>
    </w:p>
    <w:p>
      <w:pPr>
        <w:pStyle w:val="TOC2"/>
        <w:tabs>
          <w:tab w:val="right" w:leader="dot" w:pos="8306"/>
        </w:tabs>
      </w:pPr>
      <w:hyperlink w:anchor="_Toc22015" w:history="1">
        <w:r>
          <w:rPr>
            <w:rFonts w:ascii="仿宋" w:eastAsia="仿宋" w:hAnsi="仿宋" w:cs="仿宋" w:hint="eastAsia"/>
            <w:lang w:eastAsia="zh-CN"/>
          </w:rPr>
          <w:t>(二)、资金使用与监管</w:t>
        </w:r>
        <w:r>
          <w:tab/>
        </w:r>
        <w:r>
          <w:fldChar w:fldCharType="begin"/>
        </w:r>
        <w:r>
          <w:instrText xml:space="preserve"> PAGEREF _Toc22015 \h </w:instrText>
        </w:r>
        <w:r>
          <w:fldChar w:fldCharType="separate"/>
        </w:r>
        <w:r>
          <w:t>37</w:t>
        </w:r>
        <w:r>
          <w:fldChar w:fldCharType="end"/>
        </w:r>
      </w:hyperlink>
    </w:p>
    <w:p>
      <w:pPr>
        <w:pStyle w:val="TOC2"/>
        <w:tabs>
          <w:tab w:val="right" w:leader="dot" w:pos="8306"/>
        </w:tabs>
      </w:pPr>
      <w:hyperlink w:anchor="_Toc21804" w:history="1">
        <w:r>
          <w:rPr>
            <w:rFonts w:ascii="仿宋" w:eastAsia="仿宋" w:hAnsi="仿宋" w:cs="仿宋" w:hint="eastAsia"/>
            <w:lang w:eastAsia="zh-CN"/>
          </w:rPr>
          <w:t>(三)、财务规划与预测</w:t>
        </w:r>
        <w:r>
          <w:tab/>
        </w:r>
        <w:r>
          <w:fldChar w:fldCharType="begin"/>
        </w:r>
        <w:r>
          <w:instrText xml:space="preserve"> PAGEREF _Toc21804 \h </w:instrText>
        </w:r>
        <w:r>
          <w:fldChar w:fldCharType="separate"/>
        </w:r>
        <w:r>
          <w:t>38</w:t>
        </w:r>
        <w:r>
          <w:fldChar w:fldCharType="end"/>
        </w:r>
      </w:hyperlink>
    </w:p>
    <w:p>
      <w:pPr>
        <w:pStyle w:val="TOC1"/>
        <w:tabs>
          <w:tab w:val="right" w:leader="dot" w:pos="8306"/>
        </w:tabs>
      </w:pPr>
      <w:hyperlink w:anchor="_Toc16776" w:history="1">
        <w:r>
          <w:rPr>
            <w:rFonts w:ascii="仿宋" w:eastAsia="仿宋" w:hAnsi="仿宋" w:cs="仿宋" w:hint="eastAsia"/>
            <w:lang w:eastAsia="zh-CN"/>
          </w:rPr>
          <w:t>八、项目实施与管理方案</w:t>
        </w:r>
        <w:r>
          <w:tab/>
        </w:r>
        <w:r>
          <w:fldChar w:fldCharType="begin"/>
        </w:r>
        <w:r>
          <w:instrText xml:space="preserve"> PAGEREF _Toc16776 \h </w:instrText>
        </w:r>
        <w:r>
          <w:fldChar w:fldCharType="separate"/>
        </w:r>
        <w:r>
          <w:t>39</w:t>
        </w:r>
        <w:r>
          <w:fldChar w:fldCharType="end"/>
        </w:r>
      </w:hyperlink>
    </w:p>
    <w:p>
      <w:pPr>
        <w:pStyle w:val="TOC2"/>
        <w:tabs>
          <w:tab w:val="right" w:leader="dot" w:pos="8306"/>
        </w:tabs>
      </w:pPr>
      <w:hyperlink w:anchor="_Toc2804" w:history="1">
        <w:r>
          <w:rPr>
            <w:rFonts w:ascii="仿宋" w:eastAsia="仿宋" w:hAnsi="仿宋" w:cs="仿宋" w:hint="eastAsia"/>
            <w:lang w:eastAsia="zh-CN"/>
          </w:rPr>
          <w:t>(一)、项目实施计划</w:t>
        </w:r>
        <w:r>
          <w:tab/>
        </w:r>
        <w:r>
          <w:fldChar w:fldCharType="begin"/>
        </w:r>
        <w:r>
          <w:instrText xml:space="preserve"> PAGEREF _Toc2804 \h </w:instrText>
        </w:r>
        <w:r>
          <w:fldChar w:fldCharType="separate"/>
        </w:r>
        <w:r>
          <w:t>39</w:t>
        </w:r>
        <w:r>
          <w:fldChar w:fldCharType="end"/>
        </w:r>
      </w:hyperlink>
    </w:p>
    <w:p>
      <w:pPr>
        <w:pStyle w:val="TOC2"/>
        <w:tabs>
          <w:tab w:val="right" w:leader="dot" w:pos="8306"/>
        </w:tabs>
      </w:pPr>
      <w:hyperlink w:anchor="_Toc24224" w:history="1">
        <w:r>
          <w:rPr>
            <w:rFonts w:ascii="仿宋" w:eastAsia="仿宋" w:hAnsi="仿宋" w:cs="仿宋" w:hint="eastAsia"/>
            <w:lang w:eastAsia="zh-CN"/>
          </w:rPr>
          <w:t>(二)、项目组织机构与职责</w:t>
        </w:r>
        <w:r>
          <w:tab/>
        </w:r>
        <w:r>
          <w:fldChar w:fldCharType="begin"/>
        </w:r>
        <w:r>
          <w:instrText xml:space="preserve"> PAGEREF _Toc24224 \h </w:instrText>
        </w:r>
        <w:r>
          <w:fldChar w:fldCharType="separate"/>
        </w:r>
        <w:r>
          <w:t>40</w:t>
        </w:r>
        <w:r>
          <w:fldChar w:fldCharType="end"/>
        </w:r>
      </w:hyperlink>
    </w:p>
    <w:p>
      <w:pPr>
        <w:pStyle w:val="TOC2"/>
        <w:tabs>
          <w:tab w:val="right" w:leader="dot" w:pos="8306"/>
        </w:tabs>
      </w:pPr>
      <w:hyperlink w:anchor="_Toc382" w:history="1">
        <w:r>
          <w:rPr>
            <w:rFonts w:ascii="仿宋" w:eastAsia="仿宋" w:hAnsi="仿宋" w:cs="仿宋" w:hint="eastAsia"/>
            <w:lang w:eastAsia="zh-CN"/>
          </w:rPr>
          <w:t>(三)、项目管理与监控体系</w:t>
        </w:r>
        <w:r>
          <w:tab/>
        </w:r>
        <w:r>
          <w:fldChar w:fldCharType="begin"/>
        </w:r>
        <w:r>
          <w:instrText xml:space="preserve"> PAGEREF _Toc382 \h </w:instrText>
        </w:r>
        <w:r>
          <w:fldChar w:fldCharType="separate"/>
        </w:r>
        <w:r>
          <w:t>43</w:t>
        </w:r>
        <w:r>
          <w:fldChar w:fldCharType="end"/>
        </w:r>
      </w:hyperlink>
    </w:p>
    <w:p>
      <w:pPr>
        <w:pStyle w:val="TOC1"/>
        <w:tabs>
          <w:tab w:val="right" w:leader="dot" w:pos="8306"/>
        </w:tabs>
      </w:pPr>
      <w:hyperlink w:anchor="_Toc30257" w:history="1">
        <w:r>
          <w:rPr>
            <w:rFonts w:ascii="仿宋" w:eastAsia="仿宋" w:hAnsi="仿宋" w:cs="仿宋" w:hint="eastAsia"/>
            <w:lang w:eastAsia="zh-CN"/>
          </w:rPr>
          <w:t>九、项目质量与标准</w:t>
        </w:r>
        <w:r>
          <w:tab/>
        </w:r>
        <w:r>
          <w:fldChar w:fldCharType="begin"/>
        </w:r>
        <w:r>
          <w:instrText xml:space="preserve"> PAGEREF _Toc30257 \h </w:instrText>
        </w:r>
        <w:r>
          <w:fldChar w:fldCharType="separate"/>
        </w:r>
        <w:r>
          <w:t>44</w:t>
        </w:r>
        <w:r>
          <w:fldChar w:fldCharType="end"/>
        </w:r>
      </w:hyperlink>
    </w:p>
    <w:p>
      <w:pPr>
        <w:pStyle w:val="TOC2"/>
        <w:tabs>
          <w:tab w:val="right" w:leader="dot" w:pos="8306"/>
        </w:tabs>
      </w:pPr>
      <w:hyperlink w:anchor="_Toc7009" w:history="1">
        <w:r>
          <w:rPr>
            <w:rFonts w:ascii="仿宋" w:eastAsia="仿宋" w:hAnsi="仿宋" w:cs="仿宋" w:hint="eastAsia"/>
            <w:lang w:eastAsia="zh-CN"/>
          </w:rPr>
          <w:t>(一)、质量保障体系</w:t>
        </w:r>
        <w:r>
          <w:tab/>
        </w:r>
        <w:r>
          <w:fldChar w:fldCharType="begin"/>
        </w:r>
        <w:r>
          <w:instrText xml:space="preserve"> PAGEREF _Toc7009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200" w:history="1">
        <w:r>
          <w:rPr>
            <w:rFonts w:ascii="仿宋" w:eastAsia="仿宋" w:hAnsi="仿宋" w:cs="仿宋" w:hint="eastAsia"/>
            <w:lang w:eastAsia="zh-CN"/>
          </w:rPr>
          <w:t>(二)、标准化作业流程</w:t>
        </w:r>
        <w:r>
          <w:tab/>
        </w:r>
        <w:r>
          <w:fldChar w:fldCharType="begin"/>
        </w:r>
        <w:r>
          <w:instrText xml:space="preserve"> PAGEREF _Toc4200 \h </w:instrText>
        </w:r>
        <w:r>
          <w:fldChar w:fldCharType="separate"/>
        </w:r>
        <w:r>
          <w:t>46</w:t>
        </w:r>
        <w:r>
          <w:fldChar w:fldCharType="end"/>
        </w:r>
      </w:hyperlink>
    </w:p>
    <w:p>
      <w:pPr>
        <w:pStyle w:val="TOC2"/>
        <w:tabs>
          <w:tab w:val="right" w:leader="dot" w:pos="8306"/>
        </w:tabs>
      </w:pPr>
      <w:hyperlink w:anchor="_Toc30786" w:history="1">
        <w:r>
          <w:rPr>
            <w:rFonts w:ascii="仿宋" w:eastAsia="仿宋" w:hAnsi="仿宋" w:cs="仿宋" w:hint="eastAsia"/>
            <w:lang w:eastAsia="zh-CN"/>
          </w:rPr>
          <w:t>(三)、质量监控与评估</w:t>
        </w:r>
        <w:r>
          <w:tab/>
        </w:r>
        <w:r>
          <w:fldChar w:fldCharType="begin"/>
        </w:r>
        <w:r>
          <w:instrText xml:space="preserve"> PAGEREF _Toc30786 \h </w:instrText>
        </w:r>
        <w:r>
          <w:fldChar w:fldCharType="separate"/>
        </w:r>
        <w:r>
          <w:t>48</w:t>
        </w:r>
        <w:r>
          <w:fldChar w:fldCharType="end"/>
        </w:r>
      </w:hyperlink>
    </w:p>
    <w:p>
      <w:pPr>
        <w:pStyle w:val="TOC2"/>
        <w:tabs>
          <w:tab w:val="right" w:leader="dot" w:pos="8306"/>
        </w:tabs>
      </w:pPr>
      <w:hyperlink w:anchor="_Toc19924" w:history="1">
        <w:r>
          <w:rPr>
            <w:rFonts w:ascii="仿宋" w:eastAsia="仿宋" w:hAnsi="仿宋" w:cs="仿宋" w:hint="eastAsia"/>
            <w:lang w:eastAsia="zh-CN"/>
          </w:rPr>
          <w:t>(四)、质量改进计划</w:t>
        </w:r>
        <w:r>
          <w:tab/>
        </w:r>
        <w:r>
          <w:fldChar w:fldCharType="begin"/>
        </w:r>
        <w:r>
          <w:instrText xml:space="preserve"> PAGEREF _Toc19924 \h </w:instrText>
        </w:r>
        <w:r>
          <w:fldChar w:fldCharType="separate"/>
        </w:r>
        <w:r>
          <w:t>48</w:t>
        </w:r>
        <w:r>
          <w:fldChar w:fldCharType="end"/>
        </w:r>
      </w:hyperlink>
    </w:p>
    <w:p>
      <w:pPr>
        <w:pStyle w:val="TOC1"/>
        <w:tabs>
          <w:tab w:val="right" w:leader="dot" w:pos="8306"/>
        </w:tabs>
      </w:pPr>
      <w:hyperlink w:anchor="_Toc16364" w:history="1">
        <w:r>
          <w:rPr>
            <w:rFonts w:ascii="仿宋" w:eastAsia="仿宋" w:hAnsi="仿宋" w:cs="仿宋" w:hint="eastAsia"/>
            <w:lang w:eastAsia="zh-CN"/>
          </w:rPr>
          <w:t>十、项目进度计划</w:t>
        </w:r>
        <w:r>
          <w:tab/>
        </w:r>
        <w:r>
          <w:fldChar w:fldCharType="begin"/>
        </w:r>
        <w:r>
          <w:instrText xml:space="preserve"> PAGEREF _Toc16364 \h </w:instrText>
        </w:r>
        <w:r>
          <w:fldChar w:fldCharType="separate"/>
        </w:r>
        <w:r>
          <w:t>50</w:t>
        </w:r>
        <w:r>
          <w:fldChar w:fldCharType="end"/>
        </w:r>
      </w:hyperlink>
    </w:p>
    <w:p>
      <w:pPr>
        <w:pStyle w:val="TOC2"/>
        <w:tabs>
          <w:tab w:val="right" w:leader="dot" w:pos="8306"/>
        </w:tabs>
      </w:pPr>
      <w:hyperlink w:anchor="_Toc682" w:history="1">
        <w:r>
          <w:rPr>
            <w:rFonts w:ascii="仿宋" w:eastAsia="仿宋" w:hAnsi="仿宋" w:cs="仿宋" w:hint="eastAsia"/>
            <w:lang w:eastAsia="zh-CN"/>
          </w:rPr>
          <w:t>(一)、建设周期</w:t>
        </w:r>
        <w:r>
          <w:tab/>
        </w:r>
        <w:r>
          <w:fldChar w:fldCharType="begin"/>
        </w:r>
        <w:r>
          <w:instrText xml:space="preserve"> PAGEREF _Toc682 \h </w:instrText>
        </w:r>
        <w:r>
          <w:fldChar w:fldCharType="separate"/>
        </w:r>
        <w:r>
          <w:t>50</w:t>
        </w:r>
        <w:r>
          <w:fldChar w:fldCharType="end"/>
        </w:r>
      </w:hyperlink>
    </w:p>
    <w:p>
      <w:pPr>
        <w:pStyle w:val="TOC2"/>
        <w:tabs>
          <w:tab w:val="right" w:leader="dot" w:pos="8306"/>
        </w:tabs>
      </w:pPr>
      <w:hyperlink w:anchor="_Toc23307" w:history="1">
        <w:r>
          <w:rPr>
            <w:rFonts w:ascii="仿宋" w:eastAsia="仿宋" w:hAnsi="仿宋" w:cs="仿宋" w:hint="eastAsia"/>
            <w:lang w:eastAsia="zh-CN"/>
          </w:rPr>
          <w:t>(二)、建设进度</w:t>
        </w:r>
        <w:r>
          <w:tab/>
        </w:r>
        <w:r>
          <w:fldChar w:fldCharType="begin"/>
        </w:r>
        <w:r>
          <w:instrText xml:space="preserve"> PAGEREF _Toc23307 \h </w:instrText>
        </w:r>
        <w:r>
          <w:fldChar w:fldCharType="separate"/>
        </w:r>
        <w:r>
          <w:t>50</w:t>
        </w:r>
        <w:r>
          <w:fldChar w:fldCharType="end"/>
        </w:r>
      </w:hyperlink>
    </w:p>
    <w:p>
      <w:pPr>
        <w:pStyle w:val="TOC2"/>
        <w:tabs>
          <w:tab w:val="right" w:leader="dot" w:pos="8306"/>
        </w:tabs>
      </w:pPr>
      <w:hyperlink w:anchor="_Toc27914" w:history="1">
        <w:r>
          <w:rPr>
            <w:rFonts w:ascii="仿宋" w:eastAsia="仿宋" w:hAnsi="仿宋" w:cs="仿宋" w:hint="eastAsia"/>
            <w:lang w:eastAsia="zh-CN"/>
          </w:rPr>
          <w:t>(三)、进度安排注意事项</w:t>
        </w:r>
        <w:r>
          <w:tab/>
        </w:r>
        <w:r>
          <w:fldChar w:fldCharType="begin"/>
        </w:r>
        <w:r>
          <w:instrText xml:space="preserve"> PAGEREF _Toc27914 \h </w:instrText>
        </w:r>
        <w:r>
          <w:fldChar w:fldCharType="separate"/>
        </w:r>
        <w:r>
          <w:t>51</w:t>
        </w:r>
        <w:r>
          <w:fldChar w:fldCharType="end"/>
        </w:r>
      </w:hyperlink>
    </w:p>
    <w:p>
      <w:pPr>
        <w:pStyle w:val="TOC2"/>
        <w:tabs>
          <w:tab w:val="right" w:leader="dot" w:pos="8306"/>
        </w:tabs>
      </w:pPr>
      <w:hyperlink w:anchor="_Toc11994" w:history="1">
        <w:r>
          <w:rPr>
            <w:rFonts w:ascii="仿宋" w:eastAsia="仿宋" w:hAnsi="仿宋" w:cs="仿宋" w:hint="eastAsia"/>
            <w:lang w:eastAsia="zh-CN"/>
          </w:rPr>
          <w:t>(四)、人力资源配置</w:t>
        </w:r>
        <w:r>
          <w:tab/>
        </w:r>
        <w:r>
          <w:fldChar w:fldCharType="begin"/>
        </w:r>
        <w:r>
          <w:instrText xml:space="preserve"> PAGEREF _Toc11994 \h </w:instrText>
        </w:r>
        <w:r>
          <w:fldChar w:fldCharType="separate"/>
        </w:r>
        <w:r>
          <w:t>52</w:t>
        </w:r>
        <w:r>
          <w:fldChar w:fldCharType="end"/>
        </w:r>
      </w:hyperlink>
    </w:p>
    <w:p>
      <w:pPr>
        <w:pStyle w:val="TOC2"/>
        <w:tabs>
          <w:tab w:val="right" w:leader="dot" w:pos="8306"/>
        </w:tabs>
      </w:pPr>
      <w:hyperlink w:anchor="_Toc26224" w:history="1">
        <w:r>
          <w:rPr>
            <w:rFonts w:ascii="仿宋" w:eastAsia="仿宋" w:hAnsi="仿宋" w:cs="仿宋" w:hint="eastAsia"/>
            <w:lang w:eastAsia="zh-CN"/>
          </w:rPr>
          <w:t>(五)、员工培训</w:t>
        </w:r>
        <w:r>
          <w:tab/>
        </w:r>
        <w:r>
          <w:fldChar w:fldCharType="begin"/>
        </w:r>
        <w:r>
          <w:instrText xml:space="preserve"> PAGEREF _Toc26224 \h </w:instrText>
        </w:r>
        <w:r>
          <w:fldChar w:fldCharType="separate"/>
        </w:r>
        <w:r>
          <w:t>54</w:t>
        </w:r>
        <w:r>
          <w:fldChar w:fldCharType="end"/>
        </w:r>
      </w:hyperlink>
    </w:p>
    <w:p>
      <w:pPr>
        <w:pStyle w:val="TOC2"/>
        <w:tabs>
          <w:tab w:val="right" w:leader="dot" w:pos="8306"/>
        </w:tabs>
      </w:pPr>
      <w:hyperlink w:anchor="_Toc23376" w:history="1">
        <w:r>
          <w:rPr>
            <w:rFonts w:ascii="仿宋" w:eastAsia="仿宋" w:hAnsi="仿宋" w:cs="仿宋" w:hint="eastAsia"/>
            <w:lang w:eastAsia="zh-CN"/>
          </w:rPr>
          <w:t>(六)、项目实施保障</w:t>
        </w:r>
        <w:r>
          <w:tab/>
        </w:r>
        <w:r>
          <w:fldChar w:fldCharType="begin"/>
        </w:r>
        <w:r>
          <w:instrText xml:space="preserve"> PAGEREF _Toc23376 \h </w:instrText>
        </w:r>
        <w:r>
          <w:fldChar w:fldCharType="separate"/>
        </w:r>
        <w:r>
          <w:t>55</w:t>
        </w:r>
        <w:r>
          <w:fldChar w:fldCharType="end"/>
        </w:r>
      </w:hyperlink>
    </w:p>
    <w:p>
      <w:pPr>
        <w:pStyle w:val="TOC2"/>
        <w:tabs>
          <w:tab w:val="right" w:leader="dot" w:pos="8306"/>
        </w:tabs>
      </w:pPr>
      <w:hyperlink w:anchor="_Toc12731" w:history="1">
        <w:r>
          <w:rPr>
            <w:rFonts w:ascii="仿宋" w:eastAsia="仿宋" w:hAnsi="仿宋" w:cs="仿宋" w:hint="eastAsia"/>
            <w:lang w:eastAsia="zh-CN"/>
          </w:rPr>
          <w:t>(七)、安全规范管理</w:t>
        </w:r>
        <w:r>
          <w:tab/>
        </w:r>
        <w:r>
          <w:fldChar w:fldCharType="begin"/>
        </w:r>
        <w:r>
          <w:instrText xml:space="preserve"> PAGEREF _Toc12731 \h </w:instrText>
        </w:r>
        <w:r>
          <w:fldChar w:fldCharType="separate"/>
        </w:r>
        <w:r>
          <w:t>56</w:t>
        </w:r>
        <w:r>
          <w:fldChar w:fldCharType="end"/>
        </w:r>
      </w:hyperlink>
    </w:p>
    <w:p>
      <w:pPr>
        <w:pStyle w:val="TOC1"/>
        <w:tabs>
          <w:tab w:val="right" w:leader="dot" w:pos="8306"/>
        </w:tabs>
      </w:pPr>
      <w:hyperlink w:anchor="_Toc14213" w:history="1">
        <w:r>
          <w:rPr>
            <w:rFonts w:ascii="仿宋" w:eastAsia="仿宋" w:hAnsi="仿宋" w:cs="仿宋" w:hint="eastAsia"/>
            <w:lang w:eastAsia="zh-CN"/>
          </w:rPr>
          <w:t>十一、土地利用与规划方案</w:t>
        </w:r>
        <w:r>
          <w:tab/>
        </w:r>
        <w:r>
          <w:fldChar w:fldCharType="begin"/>
        </w:r>
        <w:r>
          <w:instrText xml:space="preserve"> PAGEREF _Toc14213 \h </w:instrText>
        </w:r>
        <w:r>
          <w:fldChar w:fldCharType="separate"/>
        </w:r>
        <w:r>
          <w:t>57</w:t>
        </w:r>
        <w:r>
          <w:fldChar w:fldCharType="end"/>
        </w:r>
      </w:hyperlink>
    </w:p>
    <w:p>
      <w:pPr>
        <w:pStyle w:val="TOC2"/>
        <w:tabs>
          <w:tab w:val="right" w:leader="dot" w:pos="8306"/>
        </w:tabs>
      </w:pPr>
      <w:hyperlink w:anchor="_Toc21111" w:history="1">
        <w:r>
          <w:rPr>
            <w:rFonts w:ascii="仿宋" w:eastAsia="仿宋" w:hAnsi="仿宋" w:cs="仿宋" w:hint="eastAsia"/>
            <w:lang w:eastAsia="zh-CN"/>
          </w:rPr>
          <w:t>(一)、项目用地情况分析</w:t>
        </w:r>
        <w:r>
          <w:tab/>
        </w:r>
        <w:r>
          <w:fldChar w:fldCharType="begin"/>
        </w:r>
        <w:r>
          <w:instrText xml:space="preserve"> PAGEREF _Toc21111 \h </w:instrText>
        </w:r>
        <w:r>
          <w:fldChar w:fldCharType="separate"/>
        </w:r>
        <w:r>
          <w:t>57</w:t>
        </w:r>
        <w:r>
          <w:fldChar w:fldCharType="end"/>
        </w:r>
      </w:hyperlink>
    </w:p>
    <w:p>
      <w:pPr>
        <w:pStyle w:val="TOC2"/>
        <w:tabs>
          <w:tab w:val="right" w:leader="dot" w:pos="8306"/>
        </w:tabs>
      </w:pPr>
      <w:hyperlink w:anchor="_Toc26213" w:history="1">
        <w:r>
          <w:rPr>
            <w:rFonts w:ascii="仿宋" w:eastAsia="仿宋" w:hAnsi="仿宋" w:cs="仿宋" w:hint="eastAsia"/>
            <w:lang w:eastAsia="zh-CN"/>
          </w:rPr>
          <w:t>(二)、土地利用规划方案</w:t>
        </w:r>
        <w:r>
          <w:tab/>
        </w:r>
        <w:r>
          <w:fldChar w:fldCharType="begin"/>
        </w:r>
        <w:r>
          <w:instrText xml:space="preserve"> PAGEREF _Toc26213 \h </w:instrText>
        </w:r>
        <w:r>
          <w:fldChar w:fldCharType="separate"/>
        </w:r>
        <w:r>
          <w:t>58</w:t>
        </w:r>
        <w:r>
          <w:fldChar w:fldCharType="end"/>
        </w:r>
      </w:hyperlink>
    </w:p>
    <w:p>
      <w:pPr>
        <w:pStyle w:val="TOC1"/>
        <w:tabs>
          <w:tab w:val="right" w:leader="dot" w:pos="8306"/>
        </w:tabs>
      </w:pPr>
      <w:hyperlink w:anchor="_Toc32575" w:history="1">
        <w:r>
          <w:rPr>
            <w:rFonts w:ascii="仿宋" w:eastAsia="仿宋" w:hAnsi="仿宋" w:cs="仿宋" w:hint="eastAsia"/>
            <w:lang w:eastAsia="zh-CN"/>
          </w:rPr>
          <w:t>十二、经济效益与社会效益优化</w:t>
        </w:r>
        <w:r>
          <w:tab/>
        </w:r>
        <w:r>
          <w:fldChar w:fldCharType="begin"/>
        </w:r>
        <w:r>
          <w:instrText xml:space="preserve"> PAGEREF _Toc32575 \h </w:instrText>
        </w:r>
        <w:r>
          <w:fldChar w:fldCharType="separate"/>
        </w:r>
        <w:r>
          <w:t>59</w:t>
        </w:r>
        <w:r>
          <w:fldChar w:fldCharType="end"/>
        </w:r>
      </w:hyperlink>
    </w:p>
    <w:p>
      <w:pPr>
        <w:pStyle w:val="TOC2"/>
        <w:tabs>
          <w:tab w:val="right" w:leader="dot" w:pos="8306"/>
        </w:tabs>
      </w:pPr>
      <w:hyperlink w:anchor="_Toc28148" w:history="1">
        <w:r>
          <w:rPr>
            <w:rFonts w:ascii="仿宋" w:eastAsia="仿宋" w:hAnsi="仿宋" w:cs="仿宋" w:hint="eastAsia"/>
            <w:lang w:eastAsia="zh-CN"/>
          </w:rPr>
          <w:t>(一)、经济效益提升策略</w:t>
        </w:r>
        <w:r>
          <w:tab/>
        </w:r>
        <w:r>
          <w:fldChar w:fldCharType="begin"/>
        </w:r>
        <w:r>
          <w:instrText xml:space="preserve"> PAGEREF _Toc28148 \h </w:instrText>
        </w:r>
        <w:r>
          <w:fldChar w:fldCharType="separate"/>
        </w:r>
        <w:r>
          <w:t>59</w:t>
        </w:r>
        <w:r>
          <w:fldChar w:fldCharType="end"/>
        </w:r>
      </w:hyperlink>
    </w:p>
    <w:p>
      <w:pPr>
        <w:pStyle w:val="TOC2"/>
        <w:tabs>
          <w:tab w:val="right" w:leader="dot" w:pos="8306"/>
        </w:tabs>
      </w:pPr>
      <w:hyperlink w:anchor="_Toc4218" w:history="1">
        <w:r>
          <w:rPr>
            <w:rFonts w:ascii="仿宋" w:eastAsia="仿宋" w:hAnsi="仿宋" w:cs="仿宋" w:hint="eastAsia"/>
            <w:lang w:eastAsia="zh-CN"/>
          </w:rPr>
          <w:t>(二)、社会效益增强方案</w:t>
        </w:r>
        <w:r>
          <w:tab/>
        </w:r>
        <w:r>
          <w:fldChar w:fldCharType="begin"/>
        </w:r>
        <w:r>
          <w:instrText xml:space="preserve"> PAGEREF _Toc4218 \h </w:instrText>
        </w:r>
        <w:r>
          <w:fldChar w:fldCharType="separate"/>
        </w:r>
        <w:r>
          <w:t>61</w:t>
        </w:r>
        <w:r>
          <w:fldChar w:fldCharType="end"/>
        </w:r>
      </w:hyperlink>
    </w:p>
    <w:p>
      <w:pPr>
        <w:pStyle w:val="TOC1"/>
        <w:tabs>
          <w:tab w:val="right" w:leader="dot" w:pos="8306"/>
        </w:tabs>
      </w:pPr>
      <w:hyperlink w:anchor="_Toc19881" w:history="1">
        <w:r>
          <w:rPr>
            <w:rFonts w:ascii="仿宋" w:eastAsia="仿宋" w:hAnsi="仿宋" w:cs="仿宋" w:hint="eastAsia"/>
            <w:lang w:eastAsia="zh-CN"/>
          </w:rPr>
          <w:t>十三、设施与设备管理</w:t>
        </w:r>
        <w:r>
          <w:tab/>
        </w:r>
        <w:r>
          <w:fldChar w:fldCharType="begin"/>
        </w:r>
        <w:r>
          <w:instrText xml:space="preserve"> PAGEREF _Toc19881 \h </w:instrText>
        </w:r>
        <w:r>
          <w:fldChar w:fldCharType="separate"/>
        </w:r>
        <w:r>
          <w:t>61</w:t>
        </w:r>
        <w:r>
          <w:fldChar w:fldCharType="end"/>
        </w:r>
      </w:hyperlink>
    </w:p>
    <w:p>
      <w:pPr>
        <w:pStyle w:val="TOC2"/>
        <w:tabs>
          <w:tab w:val="right" w:leader="dot" w:pos="8306"/>
        </w:tabs>
      </w:pPr>
      <w:hyperlink w:anchor="_Toc5571" w:history="1">
        <w:r>
          <w:rPr>
            <w:rFonts w:ascii="仿宋" w:eastAsia="仿宋" w:hAnsi="仿宋" w:cs="仿宋" w:hint="eastAsia"/>
            <w:lang w:eastAsia="zh-CN"/>
          </w:rPr>
          <w:t>(一)、设施规划与配置</w:t>
        </w:r>
        <w:r>
          <w:tab/>
        </w:r>
        <w:r>
          <w:fldChar w:fldCharType="begin"/>
        </w:r>
        <w:r>
          <w:instrText xml:space="preserve"> PAGEREF _Toc5571 \h </w:instrText>
        </w:r>
        <w:r>
          <w:fldChar w:fldCharType="separate"/>
        </w:r>
        <w:r>
          <w:t>61</w:t>
        </w:r>
        <w:r>
          <w:fldChar w:fldCharType="end"/>
        </w:r>
      </w:hyperlink>
    </w:p>
    <w:p>
      <w:pPr>
        <w:pStyle w:val="TOC2"/>
        <w:tabs>
          <w:tab w:val="right" w:leader="dot" w:pos="8306"/>
        </w:tabs>
      </w:pPr>
      <w:hyperlink w:anchor="_Toc13486" w:history="1">
        <w:r>
          <w:rPr>
            <w:rFonts w:ascii="仿宋" w:eastAsia="仿宋" w:hAnsi="仿宋" w:cs="仿宋" w:hint="eastAsia"/>
            <w:lang w:eastAsia="zh-CN"/>
          </w:rPr>
          <w:t>(二)、设备采购与维护管理</w:t>
        </w:r>
        <w:r>
          <w:tab/>
        </w:r>
        <w:r>
          <w:fldChar w:fldCharType="begin"/>
        </w:r>
        <w:r>
          <w:instrText xml:space="preserve"> PAGEREF _Toc13486 \h </w:instrText>
        </w:r>
        <w:r>
          <w:fldChar w:fldCharType="separate"/>
        </w:r>
        <w:r>
          <w:t>62</w:t>
        </w:r>
        <w:r>
          <w:fldChar w:fldCharType="end"/>
        </w:r>
      </w:hyperlink>
    </w:p>
    <w:p>
      <w:pPr>
        <w:pStyle w:val="TOC2"/>
        <w:tabs>
          <w:tab w:val="right" w:leader="dot" w:pos="8306"/>
        </w:tabs>
      </w:pPr>
      <w:hyperlink w:anchor="_Toc20403" w:history="1">
        <w:r>
          <w:rPr>
            <w:rFonts w:ascii="仿宋" w:eastAsia="仿宋" w:hAnsi="仿宋" w:cs="仿宋" w:hint="eastAsia"/>
            <w:lang w:eastAsia="zh-CN"/>
          </w:rPr>
          <w:t>(三)、设施设备升级策略</w:t>
        </w:r>
        <w:r>
          <w:tab/>
        </w:r>
        <w:r>
          <w:fldChar w:fldCharType="begin"/>
        </w:r>
        <w:r>
          <w:instrText xml:space="preserve"> PAGEREF _Toc20403 \h </w:instrText>
        </w:r>
        <w:r>
          <w:fldChar w:fldCharType="separate"/>
        </w:r>
        <w:r>
          <w:t>63</w:t>
        </w:r>
        <w:r>
          <w:fldChar w:fldCharType="end"/>
        </w:r>
      </w:hyperlink>
    </w:p>
    <w:p>
      <w:pPr>
        <w:pStyle w:val="TOC1"/>
        <w:tabs>
          <w:tab w:val="right" w:leader="dot" w:pos="8306"/>
        </w:tabs>
      </w:pPr>
      <w:hyperlink w:anchor="_Toc16130" w:history="1">
        <w:r>
          <w:rPr>
            <w:rFonts w:ascii="仿宋" w:eastAsia="仿宋" w:hAnsi="仿宋" w:cs="仿宋" w:hint="eastAsia"/>
            <w:lang w:eastAsia="zh-CN"/>
          </w:rPr>
          <w:t>十四、成果转化与推广应用</w:t>
        </w:r>
        <w:r>
          <w:tab/>
        </w:r>
        <w:r>
          <w:fldChar w:fldCharType="begin"/>
        </w:r>
        <w:r>
          <w:instrText xml:space="preserve"> PAGEREF _Toc16130 \h </w:instrText>
        </w:r>
        <w:r>
          <w:fldChar w:fldCharType="separate"/>
        </w:r>
        <w:r>
          <w:t>64</w:t>
        </w:r>
        <w:r>
          <w:fldChar w:fldCharType="end"/>
        </w:r>
      </w:hyperlink>
    </w:p>
    <w:p>
      <w:pPr>
        <w:pStyle w:val="TOC2"/>
        <w:tabs>
          <w:tab w:val="right" w:leader="dot" w:pos="8306"/>
        </w:tabs>
      </w:pPr>
      <w:hyperlink w:anchor="_Toc30959" w:history="1">
        <w:r>
          <w:rPr>
            <w:rFonts w:ascii="仿宋" w:eastAsia="仿宋" w:hAnsi="仿宋" w:cs="仿宋" w:hint="eastAsia"/>
            <w:lang w:eastAsia="zh-CN"/>
          </w:rPr>
          <w:t>(一)、成果转化策略制定</w:t>
        </w:r>
        <w:r>
          <w:tab/>
        </w:r>
        <w:r>
          <w:fldChar w:fldCharType="begin"/>
        </w:r>
        <w:r>
          <w:instrText xml:space="preserve"> PAGEREF _Toc30959 \h </w:instrText>
        </w:r>
        <w:r>
          <w:fldChar w:fldCharType="separate"/>
        </w:r>
        <w:r>
          <w:t>64</w:t>
        </w:r>
        <w:r>
          <w:fldChar w:fldCharType="end"/>
        </w:r>
      </w:hyperlink>
    </w:p>
    <w:p>
      <w:pPr>
        <w:pStyle w:val="TOC2"/>
        <w:tabs>
          <w:tab w:val="right" w:leader="dot" w:pos="8306"/>
        </w:tabs>
      </w:pPr>
      <w:hyperlink w:anchor="_Toc6352" w:history="1">
        <w:r>
          <w:rPr>
            <w:rFonts w:ascii="仿宋" w:eastAsia="仿宋" w:hAnsi="仿宋" w:cs="仿宋" w:hint="eastAsia"/>
            <w:lang w:eastAsia="zh-CN"/>
          </w:rPr>
          <w:t>(二)、成果推广应用方案</w:t>
        </w:r>
        <w:r>
          <w:tab/>
        </w:r>
        <w:r>
          <w:fldChar w:fldCharType="begin"/>
        </w:r>
        <w:r>
          <w:instrText xml:space="preserve"> PAGEREF _Toc6352 \h </w:instrText>
        </w:r>
        <w:r>
          <w:fldChar w:fldCharType="separate"/>
        </w:r>
        <w:r>
          <w:t>65</w:t>
        </w:r>
        <w:r>
          <w:fldChar w:fldCharType="end"/>
        </w:r>
      </w:hyperlink>
    </w:p>
    <w:p>
      <w:pPr>
        <w:pStyle w:val="TOC1"/>
        <w:tabs>
          <w:tab w:val="right" w:leader="dot" w:pos="8306"/>
        </w:tabs>
      </w:pPr>
      <w:hyperlink w:anchor="_Toc24736" w:history="1">
        <w:r>
          <w:rPr>
            <w:rFonts w:ascii="仿宋" w:eastAsia="仿宋" w:hAnsi="仿宋" w:cs="仿宋" w:hint="eastAsia"/>
            <w:lang w:eastAsia="zh-CN"/>
          </w:rPr>
          <w:t>十五、人力资源管理与开发</w:t>
        </w:r>
        <w:r>
          <w:tab/>
        </w:r>
        <w:r>
          <w:fldChar w:fldCharType="begin"/>
        </w:r>
        <w:r>
          <w:instrText xml:space="preserve"> PAGEREF _Toc24736 \h </w:instrText>
        </w:r>
        <w:r>
          <w:fldChar w:fldCharType="separate"/>
        </w:r>
        <w:r>
          <w:t>67</w:t>
        </w:r>
        <w:r>
          <w:fldChar w:fldCharType="end"/>
        </w:r>
      </w:hyperlink>
    </w:p>
    <w:p>
      <w:pPr>
        <w:pStyle w:val="TOC2"/>
        <w:tabs>
          <w:tab w:val="right" w:leader="dot" w:pos="8306"/>
        </w:tabs>
      </w:pPr>
      <w:hyperlink w:anchor="_Toc8582" w:history="1">
        <w:r>
          <w:rPr>
            <w:rFonts w:ascii="仿宋" w:eastAsia="仿宋" w:hAnsi="仿宋" w:cs="仿宋" w:hint="eastAsia"/>
            <w:lang w:eastAsia="zh-CN"/>
          </w:rPr>
          <w:t>(一)、人力资源规划</w:t>
        </w:r>
        <w:r>
          <w:tab/>
        </w:r>
        <w:r>
          <w:fldChar w:fldCharType="begin"/>
        </w:r>
        <w:r>
          <w:instrText xml:space="preserve"> PAGEREF _Toc8582 \h </w:instrText>
        </w:r>
        <w:r>
          <w:fldChar w:fldCharType="separate"/>
        </w:r>
        <w:r>
          <w:t>67</w:t>
        </w:r>
        <w:r>
          <w:fldChar w:fldCharType="end"/>
        </w:r>
      </w:hyperlink>
    </w:p>
    <w:p>
      <w:pPr>
        <w:pStyle w:val="TOC2"/>
        <w:tabs>
          <w:tab w:val="right" w:leader="dot" w:pos="8306"/>
        </w:tabs>
      </w:pPr>
      <w:hyperlink w:anchor="_Toc10694" w:history="1">
        <w:r>
          <w:rPr>
            <w:rFonts w:ascii="仿宋" w:eastAsia="仿宋" w:hAnsi="仿宋" w:cs="仿宋" w:hint="eastAsia"/>
            <w:lang w:eastAsia="zh-CN"/>
          </w:rPr>
          <w:t>(二)、人力资源开发与培训</w:t>
        </w:r>
        <w:r>
          <w:tab/>
        </w:r>
        <w:r>
          <w:fldChar w:fldCharType="begin"/>
        </w:r>
        <w:r>
          <w:instrText xml:space="preserve"> PAGEREF _Toc10694 \h </w:instrText>
        </w:r>
        <w:r>
          <w:fldChar w:fldCharType="separate"/>
        </w:r>
        <w:r>
          <w:t>68</w:t>
        </w:r>
        <w:r>
          <w:fldChar w:fldCharType="end"/>
        </w:r>
      </w:hyperlink>
    </w:p>
    <w:p>
      <w:pPr>
        <w:pStyle w:val="TOC1"/>
        <w:tabs>
          <w:tab w:val="right" w:leader="dot" w:pos="8306"/>
        </w:tabs>
      </w:pPr>
      <w:hyperlink w:anchor="_Toc13406" w:history="1">
        <w:r>
          <w:rPr>
            <w:rFonts w:ascii="仿宋" w:eastAsia="仿宋" w:hAnsi="仿宋" w:cs="仿宋" w:hint="eastAsia"/>
            <w:lang w:eastAsia="zh-CN"/>
          </w:rPr>
          <w:t>十六、创新驱动与持续发展</w:t>
        </w:r>
        <w:r>
          <w:tab/>
        </w:r>
        <w:r>
          <w:fldChar w:fldCharType="begin"/>
        </w:r>
        <w:r>
          <w:instrText xml:space="preserve"> PAGEREF _Toc13406 \h </w:instrText>
        </w:r>
        <w:r>
          <w:fldChar w:fldCharType="separate"/>
        </w:r>
        <w:r>
          <w:t>71</w:t>
        </w:r>
        <w:r>
          <w:fldChar w:fldCharType="end"/>
        </w:r>
      </w:hyperlink>
    </w:p>
    <w:p>
      <w:pPr>
        <w:pStyle w:val="TOC2"/>
        <w:tabs>
          <w:tab w:val="right" w:leader="dot" w:pos="8306"/>
        </w:tabs>
      </w:pPr>
      <w:hyperlink w:anchor="_Toc24067" w:history="1">
        <w:r>
          <w:rPr>
            <w:rFonts w:ascii="仿宋" w:eastAsia="仿宋" w:hAnsi="仿宋" w:cs="仿宋" w:hint="eastAsia"/>
            <w:lang w:eastAsia="zh-CN"/>
          </w:rPr>
          <w:t>(一)、创新驱动战略实施</w:t>
        </w:r>
        <w:r>
          <w:tab/>
        </w:r>
        <w:r>
          <w:fldChar w:fldCharType="begin"/>
        </w:r>
        <w:r>
          <w:instrText xml:space="preserve"> PAGEREF _Toc24067 \h </w:instrText>
        </w:r>
        <w:r>
          <w:fldChar w:fldCharType="separate"/>
        </w:r>
        <w:r>
          <w:t>71</w:t>
        </w:r>
        <w:r>
          <w:fldChar w:fldCharType="end"/>
        </w:r>
      </w:hyperlink>
    </w:p>
    <w:p>
      <w:pPr>
        <w:pStyle w:val="TOC2"/>
        <w:tabs>
          <w:tab w:val="right" w:leader="dot" w:pos="8306"/>
        </w:tabs>
      </w:pPr>
      <w:hyperlink w:anchor="_Toc10875" w:history="1">
        <w:r>
          <w:rPr>
            <w:rFonts w:ascii="仿宋" w:eastAsia="仿宋" w:hAnsi="仿宋" w:cs="仿宋" w:hint="eastAsia"/>
            <w:lang w:eastAsia="zh-CN"/>
          </w:rPr>
          <w:t>(二)、持续发展路径探索</w:t>
        </w:r>
        <w:r>
          <w:tab/>
        </w:r>
        <w:r>
          <w:fldChar w:fldCharType="begin"/>
        </w:r>
        <w:r>
          <w:instrText xml:space="preserve"> PAGEREF _Toc10875 \h </w:instrText>
        </w:r>
        <w:r>
          <w:fldChar w:fldCharType="separate"/>
        </w:r>
        <w:r>
          <w:t>72</w:t>
        </w:r>
        <w:r>
          <w:fldChar w:fldCharType="end"/>
        </w:r>
      </w:hyperlink>
    </w:p>
    <w:p>
      <w:pPr>
        <w:pStyle w:val="TOC1"/>
        <w:tabs>
          <w:tab w:val="right" w:leader="dot" w:pos="8306"/>
        </w:tabs>
      </w:pPr>
      <w:hyperlink w:anchor="_Toc14285" w:history="1">
        <w:r>
          <w:rPr>
            <w:rFonts w:ascii="仿宋" w:eastAsia="仿宋" w:hAnsi="仿宋" w:cs="仿宋" w:hint="eastAsia"/>
            <w:lang w:eastAsia="zh-CN"/>
          </w:rPr>
          <w:t>十七、法律法规与政策遵循</w:t>
        </w:r>
        <w:r>
          <w:tab/>
        </w:r>
        <w:r>
          <w:fldChar w:fldCharType="begin"/>
        </w:r>
        <w:r>
          <w:instrText xml:space="preserve"> PAGEREF _Toc14285 \h </w:instrText>
        </w:r>
        <w:r>
          <w:fldChar w:fldCharType="separate"/>
        </w:r>
        <w:r>
          <w:t>77</w:t>
        </w:r>
        <w:r>
          <w:fldChar w:fldCharType="end"/>
        </w:r>
      </w:hyperlink>
    </w:p>
    <w:p>
      <w:pPr>
        <w:pStyle w:val="TOC2"/>
        <w:tabs>
          <w:tab w:val="right" w:leader="dot" w:pos="8306"/>
        </w:tabs>
      </w:pPr>
      <w:hyperlink w:anchor="_Toc2775" w:history="1">
        <w:r>
          <w:rPr>
            <w:rFonts w:ascii="仿宋" w:eastAsia="仿宋" w:hAnsi="仿宋" w:cs="仿宋" w:hint="eastAsia"/>
            <w:lang w:eastAsia="zh-CN"/>
          </w:rPr>
          <w:t>(一)、法律法规遵守</w:t>
        </w:r>
        <w:r>
          <w:tab/>
        </w:r>
        <w:r>
          <w:fldChar w:fldCharType="begin"/>
        </w:r>
        <w:r>
          <w:instrText xml:space="preserve"> PAGEREF _Toc2775 \h </w:instrText>
        </w:r>
        <w:r>
          <w:fldChar w:fldCharType="separate"/>
        </w:r>
        <w:r>
          <w:t>77</w:t>
        </w:r>
        <w:r>
          <w:fldChar w:fldCharType="end"/>
        </w:r>
      </w:hyperlink>
    </w:p>
    <w:p>
      <w:pPr>
        <w:pStyle w:val="TOC2"/>
        <w:tabs>
          <w:tab w:val="right" w:leader="dot" w:pos="8306"/>
        </w:tabs>
      </w:pPr>
      <w:hyperlink w:anchor="_Toc26412" w:history="1">
        <w:r>
          <w:rPr>
            <w:rFonts w:ascii="仿宋" w:eastAsia="仿宋" w:hAnsi="仿宋" w:cs="仿宋" w:hint="eastAsia"/>
            <w:lang w:eastAsia="zh-CN"/>
          </w:rPr>
          <w:t>(二)、政策导向与利用</w:t>
        </w:r>
        <w:r>
          <w:tab/>
        </w:r>
        <w:r>
          <w:fldChar w:fldCharType="begin"/>
        </w:r>
        <w:r>
          <w:instrText xml:space="preserve"> PAGEREF _Toc26412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63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662"/>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2074"/>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3958"/>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2811"/>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9151"/>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7949"/>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7714"/>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9799"/>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https://d.book118.com/346045022220010031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D15217"/>
    <w:rsid w:val="2CD152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46045022220010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2023-12-28T15:46:00Z</dcterms:created>
  <dcterms:modified xsi:type="dcterms:W3CDTF">2023-12-28T15:47:21Z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C36ECAE4B43445E0A19FE93FD4581512_11</vt:lpwstr>
  </property>
  <property fmtid="{D5CDD505-2E9C-101B-9397-08002B2CF9AE}" pid="3" name="KSOProductBuildVer">
    <vt:lpwstr>2052-12.1.0.16120</vt:lpwstr>
  </property>
</Properties>
</file>