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针灸养生项目规划设计蓝图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0" w:history="1">
        <w:r>
          <w:rPr>
            <w:rFonts w:ascii="仿宋" w:eastAsia="仿宋" w:hAnsi="仿宋" w:cs="仿宋" w:hint="eastAsia"/>
            <w:lang w:eastAsia="zh-CN"/>
          </w:rPr>
          <w:t>前言</w:t>
        </w:r>
        <w:r>
          <w:tab/>
        </w:r>
        <w:r>
          <w:fldChar w:fldCharType="begin"/>
        </w:r>
        <w:r>
          <w:instrText xml:space="preserve"> PAGEREF _Toc2590 \h </w:instrText>
        </w:r>
        <w:r>
          <w:fldChar w:fldCharType="separate"/>
        </w:r>
        <w:r>
          <w:t>3</w:t>
        </w:r>
        <w:r>
          <w:fldChar w:fldCharType="end"/>
        </w:r>
      </w:hyperlink>
    </w:p>
    <w:p>
      <w:pPr>
        <w:pStyle w:val="TOC1"/>
        <w:tabs>
          <w:tab w:val="right" w:leader="dot" w:pos="8306"/>
        </w:tabs>
      </w:pPr>
      <w:hyperlink w:anchor="_Toc6294" w:history="1">
        <w:r>
          <w:rPr>
            <w:rFonts w:ascii="仿宋" w:eastAsia="仿宋" w:hAnsi="仿宋" w:cs="仿宋" w:hint="eastAsia"/>
            <w:lang w:eastAsia="zh-CN"/>
          </w:rPr>
          <w:t>一、针灸养生项目绩效评估</w:t>
        </w:r>
        <w:r>
          <w:tab/>
        </w:r>
        <w:r>
          <w:fldChar w:fldCharType="begin"/>
        </w:r>
        <w:r>
          <w:instrText xml:space="preserve"> PAGEREF _Toc6294 \h </w:instrText>
        </w:r>
        <w:r>
          <w:fldChar w:fldCharType="separate"/>
        </w:r>
        <w:r>
          <w:t>3</w:t>
        </w:r>
        <w:r>
          <w:fldChar w:fldCharType="end"/>
        </w:r>
      </w:hyperlink>
    </w:p>
    <w:p>
      <w:pPr>
        <w:pStyle w:val="TOC2"/>
        <w:tabs>
          <w:tab w:val="right" w:leader="dot" w:pos="8306"/>
        </w:tabs>
      </w:pPr>
      <w:hyperlink w:anchor="_Toc32723" w:history="1">
        <w:r>
          <w:rPr>
            <w:rFonts w:ascii="仿宋" w:eastAsia="仿宋" w:hAnsi="仿宋" w:cs="仿宋" w:hint="eastAsia"/>
            <w:lang w:eastAsia="zh-CN"/>
          </w:rPr>
          <w:t>(一)、绩效评估指标</w:t>
        </w:r>
        <w:r>
          <w:tab/>
        </w:r>
        <w:r>
          <w:fldChar w:fldCharType="begin"/>
        </w:r>
        <w:r>
          <w:instrText xml:space="preserve"> PAGEREF _Toc32723 \h </w:instrText>
        </w:r>
        <w:r>
          <w:fldChar w:fldCharType="separate"/>
        </w:r>
        <w:r>
          <w:t>3</w:t>
        </w:r>
        <w:r>
          <w:fldChar w:fldCharType="end"/>
        </w:r>
      </w:hyperlink>
    </w:p>
    <w:p>
      <w:pPr>
        <w:pStyle w:val="TOC2"/>
        <w:tabs>
          <w:tab w:val="right" w:leader="dot" w:pos="8306"/>
        </w:tabs>
      </w:pPr>
      <w:hyperlink w:anchor="_Toc16098" w:history="1">
        <w:r>
          <w:rPr>
            <w:rFonts w:ascii="仿宋" w:eastAsia="仿宋" w:hAnsi="仿宋" w:cs="仿宋" w:hint="eastAsia"/>
            <w:lang w:eastAsia="zh-CN"/>
          </w:rPr>
          <w:t>(二)、绩效评估方法</w:t>
        </w:r>
        <w:r>
          <w:tab/>
        </w:r>
        <w:r>
          <w:fldChar w:fldCharType="begin"/>
        </w:r>
        <w:r>
          <w:instrText xml:space="preserve"> PAGEREF _Toc16098 \h </w:instrText>
        </w:r>
        <w:r>
          <w:fldChar w:fldCharType="separate"/>
        </w:r>
        <w:r>
          <w:t>4</w:t>
        </w:r>
        <w:r>
          <w:fldChar w:fldCharType="end"/>
        </w:r>
      </w:hyperlink>
    </w:p>
    <w:p>
      <w:pPr>
        <w:pStyle w:val="TOC2"/>
        <w:tabs>
          <w:tab w:val="right" w:leader="dot" w:pos="8306"/>
        </w:tabs>
      </w:pPr>
      <w:hyperlink w:anchor="_Toc23890" w:history="1">
        <w:r>
          <w:rPr>
            <w:rFonts w:ascii="仿宋" w:eastAsia="仿宋" w:hAnsi="仿宋" w:cs="仿宋" w:hint="eastAsia"/>
            <w:lang w:eastAsia="zh-CN"/>
          </w:rPr>
          <w:t>(三)、绩效评估周期</w:t>
        </w:r>
        <w:r>
          <w:tab/>
        </w:r>
        <w:r>
          <w:fldChar w:fldCharType="begin"/>
        </w:r>
        <w:r>
          <w:instrText xml:space="preserve"> PAGEREF _Toc23890 \h </w:instrText>
        </w:r>
        <w:r>
          <w:fldChar w:fldCharType="separate"/>
        </w:r>
        <w:r>
          <w:t>5</w:t>
        </w:r>
        <w:r>
          <w:fldChar w:fldCharType="end"/>
        </w:r>
      </w:hyperlink>
    </w:p>
    <w:p>
      <w:pPr>
        <w:pStyle w:val="TOC1"/>
        <w:tabs>
          <w:tab w:val="right" w:leader="dot" w:pos="8306"/>
        </w:tabs>
      </w:pPr>
      <w:hyperlink w:anchor="_Toc344" w:history="1">
        <w:r>
          <w:rPr>
            <w:rFonts w:ascii="仿宋" w:eastAsia="仿宋" w:hAnsi="仿宋" w:cs="仿宋" w:hint="eastAsia"/>
            <w:lang w:eastAsia="zh-CN"/>
          </w:rPr>
          <w:t>二、针灸养生项目概论</w:t>
        </w:r>
        <w:r>
          <w:tab/>
        </w:r>
        <w:r>
          <w:fldChar w:fldCharType="begin"/>
        </w:r>
        <w:r>
          <w:instrText xml:space="preserve"> PAGEREF _Toc344 \h </w:instrText>
        </w:r>
        <w:r>
          <w:fldChar w:fldCharType="separate"/>
        </w:r>
        <w:r>
          <w:t>6</w:t>
        </w:r>
        <w:r>
          <w:fldChar w:fldCharType="end"/>
        </w:r>
      </w:hyperlink>
    </w:p>
    <w:p>
      <w:pPr>
        <w:pStyle w:val="TOC2"/>
        <w:tabs>
          <w:tab w:val="right" w:leader="dot" w:pos="8306"/>
        </w:tabs>
      </w:pPr>
      <w:hyperlink w:anchor="_Toc8378" w:history="1">
        <w:r>
          <w:rPr>
            <w:rFonts w:ascii="仿宋" w:eastAsia="仿宋" w:hAnsi="仿宋" w:cs="仿宋" w:hint="eastAsia"/>
            <w:lang w:eastAsia="zh-CN"/>
          </w:rPr>
          <w:t>(一)、针灸养生项目概况</w:t>
        </w:r>
        <w:r>
          <w:tab/>
        </w:r>
        <w:r>
          <w:fldChar w:fldCharType="begin"/>
        </w:r>
        <w:r>
          <w:instrText xml:space="preserve"> PAGEREF _Toc8378 \h </w:instrText>
        </w:r>
        <w:r>
          <w:fldChar w:fldCharType="separate"/>
        </w:r>
        <w:r>
          <w:t>6</w:t>
        </w:r>
        <w:r>
          <w:fldChar w:fldCharType="end"/>
        </w:r>
      </w:hyperlink>
    </w:p>
    <w:p>
      <w:pPr>
        <w:pStyle w:val="TOC2"/>
        <w:tabs>
          <w:tab w:val="right" w:leader="dot" w:pos="8306"/>
        </w:tabs>
      </w:pPr>
      <w:hyperlink w:anchor="_Toc17379" w:history="1">
        <w:r>
          <w:rPr>
            <w:rFonts w:ascii="仿宋" w:eastAsia="仿宋" w:hAnsi="仿宋" w:cs="仿宋" w:hint="eastAsia"/>
            <w:lang w:eastAsia="zh-CN"/>
          </w:rPr>
          <w:t>(二)、针灸养生项目目标</w:t>
        </w:r>
        <w:r>
          <w:tab/>
        </w:r>
        <w:r>
          <w:fldChar w:fldCharType="begin"/>
        </w:r>
        <w:r>
          <w:instrText xml:space="preserve"> PAGEREF _Toc17379 \h </w:instrText>
        </w:r>
        <w:r>
          <w:fldChar w:fldCharType="separate"/>
        </w:r>
        <w:r>
          <w:t>8</w:t>
        </w:r>
        <w:r>
          <w:fldChar w:fldCharType="end"/>
        </w:r>
      </w:hyperlink>
    </w:p>
    <w:p>
      <w:pPr>
        <w:pStyle w:val="TOC2"/>
        <w:tabs>
          <w:tab w:val="right" w:leader="dot" w:pos="8306"/>
        </w:tabs>
      </w:pPr>
      <w:hyperlink w:anchor="_Toc11113" w:history="1">
        <w:r>
          <w:rPr>
            <w:rFonts w:ascii="仿宋" w:eastAsia="仿宋" w:hAnsi="仿宋" w:cs="仿宋" w:hint="eastAsia"/>
            <w:lang w:eastAsia="zh-CN"/>
          </w:rPr>
          <w:t>(三)、针灸养生项目提出的理由</w:t>
        </w:r>
        <w:r>
          <w:tab/>
        </w:r>
        <w:r>
          <w:fldChar w:fldCharType="begin"/>
        </w:r>
        <w:r>
          <w:instrText xml:space="preserve"> PAGEREF _Toc11113 \h </w:instrText>
        </w:r>
        <w:r>
          <w:fldChar w:fldCharType="separate"/>
        </w:r>
        <w:r>
          <w:t>9</w:t>
        </w:r>
        <w:r>
          <w:fldChar w:fldCharType="end"/>
        </w:r>
      </w:hyperlink>
    </w:p>
    <w:p>
      <w:pPr>
        <w:pStyle w:val="TOC2"/>
        <w:tabs>
          <w:tab w:val="right" w:leader="dot" w:pos="8306"/>
        </w:tabs>
      </w:pPr>
      <w:hyperlink w:anchor="_Toc17163" w:history="1">
        <w:r>
          <w:rPr>
            <w:rFonts w:ascii="仿宋" w:eastAsia="仿宋" w:hAnsi="仿宋" w:cs="仿宋" w:hint="eastAsia"/>
            <w:lang w:eastAsia="zh-CN"/>
          </w:rPr>
          <w:t>(四)、针灸养生项目意义</w:t>
        </w:r>
        <w:r>
          <w:tab/>
        </w:r>
        <w:r>
          <w:fldChar w:fldCharType="begin"/>
        </w:r>
        <w:r>
          <w:instrText xml:space="preserve"> PAGEREF _Toc17163 \h </w:instrText>
        </w:r>
        <w:r>
          <w:fldChar w:fldCharType="separate"/>
        </w:r>
        <w:r>
          <w:t>11</w:t>
        </w:r>
        <w:r>
          <w:fldChar w:fldCharType="end"/>
        </w:r>
      </w:hyperlink>
    </w:p>
    <w:p>
      <w:pPr>
        <w:pStyle w:val="TOC2"/>
        <w:tabs>
          <w:tab w:val="right" w:leader="dot" w:pos="8306"/>
        </w:tabs>
      </w:pPr>
      <w:hyperlink w:anchor="_Toc3574" w:history="1">
        <w:r>
          <w:rPr>
            <w:rFonts w:ascii="仿宋" w:eastAsia="仿宋" w:hAnsi="仿宋" w:cs="仿宋" w:hint="eastAsia"/>
            <w:lang w:eastAsia="zh-CN"/>
          </w:rPr>
          <w:t>(五)、针灸养生项目背景</w:t>
        </w:r>
        <w:r>
          <w:tab/>
        </w:r>
        <w:r>
          <w:fldChar w:fldCharType="begin"/>
        </w:r>
        <w:r>
          <w:instrText xml:space="preserve"> PAGEREF _Toc3574 \h </w:instrText>
        </w:r>
        <w:r>
          <w:fldChar w:fldCharType="separate"/>
        </w:r>
        <w:r>
          <w:t>12</w:t>
        </w:r>
        <w:r>
          <w:fldChar w:fldCharType="end"/>
        </w:r>
      </w:hyperlink>
    </w:p>
    <w:p>
      <w:pPr>
        <w:pStyle w:val="TOC1"/>
        <w:tabs>
          <w:tab w:val="right" w:leader="dot" w:pos="8306"/>
        </w:tabs>
      </w:pPr>
      <w:hyperlink w:anchor="_Toc17004" w:history="1">
        <w:r>
          <w:rPr>
            <w:rFonts w:ascii="仿宋" w:eastAsia="仿宋" w:hAnsi="仿宋" w:cs="仿宋" w:hint="eastAsia"/>
            <w:lang w:eastAsia="zh-CN"/>
          </w:rPr>
          <w:t>三、针灸养生项目文档管理</w:t>
        </w:r>
        <w:r>
          <w:tab/>
        </w:r>
        <w:r>
          <w:fldChar w:fldCharType="begin"/>
        </w:r>
        <w:r>
          <w:instrText xml:space="preserve"> PAGEREF _Toc17004 \h </w:instrText>
        </w:r>
        <w:r>
          <w:fldChar w:fldCharType="separate"/>
        </w:r>
        <w:r>
          <w:t>12</w:t>
        </w:r>
        <w:r>
          <w:fldChar w:fldCharType="end"/>
        </w:r>
      </w:hyperlink>
    </w:p>
    <w:p>
      <w:pPr>
        <w:pStyle w:val="TOC2"/>
        <w:tabs>
          <w:tab w:val="right" w:leader="dot" w:pos="8306"/>
        </w:tabs>
      </w:pPr>
      <w:hyperlink w:anchor="_Toc17748" w:history="1">
        <w:r>
          <w:rPr>
            <w:rFonts w:ascii="仿宋" w:eastAsia="仿宋" w:hAnsi="仿宋" w:cs="仿宋" w:hint="eastAsia"/>
            <w:lang w:eastAsia="zh-CN"/>
          </w:rPr>
          <w:t>(一)、文档编制与审查</w:t>
        </w:r>
        <w:r>
          <w:tab/>
        </w:r>
        <w:r>
          <w:fldChar w:fldCharType="begin"/>
        </w:r>
        <w:r>
          <w:instrText xml:space="preserve"> PAGEREF _Toc17748 \h </w:instrText>
        </w:r>
        <w:r>
          <w:fldChar w:fldCharType="separate"/>
        </w:r>
        <w:r>
          <w:t>12</w:t>
        </w:r>
        <w:r>
          <w:fldChar w:fldCharType="end"/>
        </w:r>
      </w:hyperlink>
    </w:p>
    <w:p>
      <w:pPr>
        <w:pStyle w:val="TOC2"/>
        <w:tabs>
          <w:tab w:val="right" w:leader="dot" w:pos="8306"/>
        </w:tabs>
      </w:pPr>
      <w:hyperlink w:anchor="_Toc31725" w:history="1">
        <w:r>
          <w:rPr>
            <w:rFonts w:ascii="仿宋" w:eastAsia="仿宋" w:hAnsi="仿宋" w:cs="仿宋" w:hint="eastAsia"/>
            <w:lang w:eastAsia="zh-CN"/>
          </w:rPr>
          <w:t>(二)、文档发布与分发</w:t>
        </w:r>
        <w:r>
          <w:tab/>
        </w:r>
        <w:r>
          <w:fldChar w:fldCharType="begin"/>
        </w:r>
        <w:r>
          <w:instrText xml:space="preserve"> PAGEREF _Toc31725 \h </w:instrText>
        </w:r>
        <w:r>
          <w:fldChar w:fldCharType="separate"/>
        </w:r>
        <w:r>
          <w:t>14</w:t>
        </w:r>
        <w:r>
          <w:fldChar w:fldCharType="end"/>
        </w:r>
      </w:hyperlink>
    </w:p>
    <w:p>
      <w:pPr>
        <w:pStyle w:val="TOC2"/>
        <w:tabs>
          <w:tab w:val="right" w:leader="dot" w:pos="8306"/>
        </w:tabs>
      </w:pPr>
      <w:hyperlink w:anchor="_Toc31135" w:history="1">
        <w:r>
          <w:rPr>
            <w:rFonts w:ascii="仿宋" w:eastAsia="仿宋" w:hAnsi="仿宋" w:cs="仿宋" w:hint="eastAsia"/>
            <w:lang w:eastAsia="zh-CN"/>
          </w:rPr>
          <w:t>(三)、文档存档与归档</w:t>
        </w:r>
        <w:r>
          <w:tab/>
        </w:r>
        <w:r>
          <w:fldChar w:fldCharType="begin"/>
        </w:r>
        <w:r>
          <w:instrText xml:space="preserve"> PAGEREF _Toc31135 \h </w:instrText>
        </w:r>
        <w:r>
          <w:fldChar w:fldCharType="separate"/>
        </w:r>
        <w:r>
          <w:t>15</w:t>
        </w:r>
        <w:r>
          <w:fldChar w:fldCharType="end"/>
        </w:r>
      </w:hyperlink>
    </w:p>
    <w:p>
      <w:pPr>
        <w:pStyle w:val="TOC1"/>
        <w:tabs>
          <w:tab w:val="right" w:leader="dot" w:pos="8306"/>
        </w:tabs>
      </w:pPr>
      <w:hyperlink w:anchor="_Toc15812" w:history="1">
        <w:r>
          <w:rPr>
            <w:rFonts w:ascii="仿宋" w:eastAsia="仿宋" w:hAnsi="仿宋" w:cs="仿宋" w:hint="eastAsia"/>
            <w:lang w:eastAsia="zh-CN"/>
          </w:rPr>
          <w:t>四、针灸养生项目选址可行性分析</w:t>
        </w:r>
        <w:r>
          <w:tab/>
        </w:r>
        <w:r>
          <w:fldChar w:fldCharType="begin"/>
        </w:r>
        <w:r>
          <w:instrText xml:space="preserve"> PAGEREF _Toc15812 \h </w:instrText>
        </w:r>
        <w:r>
          <w:fldChar w:fldCharType="separate"/>
        </w:r>
        <w:r>
          <w:t>16</w:t>
        </w:r>
        <w:r>
          <w:fldChar w:fldCharType="end"/>
        </w:r>
      </w:hyperlink>
    </w:p>
    <w:p>
      <w:pPr>
        <w:pStyle w:val="TOC2"/>
        <w:tabs>
          <w:tab w:val="right" w:leader="dot" w:pos="8306"/>
        </w:tabs>
      </w:pPr>
      <w:hyperlink w:anchor="_Toc5271" w:history="1">
        <w:r>
          <w:rPr>
            <w:rFonts w:ascii="仿宋" w:eastAsia="仿宋" w:hAnsi="仿宋" w:cs="仿宋" w:hint="eastAsia"/>
            <w:lang w:eastAsia="zh-CN"/>
          </w:rPr>
          <w:t>(一)、针灸养生项目选址</w:t>
        </w:r>
        <w:r>
          <w:tab/>
        </w:r>
        <w:r>
          <w:fldChar w:fldCharType="begin"/>
        </w:r>
        <w:r>
          <w:instrText xml:space="preserve"> PAGEREF _Toc5271 \h </w:instrText>
        </w:r>
        <w:r>
          <w:fldChar w:fldCharType="separate"/>
        </w:r>
        <w:r>
          <w:t>16</w:t>
        </w:r>
        <w:r>
          <w:fldChar w:fldCharType="end"/>
        </w:r>
      </w:hyperlink>
    </w:p>
    <w:p>
      <w:pPr>
        <w:pStyle w:val="TOC2"/>
        <w:tabs>
          <w:tab w:val="right" w:leader="dot" w:pos="8306"/>
        </w:tabs>
      </w:pPr>
      <w:hyperlink w:anchor="_Toc21895" w:history="1">
        <w:r>
          <w:rPr>
            <w:rFonts w:ascii="仿宋" w:eastAsia="仿宋" w:hAnsi="仿宋" w:cs="仿宋" w:hint="eastAsia"/>
            <w:lang w:eastAsia="zh-CN"/>
          </w:rPr>
          <w:t>(二)、用地控制指标</w:t>
        </w:r>
        <w:r>
          <w:tab/>
        </w:r>
        <w:r>
          <w:fldChar w:fldCharType="begin"/>
        </w:r>
        <w:r>
          <w:instrText xml:space="preserve"> PAGEREF _Toc21895 \h </w:instrText>
        </w:r>
        <w:r>
          <w:fldChar w:fldCharType="separate"/>
        </w:r>
        <w:r>
          <w:t>16</w:t>
        </w:r>
        <w:r>
          <w:fldChar w:fldCharType="end"/>
        </w:r>
      </w:hyperlink>
    </w:p>
    <w:p>
      <w:pPr>
        <w:pStyle w:val="TOC2"/>
        <w:tabs>
          <w:tab w:val="right" w:leader="dot" w:pos="8306"/>
        </w:tabs>
      </w:pPr>
      <w:hyperlink w:anchor="_Toc29929" w:history="1">
        <w:r>
          <w:rPr>
            <w:rFonts w:ascii="仿宋" w:eastAsia="仿宋" w:hAnsi="仿宋" w:cs="仿宋" w:hint="eastAsia"/>
            <w:lang w:eastAsia="zh-CN"/>
          </w:rPr>
          <w:t>(三)、节约用地措施</w:t>
        </w:r>
        <w:r>
          <w:tab/>
        </w:r>
        <w:r>
          <w:fldChar w:fldCharType="begin"/>
        </w:r>
        <w:r>
          <w:instrText xml:space="preserve"> PAGEREF _Toc29929 \h </w:instrText>
        </w:r>
        <w:r>
          <w:fldChar w:fldCharType="separate"/>
        </w:r>
        <w:r>
          <w:t>18</w:t>
        </w:r>
        <w:r>
          <w:fldChar w:fldCharType="end"/>
        </w:r>
      </w:hyperlink>
    </w:p>
    <w:p>
      <w:pPr>
        <w:pStyle w:val="TOC2"/>
        <w:tabs>
          <w:tab w:val="right" w:leader="dot" w:pos="8306"/>
        </w:tabs>
      </w:pPr>
      <w:hyperlink w:anchor="_Toc6365" w:history="1">
        <w:r>
          <w:rPr>
            <w:rFonts w:ascii="仿宋" w:eastAsia="仿宋" w:hAnsi="仿宋" w:cs="仿宋" w:hint="eastAsia"/>
            <w:lang w:eastAsia="zh-CN"/>
          </w:rPr>
          <w:t>(四)、总图布置方案</w:t>
        </w:r>
        <w:r>
          <w:tab/>
        </w:r>
        <w:r>
          <w:fldChar w:fldCharType="begin"/>
        </w:r>
        <w:r>
          <w:instrText xml:space="preserve"> PAGEREF _Toc6365 \h </w:instrText>
        </w:r>
        <w:r>
          <w:fldChar w:fldCharType="separate"/>
        </w:r>
        <w:r>
          <w:t>19</w:t>
        </w:r>
        <w:r>
          <w:fldChar w:fldCharType="end"/>
        </w:r>
      </w:hyperlink>
    </w:p>
    <w:p>
      <w:pPr>
        <w:pStyle w:val="TOC2"/>
        <w:tabs>
          <w:tab w:val="right" w:leader="dot" w:pos="8306"/>
        </w:tabs>
      </w:pPr>
      <w:hyperlink w:anchor="_Toc27817" w:history="1">
        <w:r>
          <w:rPr>
            <w:rFonts w:ascii="仿宋" w:eastAsia="仿宋" w:hAnsi="仿宋" w:cs="仿宋" w:hint="eastAsia"/>
            <w:lang w:eastAsia="zh-CN"/>
          </w:rPr>
          <w:t>(五)、选址综合评价</w:t>
        </w:r>
        <w:r>
          <w:tab/>
        </w:r>
        <w:r>
          <w:fldChar w:fldCharType="begin"/>
        </w:r>
        <w:r>
          <w:instrText xml:space="preserve"> PAGEREF _Toc27817 \h </w:instrText>
        </w:r>
        <w:r>
          <w:fldChar w:fldCharType="separate"/>
        </w:r>
        <w:r>
          <w:t>20</w:t>
        </w:r>
        <w:r>
          <w:fldChar w:fldCharType="end"/>
        </w:r>
      </w:hyperlink>
    </w:p>
    <w:p>
      <w:pPr>
        <w:pStyle w:val="TOC1"/>
        <w:tabs>
          <w:tab w:val="right" w:leader="dot" w:pos="8306"/>
        </w:tabs>
      </w:pPr>
      <w:hyperlink w:anchor="_Toc8323" w:history="1">
        <w:r>
          <w:rPr>
            <w:rFonts w:ascii="仿宋" w:eastAsia="仿宋" w:hAnsi="仿宋" w:cs="仿宋" w:hint="eastAsia"/>
            <w:lang w:eastAsia="zh-CN"/>
          </w:rPr>
          <w:t>五、工艺说明</w:t>
        </w:r>
        <w:r>
          <w:tab/>
        </w:r>
        <w:r>
          <w:fldChar w:fldCharType="begin"/>
        </w:r>
        <w:r>
          <w:instrText xml:space="preserve"> PAGEREF _Toc8323 \h </w:instrText>
        </w:r>
        <w:r>
          <w:fldChar w:fldCharType="separate"/>
        </w:r>
        <w:r>
          <w:t>21</w:t>
        </w:r>
        <w:r>
          <w:fldChar w:fldCharType="end"/>
        </w:r>
      </w:hyperlink>
    </w:p>
    <w:p>
      <w:pPr>
        <w:pStyle w:val="TOC2"/>
        <w:tabs>
          <w:tab w:val="right" w:leader="dot" w:pos="8306"/>
        </w:tabs>
      </w:pPr>
      <w:hyperlink w:anchor="_Toc12491" w:history="1">
        <w:r>
          <w:rPr>
            <w:rFonts w:ascii="仿宋" w:eastAsia="仿宋" w:hAnsi="仿宋" w:cs="仿宋" w:hint="eastAsia"/>
            <w:lang w:eastAsia="zh-CN"/>
          </w:rPr>
          <w:t>(一)、技术管理特点</w:t>
        </w:r>
        <w:r>
          <w:tab/>
        </w:r>
        <w:r>
          <w:fldChar w:fldCharType="begin"/>
        </w:r>
        <w:r>
          <w:instrText xml:space="preserve"> PAGEREF _Toc12491 \h </w:instrText>
        </w:r>
        <w:r>
          <w:fldChar w:fldCharType="separate"/>
        </w:r>
        <w:r>
          <w:t>21</w:t>
        </w:r>
        <w:r>
          <w:fldChar w:fldCharType="end"/>
        </w:r>
      </w:hyperlink>
    </w:p>
    <w:p>
      <w:pPr>
        <w:pStyle w:val="TOC2"/>
        <w:tabs>
          <w:tab w:val="right" w:leader="dot" w:pos="8306"/>
        </w:tabs>
      </w:pPr>
      <w:hyperlink w:anchor="_Toc2969" w:history="1">
        <w:r>
          <w:rPr>
            <w:rFonts w:ascii="仿宋" w:eastAsia="仿宋" w:hAnsi="仿宋" w:cs="仿宋" w:hint="eastAsia"/>
            <w:lang w:eastAsia="zh-CN"/>
          </w:rPr>
          <w:t>(二)、针灸养生项目工艺技术设计方案</w:t>
        </w:r>
        <w:r>
          <w:tab/>
        </w:r>
        <w:r>
          <w:fldChar w:fldCharType="begin"/>
        </w:r>
        <w:r>
          <w:instrText xml:space="preserve"> PAGEREF _Toc2969 \h </w:instrText>
        </w:r>
        <w:r>
          <w:fldChar w:fldCharType="separate"/>
        </w:r>
        <w:r>
          <w:t>22</w:t>
        </w:r>
        <w:r>
          <w:fldChar w:fldCharType="end"/>
        </w:r>
      </w:hyperlink>
    </w:p>
    <w:p>
      <w:pPr>
        <w:pStyle w:val="TOC2"/>
        <w:tabs>
          <w:tab w:val="right" w:leader="dot" w:pos="8306"/>
        </w:tabs>
      </w:pPr>
      <w:hyperlink w:anchor="_Toc25277" w:history="1">
        <w:r>
          <w:rPr>
            <w:rFonts w:ascii="仿宋" w:eastAsia="仿宋" w:hAnsi="仿宋" w:cs="仿宋" w:hint="eastAsia"/>
            <w:lang w:eastAsia="zh-CN"/>
          </w:rPr>
          <w:t>(三)、设备选型方案</w:t>
        </w:r>
        <w:r>
          <w:tab/>
        </w:r>
        <w:r>
          <w:fldChar w:fldCharType="begin"/>
        </w:r>
        <w:r>
          <w:instrText xml:space="preserve"> PAGEREF _Toc25277 \h </w:instrText>
        </w:r>
        <w:r>
          <w:fldChar w:fldCharType="separate"/>
        </w:r>
        <w:r>
          <w:t>23</w:t>
        </w:r>
        <w:r>
          <w:fldChar w:fldCharType="end"/>
        </w:r>
      </w:hyperlink>
    </w:p>
    <w:p>
      <w:pPr>
        <w:pStyle w:val="TOC1"/>
        <w:tabs>
          <w:tab w:val="right" w:leader="dot" w:pos="8306"/>
        </w:tabs>
      </w:pPr>
      <w:hyperlink w:anchor="_Toc20244" w:history="1">
        <w:r>
          <w:rPr>
            <w:rFonts w:ascii="仿宋" w:eastAsia="仿宋" w:hAnsi="仿宋" w:cs="仿宋" w:hint="eastAsia"/>
            <w:lang w:eastAsia="zh-CN"/>
          </w:rPr>
          <w:t>六、市场分析、调研</w:t>
        </w:r>
        <w:r>
          <w:tab/>
        </w:r>
        <w:r>
          <w:fldChar w:fldCharType="begin"/>
        </w:r>
        <w:r>
          <w:instrText xml:space="preserve"> PAGEREF _Toc20244 \h </w:instrText>
        </w:r>
        <w:r>
          <w:fldChar w:fldCharType="separate"/>
        </w:r>
        <w:r>
          <w:t>25</w:t>
        </w:r>
        <w:r>
          <w:fldChar w:fldCharType="end"/>
        </w:r>
      </w:hyperlink>
    </w:p>
    <w:p>
      <w:pPr>
        <w:pStyle w:val="TOC2"/>
        <w:tabs>
          <w:tab w:val="right" w:leader="dot" w:pos="8306"/>
        </w:tabs>
      </w:pPr>
      <w:hyperlink w:anchor="_Toc31610" w:history="1">
        <w:r>
          <w:rPr>
            <w:rFonts w:ascii="仿宋" w:eastAsia="仿宋" w:hAnsi="仿宋" w:cs="仿宋" w:hint="eastAsia"/>
            <w:lang w:eastAsia="zh-CN"/>
          </w:rPr>
          <w:t>(一)、针灸养生行业分析</w:t>
        </w:r>
        <w:r>
          <w:tab/>
        </w:r>
        <w:r>
          <w:fldChar w:fldCharType="begin"/>
        </w:r>
        <w:r>
          <w:instrText xml:space="preserve"> PAGEREF _Toc31610 \h </w:instrText>
        </w:r>
        <w:r>
          <w:fldChar w:fldCharType="separate"/>
        </w:r>
        <w:r>
          <w:t>25</w:t>
        </w:r>
        <w:r>
          <w:fldChar w:fldCharType="end"/>
        </w:r>
      </w:hyperlink>
    </w:p>
    <w:p>
      <w:pPr>
        <w:pStyle w:val="TOC2"/>
        <w:tabs>
          <w:tab w:val="right" w:leader="dot" w:pos="8306"/>
        </w:tabs>
      </w:pPr>
      <w:hyperlink w:anchor="_Toc3575" w:history="1">
        <w:r>
          <w:rPr>
            <w:rFonts w:ascii="仿宋" w:eastAsia="仿宋" w:hAnsi="仿宋" w:cs="仿宋" w:hint="eastAsia"/>
            <w:lang w:eastAsia="zh-CN"/>
          </w:rPr>
          <w:t>(二)、针灸养生市场分析预测</w:t>
        </w:r>
        <w:r>
          <w:tab/>
        </w:r>
        <w:r>
          <w:fldChar w:fldCharType="begin"/>
        </w:r>
        <w:r>
          <w:instrText xml:space="preserve"> PAGEREF _Toc3575 \h </w:instrText>
        </w:r>
        <w:r>
          <w:fldChar w:fldCharType="separate"/>
        </w:r>
        <w:r>
          <w:t>25</w:t>
        </w:r>
        <w:r>
          <w:fldChar w:fldCharType="end"/>
        </w:r>
      </w:hyperlink>
    </w:p>
    <w:p>
      <w:pPr>
        <w:pStyle w:val="TOC1"/>
        <w:tabs>
          <w:tab w:val="right" w:leader="dot" w:pos="8306"/>
        </w:tabs>
      </w:pPr>
      <w:hyperlink w:anchor="_Toc2973" w:history="1">
        <w:r>
          <w:rPr>
            <w:rFonts w:ascii="仿宋" w:eastAsia="仿宋" w:hAnsi="仿宋" w:cs="仿宋" w:hint="eastAsia"/>
            <w:lang w:eastAsia="zh-CN"/>
          </w:rPr>
          <w:t>七、针灸养生项目技术管理</w:t>
        </w:r>
        <w:r>
          <w:tab/>
        </w:r>
        <w:r>
          <w:fldChar w:fldCharType="begin"/>
        </w:r>
        <w:r>
          <w:instrText xml:space="preserve"> PAGEREF _Toc2973 \h </w:instrText>
        </w:r>
        <w:r>
          <w:fldChar w:fldCharType="separate"/>
        </w:r>
        <w:r>
          <w:t>26</w:t>
        </w:r>
        <w:r>
          <w:fldChar w:fldCharType="end"/>
        </w:r>
      </w:hyperlink>
    </w:p>
    <w:p>
      <w:pPr>
        <w:pStyle w:val="TOC2"/>
        <w:tabs>
          <w:tab w:val="right" w:leader="dot" w:pos="8306"/>
        </w:tabs>
      </w:pPr>
      <w:hyperlink w:anchor="_Toc16073" w:history="1">
        <w:r>
          <w:rPr>
            <w:rFonts w:ascii="仿宋" w:eastAsia="仿宋" w:hAnsi="仿宋" w:cs="仿宋" w:hint="eastAsia"/>
            <w:lang w:eastAsia="zh-CN"/>
          </w:rPr>
          <w:t>(一)、技术方案选用方向</w:t>
        </w:r>
        <w:r>
          <w:tab/>
        </w:r>
        <w:r>
          <w:fldChar w:fldCharType="begin"/>
        </w:r>
        <w:r>
          <w:instrText xml:space="preserve"> PAGEREF _Toc16073 \h </w:instrText>
        </w:r>
        <w:r>
          <w:fldChar w:fldCharType="separate"/>
        </w:r>
        <w:r>
          <w:t>26</w:t>
        </w:r>
        <w:r>
          <w:fldChar w:fldCharType="end"/>
        </w:r>
      </w:hyperlink>
    </w:p>
    <w:p>
      <w:pPr>
        <w:pStyle w:val="TOC2"/>
        <w:tabs>
          <w:tab w:val="right" w:leader="dot" w:pos="8306"/>
        </w:tabs>
      </w:pPr>
      <w:hyperlink w:anchor="_Toc32417" w:history="1">
        <w:r>
          <w:rPr>
            <w:rFonts w:ascii="仿宋" w:eastAsia="仿宋" w:hAnsi="仿宋" w:cs="仿宋" w:hint="eastAsia"/>
            <w:lang w:eastAsia="zh-CN"/>
          </w:rPr>
          <w:t>(二)、工艺技术方案选用原则</w:t>
        </w:r>
        <w:r>
          <w:tab/>
        </w:r>
        <w:r>
          <w:fldChar w:fldCharType="begin"/>
        </w:r>
        <w:r>
          <w:instrText xml:space="preserve"> PAGEREF _Toc32417 \h </w:instrText>
        </w:r>
        <w:r>
          <w:fldChar w:fldCharType="separate"/>
        </w:r>
        <w:r>
          <w:t>28</w:t>
        </w:r>
        <w:r>
          <w:fldChar w:fldCharType="end"/>
        </w:r>
      </w:hyperlink>
    </w:p>
    <w:p>
      <w:pPr>
        <w:pStyle w:val="TOC2"/>
        <w:tabs>
          <w:tab w:val="right" w:leader="dot" w:pos="8306"/>
        </w:tabs>
      </w:pPr>
      <w:hyperlink w:anchor="_Toc23026" w:history="1">
        <w:r>
          <w:rPr>
            <w:rFonts w:ascii="仿宋" w:eastAsia="仿宋" w:hAnsi="仿宋" w:cs="仿宋" w:hint="eastAsia"/>
            <w:lang w:eastAsia="zh-CN"/>
          </w:rPr>
          <w:t>(三)、工艺技术方案要求</w:t>
        </w:r>
        <w:r>
          <w:tab/>
        </w:r>
        <w:r>
          <w:fldChar w:fldCharType="begin"/>
        </w:r>
        <w:r>
          <w:instrText xml:space="preserve"> PAGEREF _Toc23026 \h </w:instrText>
        </w:r>
        <w:r>
          <w:fldChar w:fldCharType="separate"/>
        </w:r>
        <w:r>
          <w:t>30</w:t>
        </w:r>
        <w:r>
          <w:fldChar w:fldCharType="end"/>
        </w:r>
      </w:hyperlink>
    </w:p>
    <w:p>
      <w:pPr>
        <w:pStyle w:val="TOC1"/>
        <w:tabs>
          <w:tab w:val="right" w:leader="dot" w:pos="8306"/>
        </w:tabs>
      </w:pPr>
      <w:hyperlink w:anchor="_Toc17059" w:history="1">
        <w:r>
          <w:rPr>
            <w:rFonts w:ascii="仿宋" w:eastAsia="仿宋" w:hAnsi="仿宋" w:cs="仿宋" w:hint="eastAsia"/>
            <w:lang w:eastAsia="zh-CN"/>
          </w:rPr>
          <w:t>八、针灸养生项目社会影响</w:t>
        </w:r>
        <w:r>
          <w:tab/>
        </w:r>
        <w:r>
          <w:fldChar w:fldCharType="begin"/>
        </w:r>
        <w:r>
          <w:instrText xml:space="preserve"> PAGEREF _Toc17059 \h </w:instrText>
        </w:r>
        <w:r>
          <w:fldChar w:fldCharType="separate"/>
        </w:r>
        <w:r>
          <w:t>32</w:t>
        </w:r>
        <w:r>
          <w:fldChar w:fldCharType="end"/>
        </w:r>
      </w:hyperlink>
    </w:p>
    <w:p>
      <w:pPr>
        <w:pStyle w:val="TOC2"/>
        <w:tabs>
          <w:tab w:val="right" w:leader="dot" w:pos="8306"/>
        </w:tabs>
      </w:pPr>
      <w:hyperlink w:anchor="_Toc30482" w:history="1">
        <w:r>
          <w:rPr>
            <w:rFonts w:ascii="仿宋" w:eastAsia="仿宋" w:hAnsi="仿宋" w:cs="仿宋" w:hint="eastAsia"/>
            <w:lang w:eastAsia="zh-CN"/>
          </w:rPr>
          <w:t>(一)、社会责任与义务</w:t>
        </w:r>
        <w:r>
          <w:tab/>
        </w:r>
        <w:r>
          <w:fldChar w:fldCharType="begin"/>
        </w:r>
        <w:r>
          <w:instrText xml:space="preserve"> PAGEREF _Toc30482 \h </w:instrText>
        </w:r>
        <w:r>
          <w:fldChar w:fldCharType="separate"/>
        </w:r>
        <w:r>
          <w:t>32</w:t>
        </w:r>
        <w:r>
          <w:fldChar w:fldCharType="end"/>
        </w:r>
      </w:hyperlink>
    </w:p>
    <w:p>
      <w:pPr>
        <w:pStyle w:val="TOC2"/>
        <w:tabs>
          <w:tab w:val="right" w:leader="dot" w:pos="8306"/>
        </w:tabs>
      </w:pPr>
      <w:hyperlink w:anchor="_Toc13042" w:history="1">
        <w:r>
          <w:rPr>
            <w:rFonts w:ascii="仿宋" w:eastAsia="仿宋" w:hAnsi="仿宋" w:cs="仿宋" w:hint="eastAsia"/>
            <w:lang w:eastAsia="zh-CN"/>
          </w:rPr>
          <w:t>(二)、社会参与与沟通</w:t>
        </w:r>
        <w:r>
          <w:tab/>
        </w:r>
        <w:r>
          <w:fldChar w:fldCharType="begin"/>
        </w:r>
        <w:r>
          <w:instrText xml:space="preserve"> PAGEREF _Toc13042 \h </w:instrText>
        </w:r>
        <w:r>
          <w:fldChar w:fldCharType="separate"/>
        </w:r>
        <w:r>
          <w:t>33</w:t>
        </w:r>
        <w:r>
          <w:fldChar w:fldCharType="end"/>
        </w:r>
      </w:hyperlink>
    </w:p>
    <w:p>
      <w:pPr>
        <w:pStyle w:val="TOC1"/>
        <w:tabs>
          <w:tab w:val="right" w:leader="dot" w:pos="8306"/>
        </w:tabs>
      </w:pPr>
      <w:hyperlink w:anchor="_Toc17854" w:history="1">
        <w:r>
          <w:rPr>
            <w:rFonts w:ascii="仿宋" w:eastAsia="仿宋" w:hAnsi="仿宋" w:cs="仿宋" w:hint="eastAsia"/>
            <w:lang w:eastAsia="zh-CN"/>
          </w:rPr>
          <w:t>九、针灸养生项目经营效益</w:t>
        </w:r>
        <w:r>
          <w:tab/>
        </w:r>
        <w:r>
          <w:fldChar w:fldCharType="begin"/>
        </w:r>
        <w:r>
          <w:instrText xml:space="preserve"> PAGEREF _Toc17854 \h </w:instrText>
        </w:r>
        <w:r>
          <w:fldChar w:fldCharType="separate"/>
        </w:r>
        <w:r>
          <w:t>34</w:t>
        </w:r>
        <w:r>
          <w:fldChar w:fldCharType="end"/>
        </w:r>
      </w:hyperlink>
    </w:p>
    <w:p>
      <w:pPr>
        <w:pStyle w:val="TOC2"/>
        <w:tabs>
          <w:tab w:val="right" w:leader="dot" w:pos="8306"/>
        </w:tabs>
      </w:pPr>
      <w:hyperlink w:anchor="_Toc1091" w:history="1">
        <w:r>
          <w:rPr>
            <w:rFonts w:ascii="仿宋" w:eastAsia="仿宋" w:hAnsi="仿宋" w:cs="仿宋" w:hint="eastAsia"/>
            <w:lang w:eastAsia="zh-CN"/>
          </w:rPr>
          <w:t>(一)、经济评价财务测算</w:t>
        </w:r>
        <w:r>
          <w:tab/>
        </w:r>
        <w:r>
          <w:fldChar w:fldCharType="begin"/>
        </w:r>
        <w:r>
          <w:instrText xml:space="preserve"> PAGEREF _Toc1091 \h </w:instrText>
        </w:r>
        <w:r>
          <w:fldChar w:fldCharType="separate"/>
        </w:r>
        <w:r>
          <w:t>34</w:t>
        </w:r>
        <w:r>
          <w:fldChar w:fldCharType="end"/>
        </w:r>
      </w:hyperlink>
    </w:p>
    <w:p>
      <w:pPr>
        <w:pStyle w:val="TOC2"/>
        <w:tabs>
          <w:tab w:val="right" w:leader="dot" w:pos="8306"/>
        </w:tabs>
      </w:pPr>
      <w:hyperlink w:anchor="_Toc17766" w:history="1">
        <w:r>
          <w:rPr>
            <w:rFonts w:ascii="仿宋" w:eastAsia="仿宋" w:hAnsi="仿宋" w:cs="仿宋" w:hint="eastAsia"/>
            <w:lang w:eastAsia="zh-CN"/>
          </w:rPr>
          <w:t>(二)、针灸养生项目盈利能力分析</w:t>
        </w:r>
        <w:r>
          <w:tab/>
        </w:r>
        <w:r>
          <w:fldChar w:fldCharType="begin"/>
        </w:r>
        <w:r>
          <w:instrText xml:space="preserve"> PAGEREF _Toc17766 \h </w:instrText>
        </w:r>
        <w:r>
          <w:fldChar w:fldCharType="separate"/>
        </w:r>
        <w:r>
          <w:t>35</w:t>
        </w:r>
        <w:r>
          <w:fldChar w:fldCharType="end"/>
        </w:r>
      </w:hyperlink>
    </w:p>
    <w:p>
      <w:pPr>
        <w:pStyle w:val="TOC1"/>
        <w:tabs>
          <w:tab w:val="right" w:leader="dot" w:pos="8306"/>
        </w:tabs>
      </w:pPr>
      <w:hyperlink w:anchor="_Toc10132" w:history="1">
        <w:r>
          <w:rPr>
            <w:rFonts w:ascii="仿宋" w:eastAsia="仿宋" w:hAnsi="仿宋" w:cs="仿宋" w:hint="eastAsia"/>
            <w:lang w:eastAsia="zh-CN"/>
          </w:rPr>
          <w:t>十、针灸养生项目环境影响分析</w:t>
        </w:r>
        <w:r>
          <w:tab/>
        </w:r>
        <w:r>
          <w:fldChar w:fldCharType="begin"/>
        </w:r>
        <w:r>
          <w:instrText xml:space="preserve"> PAGEREF _Toc10132 \h </w:instrText>
        </w:r>
        <w:r>
          <w:fldChar w:fldCharType="separate"/>
        </w:r>
        <w:r>
          <w:t>36</w:t>
        </w:r>
        <w:r>
          <w:fldChar w:fldCharType="end"/>
        </w:r>
      </w:hyperlink>
    </w:p>
    <w:p>
      <w:pPr>
        <w:pStyle w:val="TOC2"/>
        <w:tabs>
          <w:tab w:val="right" w:leader="dot" w:pos="8306"/>
        </w:tabs>
      </w:pPr>
      <w:hyperlink w:anchor="_Toc32057" w:history="1">
        <w:r>
          <w:rPr>
            <w:rFonts w:ascii="仿宋" w:eastAsia="仿宋" w:hAnsi="仿宋" w:cs="仿宋" w:hint="eastAsia"/>
            <w:lang w:eastAsia="zh-CN"/>
          </w:rPr>
          <w:t>(一)、建设区域环境质量现状</w:t>
        </w:r>
        <w:r>
          <w:tab/>
        </w:r>
        <w:r>
          <w:fldChar w:fldCharType="begin"/>
        </w:r>
        <w:r>
          <w:instrText xml:space="preserve"> PAGEREF _Toc32057 \h </w:instrText>
        </w:r>
        <w:r>
          <w:fldChar w:fldCharType="separate"/>
        </w:r>
        <w:r>
          <w:t>36</w:t>
        </w:r>
        <w:r>
          <w:fldChar w:fldCharType="end"/>
        </w:r>
      </w:hyperlink>
    </w:p>
    <w:p>
      <w:pPr>
        <w:pStyle w:val="TOC2"/>
        <w:tabs>
          <w:tab w:val="right" w:leader="dot" w:pos="8306"/>
        </w:tabs>
      </w:pPr>
      <w:hyperlink w:anchor="_Toc244" w:history="1">
        <w:r>
          <w:rPr>
            <w:rFonts w:ascii="仿宋" w:eastAsia="仿宋" w:hAnsi="仿宋" w:cs="仿宋" w:hint="eastAsia"/>
            <w:lang w:eastAsia="zh-CN"/>
          </w:rPr>
          <w:t>(二)、建设期环境保护</w:t>
        </w:r>
        <w:r>
          <w:tab/>
        </w:r>
        <w:r>
          <w:fldChar w:fldCharType="begin"/>
        </w:r>
        <w:r>
          <w:instrText xml:space="preserve"> PAGEREF _Toc244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1" w:history="1">
        <w:r>
          <w:rPr>
            <w:rFonts w:ascii="仿宋" w:eastAsia="仿宋" w:hAnsi="仿宋" w:cs="仿宋" w:hint="eastAsia"/>
            <w:lang w:eastAsia="zh-CN"/>
          </w:rPr>
          <w:t>(三)、运营期环境保护</w:t>
        </w:r>
        <w:r>
          <w:tab/>
        </w:r>
        <w:r>
          <w:fldChar w:fldCharType="begin"/>
        </w:r>
        <w:r>
          <w:instrText xml:space="preserve"> PAGEREF _Toc15411 \h </w:instrText>
        </w:r>
        <w:r>
          <w:fldChar w:fldCharType="separate"/>
        </w:r>
        <w:r>
          <w:t>39</w:t>
        </w:r>
        <w:r>
          <w:fldChar w:fldCharType="end"/>
        </w:r>
      </w:hyperlink>
    </w:p>
    <w:p>
      <w:pPr>
        <w:pStyle w:val="TOC2"/>
        <w:tabs>
          <w:tab w:val="right" w:leader="dot" w:pos="8306"/>
        </w:tabs>
      </w:pPr>
      <w:hyperlink w:anchor="_Toc31186" w:history="1">
        <w:r>
          <w:rPr>
            <w:rFonts w:ascii="仿宋" w:eastAsia="仿宋" w:hAnsi="仿宋" w:cs="仿宋" w:hint="eastAsia"/>
            <w:lang w:eastAsia="zh-CN"/>
          </w:rPr>
          <w:t>(四)、针灸养生项目建设对区域经济的影响</w:t>
        </w:r>
        <w:r>
          <w:tab/>
        </w:r>
        <w:r>
          <w:fldChar w:fldCharType="begin"/>
        </w:r>
        <w:r>
          <w:instrText xml:space="preserve"> PAGEREF _Toc31186 \h </w:instrText>
        </w:r>
        <w:r>
          <w:fldChar w:fldCharType="separate"/>
        </w:r>
        <w:r>
          <w:t>40</w:t>
        </w:r>
        <w:r>
          <w:fldChar w:fldCharType="end"/>
        </w:r>
      </w:hyperlink>
    </w:p>
    <w:p>
      <w:pPr>
        <w:pStyle w:val="TOC2"/>
        <w:tabs>
          <w:tab w:val="right" w:leader="dot" w:pos="8306"/>
        </w:tabs>
      </w:pPr>
      <w:hyperlink w:anchor="_Toc27341" w:history="1">
        <w:r>
          <w:rPr>
            <w:rFonts w:ascii="仿宋" w:eastAsia="仿宋" w:hAnsi="仿宋" w:cs="仿宋" w:hint="eastAsia"/>
            <w:lang w:eastAsia="zh-CN"/>
          </w:rPr>
          <w:t>(五)、废弃物处理</w:t>
        </w:r>
        <w:r>
          <w:tab/>
        </w:r>
        <w:r>
          <w:fldChar w:fldCharType="begin"/>
        </w:r>
        <w:r>
          <w:instrText xml:space="preserve"> PAGEREF _Toc27341 \h </w:instrText>
        </w:r>
        <w:r>
          <w:fldChar w:fldCharType="separate"/>
        </w:r>
        <w:r>
          <w:t>42</w:t>
        </w:r>
        <w:r>
          <w:fldChar w:fldCharType="end"/>
        </w:r>
      </w:hyperlink>
    </w:p>
    <w:p>
      <w:pPr>
        <w:pStyle w:val="TOC2"/>
        <w:tabs>
          <w:tab w:val="right" w:leader="dot" w:pos="8306"/>
        </w:tabs>
      </w:pPr>
      <w:hyperlink w:anchor="_Toc29316" w:history="1">
        <w:r>
          <w:rPr>
            <w:rFonts w:ascii="仿宋" w:eastAsia="仿宋" w:hAnsi="仿宋" w:cs="仿宋" w:hint="eastAsia"/>
            <w:lang w:eastAsia="zh-CN"/>
          </w:rPr>
          <w:t>(六)、特殊环境影响分析</w:t>
        </w:r>
        <w:r>
          <w:tab/>
        </w:r>
        <w:r>
          <w:fldChar w:fldCharType="begin"/>
        </w:r>
        <w:r>
          <w:instrText xml:space="preserve"> PAGEREF _Toc29316 \h </w:instrText>
        </w:r>
        <w:r>
          <w:fldChar w:fldCharType="separate"/>
        </w:r>
        <w:r>
          <w:t>43</w:t>
        </w:r>
        <w:r>
          <w:fldChar w:fldCharType="end"/>
        </w:r>
      </w:hyperlink>
    </w:p>
    <w:p>
      <w:pPr>
        <w:pStyle w:val="TOC2"/>
        <w:tabs>
          <w:tab w:val="right" w:leader="dot" w:pos="8306"/>
        </w:tabs>
      </w:pPr>
      <w:hyperlink w:anchor="_Toc731" w:history="1">
        <w:r>
          <w:rPr>
            <w:rFonts w:ascii="仿宋" w:eastAsia="仿宋" w:hAnsi="仿宋" w:cs="仿宋" w:hint="eastAsia"/>
            <w:lang w:eastAsia="zh-CN"/>
          </w:rPr>
          <w:t>(七)、清洁生产</w:t>
        </w:r>
        <w:r>
          <w:tab/>
        </w:r>
        <w:r>
          <w:fldChar w:fldCharType="begin"/>
        </w:r>
        <w:r>
          <w:instrText xml:space="preserve"> PAGEREF _Toc731 \h </w:instrText>
        </w:r>
        <w:r>
          <w:fldChar w:fldCharType="separate"/>
        </w:r>
        <w:r>
          <w:t>44</w:t>
        </w:r>
        <w:r>
          <w:fldChar w:fldCharType="end"/>
        </w:r>
      </w:hyperlink>
    </w:p>
    <w:p>
      <w:pPr>
        <w:pStyle w:val="TOC2"/>
        <w:tabs>
          <w:tab w:val="right" w:leader="dot" w:pos="8306"/>
        </w:tabs>
      </w:pPr>
      <w:hyperlink w:anchor="_Toc29973" w:history="1">
        <w:r>
          <w:rPr>
            <w:rFonts w:ascii="仿宋" w:eastAsia="仿宋" w:hAnsi="仿宋" w:cs="仿宋" w:hint="eastAsia"/>
            <w:lang w:eastAsia="zh-CN"/>
          </w:rPr>
          <w:t>(八)、环境保护综合评价</w:t>
        </w:r>
        <w:r>
          <w:tab/>
        </w:r>
        <w:r>
          <w:fldChar w:fldCharType="begin"/>
        </w:r>
        <w:r>
          <w:instrText xml:space="preserve"> PAGEREF _Toc29973 \h </w:instrText>
        </w:r>
        <w:r>
          <w:fldChar w:fldCharType="separate"/>
        </w:r>
        <w:r>
          <w:t>45</w:t>
        </w:r>
        <w:r>
          <w:fldChar w:fldCharType="end"/>
        </w:r>
      </w:hyperlink>
    </w:p>
    <w:p>
      <w:pPr>
        <w:pStyle w:val="TOC1"/>
        <w:tabs>
          <w:tab w:val="right" w:leader="dot" w:pos="8306"/>
        </w:tabs>
      </w:pPr>
      <w:hyperlink w:anchor="_Toc10136" w:history="1">
        <w:r>
          <w:rPr>
            <w:rFonts w:ascii="仿宋" w:eastAsia="仿宋" w:hAnsi="仿宋" w:cs="仿宋" w:hint="eastAsia"/>
            <w:lang w:eastAsia="zh-CN"/>
          </w:rPr>
          <w:t>十一、针灸养生项目计划安排</w:t>
        </w:r>
        <w:r>
          <w:tab/>
        </w:r>
        <w:r>
          <w:fldChar w:fldCharType="begin"/>
        </w:r>
        <w:r>
          <w:instrText xml:space="preserve"> PAGEREF _Toc10136 \h </w:instrText>
        </w:r>
        <w:r>
          <w:fldChar w:fldCharType="separate"/>
        </w:r>
        <w:r>
          <w:t>47</w:t>
        </w:r>
        <w:r>
          <w:fldChar w:fldCharType="end"/>
        </w:r>
      </w:hyperlink>
    </w:p>
    <w:p>
      <w:pPr>
        <w:pStyle w:val="TOC2"/>
        <w:tabs>
          <w:tab w:val="right" w:leader="dot" w:pos="8306"/>
        </w:tabs>
      </w:pPr>
      <w:hyperlink w:anchor="_Toc23470" w:history="1">
        <w:r>
          <w:rPr>
            <w:rFonts w:ascii="仿宋" w:eastAsia="仿宋" w:hAnsi="仿宋" w:cs="仿宋" w:hint="eastAsia"/>
            <w:lang w:eastAsia="zh-CN"/>
          </w:rPr>
          <w:t>(一)、建设周期</w:t>
        </w:r>
        <w:r>
          <w:tab/>
        </w:r>
        <w:r>
          <w:fldChar w:fldCharType="begin"/>
        </w:r>
        <w:r>
          <w:instrText xml:space="preserve"> PAGEREF _Toc23470 \h </w:instrText>
        </w:r>
        <w:r>
          <w:fldChar w:fldCharType="separate"/>
        </w:r>
        <w:r>
          <w:t>47</w:t>
        </w:r>
        <w:r>
          <w:fldChar w:fldCharType="end"/>
        </w:r>
      </w:hyperlink>
    </w:p>
    <w:p>
      <w:pPr>
        <w:pStyle w:val="TOC2"/>
        <w:tabs>
          <w:tab w:val="right" w:leader="dot" w:pos="8306"/>
        </w:tabs>
      </w:pPr>
      <w:hyperlink w:anchor="_Toc26364" w:history="1">
        <w:r>
          <w:rPr>
            <w:rFonts w:ascii="仿宋" w:eastAsia="仿宋" w:hAnsi="仿宋" w:cs="仿宋" w:hint="eastAsia"/>
            <w:lang w:eastAsia="zh-CN"/>
          </w:rPr>
          <w:t>(二)、建设进度</w:t>
        </w:r>
        <w:r>
          <w:tab/>
        </w:r>
        <w:r>
          <w:fldChar w:fldCharType="begin"/>
        </w:r>
        <w:r>
          <w:instrText xml:space="preserve"> PAGEREF _Toc26364 \h </w:instrText>
        </w:r>
        <w:r>
          <w:fldChar w:fldCharType="separate"/>
        </w:r>
        <w:r>
          <w:t>47</w:t>
        </w:r>
        <w:r>
          <w:fldChar w:fldCharType="end"/>
        </w:r>
      </w:hyperlink>
    </w:p>
    <w:p>
      <w:pPr>
        <w:pStyle w:val="TOC2"/>
        <w:tabs>
          <w:tab w:val="right" w:leader="dot" w:pos="8306"/>
        </w:tabs>
      </w:pPr>
      <w:hyperlink w:anchor="_Toc28431" w:history="1">
        <w:r>
          <w:rPr>
            <w:rFonts w:ascii="仿宋" w:eastAsia="仿宋" w:hAnsi="仿宋" w:cs="仿宋" w:hint="eastAsia"/>
            <w:lang w:eastAsia="zh-CN"/>
          </w:rPr>
          <w:t>(三)、进度安排注意事项</w:t>
        </w:r>
        <w:r>
          <w:tab/>
        </w:r>
        <w:r>
          <w:fldChar w:fldCharType="begin"/>
        </w:r>
        <w:r>
          <w:instrText xml:space="preserve"> PAGEREF _Toc28431 \h </w:instrText>
        </w:r>
        <w:r>
          <w:fldChar w:fldCharType="separate"/>
        </w:r>
        <w:r>
          <w:t>48</w:t>
        </w:r>
        <w:r>
          <w:fldChar w:fldCharType="end"/>
        </w:r>
      </w:hyperlink>
    </w:p>
    <w:p>
      <w:pPr>
        <w:pStyle w:val="TOC2"/>
        <w:tabs>
          <w:tab w:val="right" w:leader="dot" w:pos="8306"/>
        </w:tabs>
      </w:pPr>
      <w:hyperlink w:anchor="_Toc14026" w:history="1">
        <w:r>
          <w:rPr>
            <w:rFonts w:ascii="仿宋" w:eastAsia="仿宋" w:hAnsi="仿宋" w:cs="仿宋" w:hint="eastAsia"/>
            <w:lang w:eastAsia="zh-CN"/>
          </w:rPr>
          <w:t>(四)、人力资源配置</w:t>
        </w:r>
        <w:r>
          <w:tab/>
        </w:r>
        <w:r>
          <w:fldChar w:fldCharType="begin"/>
        </w:r>
        <w:r>
          <w:instrText xml:space="preserve"> PAGEREF _Toc14026 \h </w:instrText>
        </w:r>
        <w:r>
          <w:fldChar w:fldCharType="separate"/>
        </w:r>
        <w:r>
          <w:t>50</w:t>
        </w:r>
        <w:r>
          <w:fldChar w:fldCharType="end"/>
        </w:r>
      </w:hyperlink>
    </w:p>
    <w:p>
      <w:pPr>
        <w:pStyle w:val="TOC1"/>
        <w:tabs>
          <w:tab w:val="right" w:leader="dot" w:pos="8306"/>
        </w:tabs>
      </w:pPr>
      <w:hyperlink w:anchor="_Toc26094" w:history="1">
        <w:r>
          <w:rPr>
            <w:rFonts w:ascii="仿宋" w:eastAsia="仿宋" w:hAnsi="仿宋" w:cs="仿宋" w:hint="eastAsia"/>
            <w:lang w:eastAsia="zh-CN"/>
          </w:rPr>
          <w:t>十二、针灸养生项目风险管理</w:t>
        </w:r>
        <w:r>
          <w:tab/>
        </w:r>
        <w:r>
          <w:fldChar w:fldCharType="begin"/>
        </w:r>
        <w:r>
          <w:instrText xml:space="preserve"> PAGEREF _Toc26094 \h </w:instrText>
        </w:r>
        <w:r>
          <w:fldChar w:fldCharType="separate"/>
        </w:r>
        <w:r>
          <w:t>51</w:t>
        </w:r>
        <w:r>
          <w:fldChar w:fldCharType="end"/>
        </w:r>
      </w:hyperlink>
    </w:p>
    <w:p>
      <w:pPr>
        <w:pStyle w:val="TOC2"/>
        <w:tabs>
          <w:tab w:val="right" w:leader="dot" w:pos="8306"/>
        </w:tabs>
      </w:pPr>
      <w:hyperlink w:anchor="_Toc4853" w:history="1">
        <w:r>
          <w:rPr>
            <w:rFonts w:ascii="仿宋" w:eastAsia="仿宋" w:hAnsi="仿宋" w:cs="仿宋" w:hint="eastAsia"/>
            <w:lang w:eastAsia="zh-CN"/>
          </w:rPr>
          <w:t>(一)、风险识别与评估</w:t>
        </w:r>
        <w:r>
          <w:tab/>
        </w:r>
        <w:r>
          <w:fldChar w:fldCharType="begin"/>
        </w:r>
        <w:r>
          <w:instrText xml:space="preserve"> PAGEREF _Toc4853 \h </w:instrText>
        </w:r>
        <w:r>
          <w:fldChar w:fldCharType="separate"/>
        </w:r>
        <w:r>
          <w:t>51</w:t>
        </w:r>
        <w:r>
          <w:fldChar w:fldCharType="end"/>
        </w:r>
      </w:hyperlink>
    </w:p>
    <w:p>
      <w:pPr>
        <w:pStyle w:val="TOC2"/>
        <w:tabs>
          <w:tab w:val="right" w:leader="dot" w:pos="8306"/>
        </w:tabs>
      </w:pPr>
      <w:hyperlink w:anchor="_Toc13370" w:history="1">
        <w:r>
          <w:rPr>
            <w:rFonts w:ascii="仿宋" w:eastAsia="仿宋" w:hAnsi="仿宋" w:cs="仿宋" w:hint="eastAsia"/>
            <w:lang w:eastAsia="zh-CN"/>
          </w:rPr>
          <w:t>(二)、风险应对策略</w:t>
        </w:r>
        <w:r>
          <w:tab/>
        </w:r>
        <w:r>
          <w:fldChar w:fldCharType="begin"/>
        </w:r>
        <w:r>
          <w:instrText xml:space="preserve"> PAGEREF _Toc13370 \h </w:instrText>
        </w:r>
        <w:r>
          <w:fldChar w:fldCharType="separate"/>
        </w:r>
        <w:r>
          <w:t>52</w:t>
        </w:r>
        <w:r>
          <w:fldChar w:fldCharType="end"/>
        </w:r>
      </w:hyperlink>
    </w:p>
    <w:p>
      <w:pPr>
        <w:pStyle w:val="TOC2"/>
        <w:tabs>
          <w:tab w:val="right" w:leader="dot" w:pos="8306"/>
        </w:tabs>
      </w:pPr>
      <w:hyperlink w:anchor="_Toc4175" w:history="1">
        <w:r>
          <w:rPr>
            <w:rFonts w:ascii="仿宋" w:eastAsia="仿宋" w:hAnsi="仿宋" w:cs="仿宋" w:hint="eastAsia"/>
            <w:lang w:eastAsia="zh-CN"/>
          </w:rPr>
          <w:t>(三)、风险监控与控制</w:t>
        </w:r>
        <w:r>
          <w:tab/>
        </w:r>
        <w:r>
          <w:fldChar w:fldCharType="begin"/>
        </w:r>
        <w:r>
          <w:instrText xml:space="preserve"> PAGEREF _Toc4175 \h </w:instrText>
        </w:r>
        <w:r>
          <w:fldChar w:fldCharType="separate"/>
        </w:r>
        <w:r>
          <w:t>54</w:t>
        </w:r>
        <w:r>
          <w:fldChar w:fldCharType="end"/>
        </w:r>
      </w:hyperlink>
    </w:p>
    <w:p>
      <w:pPr>
        <w:pStyle w:val="TOC1"/>
        <w:tabs>
          <w:tab w:val="right" w:leader="dot" w:pos="8306"/>
        </w:tabs>
      </w:pPr>
      <w:hyperlink w:anchor="_Toc20884" w:history="1">
        <w:r>
          <w:rPr>
            <w:rFonts w:ascii="仿宋" w:eastAsia="仿宋" w:hAnsi="仿宋" w:cs="仿宋" w:hint="eastAsia"/>
            <w:lang w:eastAsia="zh-CN"/>
          </w:rPr>
          <w:t>十三、针灸养生项目变更管理</w:t>
        </w:r>
        <w:r>
          <w:tab/>
        </w:r>
        <w:r>
          <w:fldChar w:fldCharType="begin"/>
        </w:r>
        <w:r>
          <w:instrText xml:space="preserve"> PAGEREF _Toc20884 \h </w:instrText>
        </w:r>
        <w:r>
          <w:fldChar w:fldCharType="separate"/>
        </w:r>
        <w:r>
          <w:t>55</w:t>
        </w:r>
        <w:r>
          <w:fldChar w:fldCharType="end"/>
        </w:r>
      </w:hyperlink>
    </w:p>
    <w:p>
      <w:pPr>
        <w:pStyle w:val="TOC2"/>
        <w:tabs>
          <w:tab w:val="right" w:leader="dot" w:pos="8306"/>
        </w:tabs>
      </w:pPr>
      <w:hyperlink w:anchor="_Toc3494" w:history="1">
        <w:r>
          <w:rPr>
            <w:rFonts w:ascii="仿宋" w:eastAsia="仿宋" w:hAnsi="仿宋" w:cs="仿宋" w:hint="eastAsia"/>
            <w:lang w:eastAsia="zh-CN"/>
          </w:rPr>
          <w:t>(一)、变更申请与评估</w:t>
        </w:r>
        <w:r>
          <w:tab/>
        </w:r>
        <w:r>
          <w:fldChar w:fldCharType="begin"/>
        </w:r>
        <w:r>
          <w:instrText xml:space="preserve"> PAGEREF _Toc3494 \h </w:instrText>
        </w:r>
        <w:r>
          <w:fldChar w:fldCharType="separate"/>
        </w:r>
        <w:r>
          <w:t>55</w:t>
        </w:r>
        <w:r>
          <w:fldChar w:fldCharType="end"/>
        </w:r>
      </w:hyperlink>
    </w:p>
    <w:p>
      <w:pPr>
        <w:pStyle w:val="TOC2"/>
        <w:tabs>
          <w:tab w:val="right" w:leader="dot" w:pos="8306"/>
        </w:tabs>
      </w:pPr>
      <w:hyperlink w:anchor="_Toc6273" w:history="1">
        <w:r>
          <w:rPr>
            <w:rFonts w:ascii="仿宋" w:eastAsia="仿宋" w:hAnsi="仿宋" w:cs="仿宋" w:hint="eastAsia"/>
            <w:lang w:eastAsia="zh-CN"/>
          </w:rPr>
          <w:t>(二)、变更实施与控制</w:t>
        </w:r>
        <w:r>
          <w:tab/>
        </w:r>
        <w:r>
          <w:fldChar w:fldCharType="begin"/>
        </w:r>
        <w:r>
          <w:instrText xml:space="preserve"> PAGEREF _Toc6273 \h </w:instrText>
        </w:r>
        <w:r>
          <w:fldChar w:fldCharType="separate"/>
        </w:r>
        <w:r>
          <w:t>55</w:t>
        </w:r>
        <w:r>
          <w:fldChar w:fldCharType="end"/>
        </w:r>
      </w:hyperlink>
    </w:p>
    <w:p>
      <w:pPr>
        <w:pStyle w:val="TOC1"/>
        <w:tabs>
          <w:tab w:val="right" w:leader="dot" w:pos="8306"/>
        </w:tabs>
      </w:pPr>
      <w:hyperlink w:anchor="_Toc16047" w:history="1">
        <w:r>
          <w:rPr>
            <w:rFonts w:ascii="仿宋" w:eastAsia="仿宋" w:hAnsi="仿宋" w:cs="仿宋" w:hint="eastAsia"/>
            <w:lang w:eastAsia="zh-CN"/>
          </w:rPr>
          <w:t>十四、针灸养生项目实施保障措施</w:t>
        </w:r>
        <w:r>
          <w:tab/>
        </w:r>
        <w:r>
          <w:fldChar w:fldCharType="begin"/>
        </w:r>
        <w:r>
          <w:instrText xml:space="preserve"> PAGEREF _Toc16047 \h </w:instrText>
        </w:r>
        <w:r>
          <w:fldChar w:fldCharType="separate"/>
        </w:r>
        <w:r>
          <w:t>56</w:t>
        </w:r>
        <w:r>
          <w:fldChar w:fldCharType="end"/>
        </w:r>
      </w:hyperlink>
    </w:p>
    <w:p>
      <w:pPr>
        <w:pStyle w:val="TOC2"/>
        <w:tabs>
          <w:tab w:val="right" w:leader="dot" w:pos="8306"/>
        </w:tabs>
      </w:pPr>
      <w:hyperlink w:anchor="_Toc11288" w:history="1">
        <w:r>
          <w:rPr>
            <w:rFonts w:ascii="仿宋" w:eastAsia="仿宋" w:hAnsi="仿宋" w:cs="仿宋" w:hint="eastAsia"/>
            <w:lang w:eastAsia="zh-CN"/>
          </w:rPr>
          <w:t>(一)、针灸养生项目实施保障机制</w:t>
        </w:r>
        <w:r>
          <w:tab/>
        </w:r>
        <w:r>
          <w:fldChar w:fldCharType="begin"/>
        </w:r>
        <w:r>
          <w:instrText xml:space="preserve"> PAGEREF _Toc11288 \h </w:instrText>
        </w:r>
        <w:r>
          <w:fldChar w:fldCharType="separate"/>
        </w:r>
        <w:r>
          <w:t>56</w:t>
        </w:r>
        <w:r>
          <w:fldChar w:fldCharType="end"/>
        </w:r>
      </w:hyperlink>
    </w:p>
    <w:p>
      <w:pPr>
        <w:pStyle w:val="TOC2"/>
        <w:tabs>
          <w:tab w:val="right" w:leader="dot" w:pos="8306"/>
        </w:tabs>
      </w:pPr>
      <w:hyperlink w:anchor="_Toc26487" w:history="1">
        <w:r>
          <w:rPr>
            <w:rFonts w:ascii="仿宋" w:eastAsia="仿宋" w:hAnsi="仿宋" w:cs="仿宋" w:hint="eastAsia"/>
            <w:lang w:eastAsia="zh-CN"/>
          </w:rPr>
          <w:t>(二)、针灸养生项目法律合规要求</w:t>
        </w:r>
        <w:r>
          <w:tab/>
        </w:r>
        <w:r>
          <w:fldChar w:fldCharType="begin"/>
        </w:r>
        <w:r>
          <w:instrText xml:space="preserve"> PAGEREF _Toc26487 \h </w:instrText>
        </w:r>
        <w:r>
          <w:fldChar w:fldCharType="separate"/>
        </w:r>
        <w:r>
          <w:t>59</w:t>
        </w:r>
        <w:r>
          <w:fldChar w:fldCharType="end"/>
        </w:r>
      </w:hyperlink>
    </w:p>
    <w:p>
      <w:pPr>
        <w:pStyle w:val="TOC2"/>
        <w:tabs>
          <w:tab w:val="right" w:leader="dot" w:pos="8306"/>
        </w:tabs>
      </w:pPr>
      <w:hyperlink w:anchor="_Toc60" w:history="1">
        <w:r>
          <w:rPr>
            <w:rFonts w:ascii="仿宋" w:eastAsia="仿宋" w:hAnsi="仿宋" w:cs="仿宋" w:hint="eastAsia"/>
            <w:lang w:eastAsia="zh-CN"/>
          </w:rPr>
          <w:t>(三)、针灸养生项目合同管理与法律事务</w:t>
        </w:r>
        <w:r>
          <w:tab/>
        </w:r>
        <w:r>
          <w:fldChar w:fldCharType="begin"/>
        </w:r>
        <w:r>
          <w:instrText xml:space="preserve"> PAGEREF _Toc60 \h </w:instrText>
        </w:r>
        <w:r>
          <w:fldChar w:fldCharType="separate"/>
        </w:r>
        <w:r>
          <w:t>64</w:t>
        </w:r>
        <w:r>
          <w:fldChar w:fldCharType="end"/>
        </w:r>
      </w:hyperlink>
    </w:p>
    <w:p>
      <w:pPr>
        <w:pStyle w:val="TOC2"/>
        <w:tabs>
          <w:tab w:val="right" w:leader="dot" w:pos="8306"/>
        </w:tabs>
      </w:pPr>
      <w:hyperlink w:anchor="_Toc5170" w:history="1">
        <w:r>
          <w:rPr>
            <w:rFonts w:ascii="仿宋" w:eastAsia="仿宋" w:hAnsi="仿宋" w:cs="仿宋" w:hint="eastAsia"/>
            <w:lang w:eastAsia="zh-CN"/>
          </w:rPr>
          <w:t>(四)、针灸养生项目知识产权保护策略</w:t>
        </w:r>
        <w:r>
          <w:tab/>
        </w:r>
        <w:r>
          <w:fldChar w:fldCharType="begin"/>
        </w:r>
        <w:r>
          <w:instrText xml:space="preserve"> PAGEREF _Toc5170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94"/>
      <w:r>
        <w:rPr>
          <w:rFonts w:ascii="仿宋" w:eastAsia="仿宋" w:hAnsi="仿宋" w:cs="仿宋" w:hint="eastAsia"/>
          <w:sz w:val="28"/>
          <w:lang w:eastAsia="zh-CN"/>
        </w:rPr>
        <w:t>一、针灸养生项目绩效评估</w:t>
      </w:r>
      <w:bookmarkEnd w:id="2"/>
    </w:p>
    <w:p>
      <w:pPr>
        <w:pStyle w:val="Heading2"/>
        <w:rPr>
          <w:rFonts w:ascii="仿宋" w:eastAsia="仿宋" w:hAnsi="仿宋" w:cs="仿宋" w:hint="eastAsia"/>
          <w:lang w:eastAsia="zh-CN"/>
        </w:rPr>
      </w:pPr>
      <w:bookmarkStart w:id="3" w:name="_Toc327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针灸养生项目中，我们设计了一套全面的绩效评估指标，以确保针灸养生项目的可控和成功交付。这些指标跨足针灸养生项目目标、成本、进度和质量等多个维度，为我们提供了全面洞察针灸养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目标达成率是我们关注的首要指标。我们设定了明确的目标，并通过定期监测和评估，迅速发现并应对潜在的目标偏差。这为针灸养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成本绩效是另一个核心关注点。通过实际成本与预算成本的对比分析，我们深入了解成本差异的原因，及时调整资源分配，保持针灸养生项目在经济效益方面的合理水平。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进度作为关键的绩效指标之一，得到了精心的关注。我们制定了详细的针灸养生项目进度计划，并设立了进度符合度指标，确保实际进度与计划进度保持一致。这使我们能够快速发现和解决潜在的进度问题，保持针灸养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针灸养生项目绩效的不可或缺的一环。我们引入了一系列的质量标准和客户满意度指标，以确保针灸养生项目交付的成果在质量上达到或超越预期水平。通过持续监测这些指标，我们努力提升针灸养生项目整体质量水平，为针灸养生项目的成功交付提供有力保障。通过这些科学且全面的绩效评估，我们能够更好地引导针灸养生项目的持续改进，确保针灸养生项目目标的顺利达成。</w:t>
      </w:r>
    </w:p>
    <w:p>
      <w:pPr>
        <w:pStyle w:val="Heading2"/>
        <w:ind w:firstLine="560" w:firstLineChars="200"/>
        <w:rPr>
          <w:rFonts w:ascii="仿宋" w:eastAsia="仿宋" w:hAnsi="仿宋" w:cs="仿宋" w:hint="eastAsia"/>
          <w:sz w:val="28"/>
          <w:lang w:eastAsia="zh-CN"/>
        </w:rPr>
      </w:pPr>
      <w:bookmarkStart w:id="4" w:name="_Toc160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绩效评估是针灸养生项目中的关键环节，为确保针灸养生项目达到预期目标，我们采用了多层次、多维度的绩效评估方法。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针灸养生项目的战略目标对齐，确保每个决策和行动都与针灸养生项目整体目标保持一致。团队会定期召开战略对齐会议，审视当前工作与针灸养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针灸养生项目进度、质量、成本和风险等方面。这些指标通过数据收集和分析，为针灸养生项目管理团队提供了客观的评估依据。例如，我们通过针灸养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绩效评估不仅仅停留在针灸养生项目内部，还考虑了针灸养生项目对外部环境的影响。我们定期进行干系人满意度调查，以了解各利益相关方对针灸养生项目的期望和满意度，并及时做出调整。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这种多层次、多角度的绩效评估方法，使得我们能够全面了解针灸养生项目的运行状态，及时做出调整，确保针灸养生项目在不断变化的环境中保持稳健前行。</w:t>
      </w:r>
    </w:p>
    <w:p>
      <w:pPr>
        <w:pStyle w:val="Heading2"/>
        <w:ind w:firstLine="560" w:firstLineChars="200"/>
        <w:rPr>
          <w:rFonts w:ascii="仿宋" w:eastAsia="仿宋" w:hAnsi="仿宋" w:cs="仿宋" w:hint="eastAsia"/>
          <w:sz w:val="28"/>
          <w:lang w:eastAsia="zh-CN"/>
        </w:rPr>
      </w:pPr>
      <w:bookmarkStart w:id="5" w:name="_Toc238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为了确保针灸养生项目的有效管理和不断优化，我们采用了精心设计的绩效评估周期。这个周期旨在实现灵活、实时和全面的评估，以适应针灸养生项目执行中的各种挑战。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针灸养生项目的不同需求，分为短期、中期和长期。短期评估关注每个迭代或工作周期，以及时发现和解决当前任务中的问题。中期评估涵盖几个迭代，深入了解整体针灸养生项目的趋势和性能。长期评估则着眼于整个针灸养生项目阶段，确保针灸养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针灸养生项目管理工具和协作平台，团队成员能够随时更新和分享针灸养生项目数据。这种实时性的反馈机制使我们能够及时察觉潜在问题，快速调整，保持针灸养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针灸养生项目的决策制定密不可分。每个周期的针灸养生项目回顾会议成为集体总结经验、识别问题深层次原因并找到创新解决方案的平台。这种定期的反思与调整机制使针灸养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44"/>
      <w:r>
        <w:rPr>
          <w:rFonts w:ascii="仿宋" w:eastAsia="仿宋" w:hAnsi="仿宋" w:cs="仿宋" w:hint="eastAsia"/>
          <w:sz w:val="28"/>
          <w:lang w:eastAsia="zh-CN"/>
        </w:rPr>
        <w:t>二、针灸养生项目概论</w:t>
      </w:r>
      <w:bookmarkEnd w:id="6"/>
    </w:p>
    <w:p>
      <w:pPr>
        <w:pStyle w:val="Heading2"/>
        <w:rPr>
          <w:rFonts w:ascii="仿宋" w:eastAsia="仿宋" w:hAnsi="仿宋" w:cs="仿宋" w:hint="eastAsia"/>
          <w:lang w:eastAsia="zh-CN"/>
        </w:rPr>
      </w:pPr>
      <w:bookmarkStart w:id="7" w:name="_Toc8378"/>
      <w:r>
        <w:rPr>
          <w:rFonts w:ascii="仿宋" w:eastAsia="仿宋" w:hAnsi="仿宋" w:cs="仿宋" w:hint="eastAsia"/>
          <w:lang w:eastAsia="zh-CN"/>
        </w:rPr>
        <w:t>(一)、针灸养生项目概况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起源追溯至对市场的深入洞察。市场的不断演变与变革为针灸养生项目提供了难得的机遇。当前市场存在的需求缺口和变革的大环境共同构成了针灸养生项目的背景。这个针灸养生项目旨在充分利用市场机遇，填补行业中尚未满足的需求，为客户提供全新的解决方案。市场的变革和需求的增长使得这个针灸养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针灸养生项目名称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正式命名为针灸养生。这个名称不仅仅是一个标识，更代表了针灸养生项目的核心理念和愿景。它蕴含着针灸养生项目所要解决问题的关键字，具有强烈的表达和辨识度，为针灸养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针灸养生项目目标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核心目标是提供一种全新、高效的解决方案，满足客户日益增长的需求。针灸养生项目追求的不仅仅是满足市场需求，更是在市场中获得卓越的竞争优势。通过不断提升产品或服务的质量和创新水平，针灸养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针灸养生项目范围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全面涵盖了产品研发、制造、市场推广和售后服务，确保从产品设计到最终用户体验的全方位关注。这一全面的针灸养生项目范围是为了确保针灸养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针灸养生项目时间表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针灸养生项目计划在未来18个月内完成，包括研发、测试、市场试点和正式推出等不同阶段。这个时间表的合理设计是为了确保针灸养生项目各个阶段的顺利推进，以便按时交付高质量的成果。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针灸养生项目预算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针灸养生项目总预算估算为XX百万美元，主要分配在研发、市场推广、人员培训和运营等方面。这一充足的预算为针灸养生项目提供了充足的资源，确保针灸养生项目在各个方面都能取得优异的表现。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针灸养生项目风险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针灸养生项目可能面临的风险包括市场接受度低、技术难题、竞争激烈等。针灸养生项目团队已经制定了相应的风险应对计划，通过前瞻性的风险管理，确保针灸养生项目在面对不确定性时能够迅速做出应对。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针灸养生项目团队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针灸养生项目汇聚了一支经验丰富、多领域专业素养的核心团队，确保针灸养生项目在各个方面都能拥有高水平的执行力。团队的协同作战是针灸养生项目成功的关键因素之一。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针灸养生项目背景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针灸养生项目的背景根植于市场对更高效、创新产品的渴望，同时也受到科技发展对行业格局的深刻改变的影响。这为针灸养生项目提供了广阔的发展空间和市场需求。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针灸养生项目现状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截至目前，针灸养生项目已完成市场调研和技术验证，取得了初步的成功。这为针灸养生项目在未来的发展奠定了坚实的基础，为更远大的目标打下了坚实的基石。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379"/>
      <w:r>
        <w:rPr>
          <w:rFonts w:ascii="仿宋" w:eastAsia="仿宋" w:hAnsi="仿宋" w:cs="仿宋" w:hint="eastAsia"/>
          <w:sz w:val="28"/>
          <w:lang w:eastAsia="zh-CN"/>
        </w:rPr>
        <w:t>(二)、针灸养生项目目标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keyword》针灸养生项目首要业务目标是在市场中占据有利地位，实现产品/服务的成功推广和销售。通过不断提升产品质量、创新性，针灸养生项目追求成为行业中的领导者，赢得更多客户的青睐。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在科技迅速发展的时代，针灸养生项目着眼于技术创新。通过持续的研发和技术升级，针灸养生项目旨在推出更具创新性的产品或服务，以满足市场对新鲜、先进解决方案的需求。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为了建立可持续的客户关系，针灸养生项目设定了客户满意度目标。通过提供卓越的产品质量和优质的客户服务，针灸养生项目追求赢得客户的信任和忠诚度，确保他们的满意度达到行业领先水平。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针灸养生项目注重社会责任和可持续发展。通过实施环保、社会责任针灸养生项目，针灸养生项目致力于在经济发展的同时保护环境，促进社会公平，实现可持续经营。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针灸养生项目的团队是实现目标的核心驱动力。因此，针灸养生项目设定了团队发展目标，包括提升团队成员的专业技能、培养领导力，以及搭建协同高效的团队工作氛围。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113"/>
      <w:r>
        <w:rPr>
          <w:rFonts w:ascii="仿宋" w:eastAsia="仿宋" w:hAnsi="仿宋" w:cs="仿宋" w:hint="eastAsia"/>
          <w:sz w:val="28"/>
          <w:lang w:eastAsia="zh-CN"/>
        </w:rPr>
        <w:t>(三)、针灸养生项目提出的理由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针灸养生项目提出的理由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提出源于对市场机遇的深刻洞察。当前市场中存在的需求缺口和行业发展趋势表明，有巨大的商业机会等待被开发。通过准确捕捉市场机遇，针灸养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理念基于对技术创新的信仰。通过持续的研发和技术投入，针灸养生项目有望推出更具创新性的产品或服务。在科技飞速发展的当下，针灸养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提出是为了增强企业的行业竞争力。通过提升产品或服务的质量和独特性，针灸养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响应了消费者需求的变化。随着社会和科技的不断发展，消费者对产品和服务的需求也在发生变化。通过深入了解并及时回应消费者的新需求，针灸养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针灸养生项目的提出是企业战略发展规划的一部分。在面对日益激烈的市场竞争和不断变化的商业环境中，针灸养生项目作为企业战略的一环，旨在为企业开辟新的增长领域，巩固企业在行业中的地位。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提出不仅仅是基于商业考量，还注重社会责任。通过推出环保、社会责任等方面的针灸养生项目，针灸养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针灸养生项目的提出反映了对利益相关者期望的关注。包括客户、员工、投资者等利益相关者在企业发展中都有着各自的期望，针灸养生项目力求在满足这些期望的同时，取得更大的共赢。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163"/>
      <w:r>
        <w:rPr>
          <w:rFonts w:ascii="仿宋" w:eastAsia="仿宋" w:hAnsi="仿宋" w:cs="仿宋" w:hint="eastAsia"/>
          <w:sz w:val="28"/>
          <w:lang w:eastAsia="zh-CN"/>
        </w:rPr>
        <w:t>(四)、针灸养生项目意义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在实施针灸养生项目的过程中，我们不仅仅是在追逐商业成功，更是为企业和社会的多个层面创造了深远的意义。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的首要意义在于提升企业的市场竞争力。通过持续的创新和对产品质量的高标准要求，针灸养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针灸养生项目的推进将促使行业技术水平的提升。通过引入先进技术和创新性解决方案，针灸养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针灸养生项目不仅创造了大量就业机会，提高了就业水平，还注重社会责任和环保。通过参与社会公益事业和推动环保针灸养生项目，针灸养生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综合而言，针灸养生项目意义重大，不仅推动了企业的发展，也为行业和社会的进步贡献了积极力量。这是一个全面而深刻的影响，将在未来产生可持续的正面效应。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574"/>
      <w:r>
        <w:rPr>
          <w:rFonts w:ascii="仿宋" w:eastAsia="仿宋" w:hAnsi="仿宋" w:cs="仿宋" w:hint="eastAsia"/>
          <w:sz w:val="28"/>
          <w:lang w:eastAsia="zh-CN"/>
        </w:rPr>
        <w:t>(五)、针灸养生项目背景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在当今迅猛发展的商业环境中，针灸养生项目的动因根植于对多方面因素的审慎考量。这个针灸养生项目的提出并非孤立的决策，而是对企业所处背景深入思考的产物。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市场的不断演变是针灸养生项目背后的首要原因。科技的迅速发展和全球市场的快速变化使得企业必须灵活应对。针灸养生项目应运而生，旨在通过创新性的解决方案迎合市场的多变需求，赢得竞争中的先机。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竞争的激烈程度也是针灸养生项目背景中不可忽视的一环。企业需要在激烈竞争中脱颖而出，为此，针灸养生项目致力于打破常规，提供独特的价值主张，以吸引客户并确保市场份额的增长。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技术的迅速发展为企业带来了机遇与挑战。作为针灸养生项目启动的背景之一，对新兴技术的应用将有助于提升企业的技术水平，使其在不断演进的商业环境中保持竞争优势。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此外，社会对企业责任的期望也在逐渐升高。针灸养生项目充分融入了社会责任的理念，通过可持续经营和社会公益针灸养生项目，企图为社会贡献一份力量，在商业成功的同时关注社会价值。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004"/>
      <w:r>
        <w:rPr>
          <w:rFonts w:ascii="仿宋" w:eastAsia="仿宋" w:hAnsi="仿宋" w:cs="仿宋" w:hint="eastAsia"/>
          <w:sz w:val="28"/>
          <w:lang w:eastAsia="zh-CN"/>
        </w:rPr>
        <w:t>三、针灸养生项目文档管理</w:t>
      </w:r>
      <w:bookmarkEnd w:id="12"/>
    </w:p>
    <w:p>
      <w:pPr>
        <w:pStyle w:val="Heading2"/>
        <w:rPr>
          <w:rFonts w:ascii="仿宋" w:eastAsia="仿宋" w:hAnsi="仿宋" w:cs="仿宋" w:hint="eastAsia"/>
          <w:lang w:eastAsia="zh-CN"/>
        </w:rPr>
      </w:pPr>
      <w:bookmarkStart w:id="13" w:name="_Toc1774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针灸养生项目高度重视文档的质量和准确性，以支持针灸养生项目的各项活动和决策。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文档的编制始于针灸养生项目计划的初期，我们制定了详细的文档编制计划，明确了每个文档的内容、格式和编写责任人。在针灸养生项目启动阶段，我们首先编制了针灸养生项目章程，明确定义了针灸养生项目的目标、范围、风险等关键要素。随后，针灸养生项目团队根据计划陆续编制了需求文档、设计文档、测试文档等各类文档，确保针灸养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针灸养生项目管理中的重要环节，旨在确保针灸养生项目文档符合质量标准和针灸养生项目需求。在针灸养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除了内部审查，我们还进行了外部审查，邀请针灸养生项目相关利益方和专业领域的专家对文档进行独立审查。这有助于获取更全面、客观的反馈，确保针灸养生项目文档不仅符合内部标准，也满足外部需求。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针灸养生项目在文档编制与审查方面建立了严格的管理机制，通过规范的流程和多维度的审查，确保针灸养生项目文档的质量、准确性和可靠性，为针灸养生项目的顺利推进提供了有力支持。</w:t>
      </w:r>
    </w:p>
    <w:p>
      <w:pPr>
        <w:pStyle w:val="Heading2"/>
        <w:ind w:firstLine="560" w:firstLineChars="200"/>
        <w:rPr>
          <w:rFonts w:ascii="仿宋" w:eastAsia="仿宋" w:hAnsi="仿宋" w:cs="仿宋" w:hint="eastAsia"/>
          <w:sz w:val="28"/>
          <w:lang w:eastAsia="zh-CN"/>
        </w:rPr>
      </w:pPr>
      <w:bookmarkStart w:id="14" w:name="_Toc3172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在针灸养生项目中，我们致力于优化文档发布与分发过程，以确保信息的高效传递和团队间协作的顺畅进行。以下是我们采取的关键优化策略：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我们通过多渠道发布文档，包括电子邮件、针灸养生项目管理平台、内部网站等，以满足不同团队成员的偏好和需求。多渠道发布确保了信息的全面覆盖。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我们采用了精细的权限控制，确保只有授权人员可以访问敏感信息。这种安全措施保护了针灸养生项目文档的机密性，防止了未经授权的信息泄露。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13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文档存档与归档是针灸养生项目生命周期中一个至关重要的环节，直接关系到针灸养生项目信息的长期保存和历史记录的完整性。在针灸养生项目中，我们实施了一系列有效的文档存档与归档管理策略：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812"/>
      <w:r>
        <w:rPr>
          <w:rFonts w:ascii="仿宋" w:eastAsia="仿宋" w:hAnsi="仿宋" w:cs="仿宋" w:hint="eastAsia"/>
          <w:sz w:val="28"/>
          <w:lang w:eastAsia="zh-CN"/>
        </w:rPr>
        <w:t>四、针灸养生项目选址可行性分析</w:t>
      </w:r>
      <w:bookmarkEnd w:id="16"/>
    </w:p>
    <w:p>
      <w:pPr>
        <w:pStyle w:val="Heading2"/>
        <w:rPr>
          <w:rFonts w:ascii="仿宋" w:eastAsia="仿宋" w:hAnsi="仿宋" w:cs="仿宋" w:hint="eastAsia"/>
          <w:lang w:eastAsia="zh-CN"/>
        </w:rPr>
      </w:pPr>
      <w:bookmarkStart w:id="17" w:name="_Toc5271"/>
      <w:r>
        <w:rPr>
          <w:rFonts w:ascii="仿宋" w:eastAsia="仿宋" w:hAnsi="仿宋" w:cs="仿宋" w:hint="eastAsia"/>
          <w:lang w:eastAsia="zh-CN"/>
        </w:rPr>
        <w:t>(一)、针灸养生项目选址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该针灸养生项目选址位于XX省XX市XX区XXX街道</w:t>
      </w:r>
    </w:p>
    <w:p>
      <w:pPr>
        <w:pStyle w:val="Heading2"/>
        <w:ind w:firstLine="560" w:firstLineChars="200"/>
        <w:rPr>
          <w:rFonts w:ascii="仿宋" w:eastAsia="仿宋" w:hAnsi="仿宋" w:cs="仿宋" w:hint="eastAsia"/>
          <w:sz w:val="28"/>
          <w:lang w:eastAsia="zh-CN"/>
        </w:rPr>
      </w:pPr>
      <w:bookmarkStart w:id="18" w:name="_Toc2189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针灸养生项目的征地面积将根据针灸养生项目的实际规模和需求进行精确规划。具体面积XXX平方米，旨在确保针灸养生项目不仅能够满足当前的发展需求，还能够预留空间以适应未来的扩展。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净用地面积是在征地面积基础上去除不可利用面积后的实际可开发用地。具体面积XXX平方米，考虑到环保、交通、安全等多方面因素，以确保针灸养生项目在整体利用效率上达到最优。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针灸养生项目计划建设的建筑总规模具体面积XXX平方米。这一规模的确定综合考虑了针灸养生项目的性质、规模，以及城市规划的相关要求，确保建筑布局与周边环境协调一致。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绿地率是针灸养生项目用地中被规划为绿地的比例。具体面积XXX平方米，旨在通过合理规划绿地，改善针灸养生项目周边环境，提升居民生活质量，并符合城市整体绿化规划。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https://d.book118.com/346141205235010033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针灸养生项目规划设计蓝图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A4279"/>
    <w:rsid w:val="778A42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412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2024-01-12T22:46:00Z</dcterms:created>
  <dcterms:modified xsi:type="dcterms:W3CDTF">2024-01-12T22:46:24Z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5C47751BA8CA4AEA98AADF37703D9BCD_11</vt:lpwstr>
  </property>
  <property fmtid="{D5CDD505-2E9C-101B-9397-08002B2CF9AE}" pid="3" name="KSOProductBuildVer">
    <vt:lpwstr>2052-12.1.0.16120</vt:lpwstr>
  </property>
</Properties>
</file>