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11F4D" w14:paraId="46AA2E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1F4D" w14:paraId="3A0C14F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1F4D" w14:paraId="3F6CCF8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11F4D" w:rsidRPr="00211F4D" w14:paraId="352027DA" w14:textId="1F4B749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11F4D">
        <w:rPr>
          <w:rFonts w:ascii="宋体" w:eastAsia="宋体" w:hAnsi="宋体" w:hint="eastAsia"/>
          <w:b/>
          <w:sz w:val="60"/>
        </w:rPr>
        <w:t>内窥镜设备项目招商引资融资方案</w:t>
      </w:r>
    </w:p>
    <w:p w:rsidR="00211F4D" w:rsidP="00211F4D" w14:paraId="38152AEB" w14:textId="7A15E5D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11F4D">
        <w:rPr>
          <w:rFonts w:ascii="仿宋" w:eastAsia="仿宋" w:hAnsi="仿宋" w:hint="eastAsia"/>
          <w:b/>
          <w:sz w:val="40"/>
        </w:rPr>
        <w:t>目录</w:t>
      </w:r>
    </w:p>
    <w:p w:rsidR="00211F4D" w14:paraId="7D9002D4" w14:textId="4EBD521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_Toc155154225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11F4D" w14:paraId="18C96AFD" w14:textId="5A27F7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一、内窥镜设备项目工程设计研究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_Toc155154226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1F4D" w14:paraId="021A3C03" w14:textId="23186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11F4D" w14:paraId="437CF93C" w14:textId="10B753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(二)、内窥镜设备项目工程建设标准规范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_Toc155154228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211F4D" w14:paraId="2C724AD7" w14:textId="3FFBAB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(三)、内窥镜设备项目总平面设计要求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_Toc155154229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1F4D" w14:paraId="37ADF4FF" w14:textId="0D2D4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11F4D" w14:paraId="279C9AC7" w14:textId="5470B1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211F4D" w14:paraId="3DEA8A5A" w14:textId="713BE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11F4D" w14:paraId="69CA722A" w14:textId="0D0D1D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11F4D" w14:paraId="168A9C70" w14:textId="4DB964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1F4D" w14:paraId="5EA02CBB" w14:textId="6706CE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211F4D" w14:paraId="41E0FD0A" w14:textId="46C44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1F4D" w14:paraId="6F58532E" w14:textId="110998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三、内窥镜设备项目建设背景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1F4D" w14:paraId="2A7BF0CA" w14:textId="44F9AE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(一)、内窥镜设备项目承办单位背景分析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11F4D" w14:paraId="6FD15091" w14:textId="72E59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(二)、产业政策及发展规划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11F4D" w14:paraId="4C0CCD0D" w14:textId="524806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(三)、内窥镜设备项目建设对区域经济的影响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11F4D" w14:paraId="222347A9" w14:textId="57E861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(四)、内窥镜设备项目必要性分析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11F4D" w14:paraId="3E80F35D" w14:textId="22B7267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四、生产安全保护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1F4D" w14:paraId="74050FDF" w14:textId="6AD318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(一)、生产安全管理制度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11F4D" w14:paraId="013EDD18" w14:textId="3A31C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(二)、安全生产责任制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1F4D" w14:paraId="63B49797" w14:textId="6F8423E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(三)、安全培训与教育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11F4D" w14:paraId="22286CB3" w14:textId="0743C6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(四)、安全检查与隐患排查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1F4D" w14:paraId="03DEE31A" w14:textId="4091B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1F4D" w14:paraId="18BB0848" w14:textId="5B7B9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(六)、应急救援与事故处理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1F4D" w14:paraId="5A396F99" w14:textId="52EDF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(七)、职业健康与安全管理体系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_Toc155154249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211F4D" w14:paraId="687B1852" w14:textId="36E04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(八)、劳动保护用品与设备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1F4D" w14:paraId="5560F687" w14:textId="24C98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(九)、危险源管理与控制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1F4D" w14:paraId="03DE72BC" w14:textId="414E57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(十)、安全生产标准化建设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1F4D" w14:paraId="07E45A09" w14:textId="1A557D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1F4D" w14:paraId="5E5EC689" w14:textId="3EBCFB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11F4D" w14:paraId="74F3699B" w14:textId="2C48C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1F4D" w14:paraId="39275878" w14:textId="213DF4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(三)、内窥镜设备项目地能源消耗与供应状况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211F4D" w14:paraId="3579C27F" w14:textId="431D3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11F4D" w14:paraId="1B273FE1" w14:textId="22B34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211F4D" w14:paraId="4BCA67FD" w14:textId="103318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_Toc155154259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211F4D" w14:paraId="2F04392A" w14:textId="44C05D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211F4D" w14:paraId="5011DB72" w14:textId="241B7D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1F4D" w14:paraId="581C806D" w14:textId="097B6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(一)、经济评价综述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211F4D" w14:paraId="5877B189" w14:textId="471BD1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211F4D" w14:paraId="02E2A9BE" w14:textId="14E8C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(三)、内窥镜设备项目盈利能力分析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1F4D" w14:paraId="4C9690C0" w14:textId="3EBEA9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1F4D" w14:paraId="473BEE78" w14:textId="4B8D65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211F4D" w14:paraId="61383E78" w14:textId="481C1E21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211F4D" w14:paraId="45C1695F" w14:textId="46531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211F4D" w14:paraId="27F42AF1" w14:textId="0AFA0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(四)、内窥镜设备项目建设对区域经济的短期与长期影响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_Toc155154269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211F4D" w14:paraId="5D2039B0" w14:textId="2EF0CB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211F4D" w14:paraId="3852027C" w14:textId="7D9BFD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211F4D" w14:paraId="3D3617F4" w14:textId="30849E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211F4D" w14:paraId="5F41BB5D" w14:textId="4A1BCF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(八)、内窥镜设备项目建设的经济效益与环境效益权衡分析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211F4D" w14:paraId="77BDC2D0" w14:textId="6B5E1C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211F4D" w14:paraId="45E79235" w14:textId="4ADC39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八、内窥镜设备项目实施进度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1F4D" w14:paraId="5FE0E3C7" w14:textId="4EEA67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211F4D" w14:paraId="518F320B" w14:textId="7C2C7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1F4D" w14:paraId="7D7FA749" w14:textId="747B5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211F4D" w14:paraId="25418CD0" w14:textId="251FEC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_Toc155154279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211F4D" w14:paraId="5EC3D39D" w14:textId="3A67B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211F4D" w14:paraId="199A15E3" w14:textId="7F6D8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(六)、内窥镜设备项目实施保障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211F4D" w14:paraId="474675DD" w14:textId="6CA1D2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九、内窥镜设备项目招投标方案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11F4D" w14:paraId="7524754D" w14:textId="31854A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(一)、招标依据和范围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211F4D" w14:paraId="12B4F8E5" w14:textId="39D24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(二)、招标组织方式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11F4D" w14:paraId="43BD2EA6" w14:textId="69C50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(三)、招标委员会的组织设立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211F4D" w14:paraId="4BB37EC1" w14:textId="7307A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(四)、内窥镜设备项目招投标要求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211F4D" w14:paraId="401293E5" w14:textId="74672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(五)、内窥镜设备项目招标方式和招标程序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211F4D" w14:paraId="23C0939B" w14:textId="6192C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(六)、招标费用及信息发布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211F4D" w14:paraId="2DEB6BDD" w14:textId="2120E8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十、内窥镜设备项目管理计划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_Toc155154289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https://d.book118.com/346145214205010033</w:t>
        </w:r>
      </w:hyperlink>
    </w:p>
    <w:p w:rsidR="00211F4D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paraId="086F55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F4D" w14:paraId="72BA4BB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paraId="32427BD7" w14:textId="78DBCF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11F4D" w14:paraId="04161FE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paraId="282FA7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F4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textId="78DBCF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11F4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F4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textId="78DBCF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211F4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11F4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P="00D15BD6" w14:textId="78DBCF5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211F4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paraId="47B1ED7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RPr="00211F4D" w:rsidP="00211F4D" w14:paraId="09B0B865" w14:textId="4745336C">
    <w:pPr>
      <w:pStyle w:val="Header"/>
      <w:rPr>
        <w:rFonts w:ascii="仿宋" w:eastAsia="仿宋" w:hAnsi="仿宋"/>
      </w:rPr>
    </w:pPr>
    <w:r w:rsidRPr="00211F4D">
      <w:rPr>
        <w:rFonts w:ascii="仿宋" w:eastAsia="仿宋" w:hAnsi="仿宋" w:hint="eastAsia"/>
      </w:rPr>
      <w:t>内窥镜设备项目招商引资融资方案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paraId="11E5EBA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RPr="00211F4D" w:rsidP="00211F4D" w14:textId="4745336C">
    <w:pPr>
      <w:pStyle w:val="Header"/>
      <w:rPr>
        <w:rFonts w:ascii="仿宋" w:eastAsia="仿宋" w:hAnsi="仿宋"/>
      </w:rPr>
    </w:pPr>
    <w:r w:rsidRPr="00211F4D">
      <w:rPr>
        <w:rFonts w:ascii="仿宋" w:eastAsia="仿宋" w:hAnsi="仿宋" w:hint="eastAsia"/>
      </w:rPr>
      <w:t>内窥镜设备项目招商引资融资方案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RPr="00211F4D" w:rsidP="00211F4D" w14:textId="4745336C">
    <w:pPr>
      <w:pStyle w:val="Header"/>
      <w:rPr>
        <w:rFonts w:ascii="仿宋" w:eastAsia="仿宋" w:hAnsi="仿宋"/>
      </w:rPr>
    </w:pPr>
    <w:r w:rsidRPr="00211F4D">
      <w:rPr>
        <w:rFonts w:ascii="仿宋" w:eastAsia="仿宋" w:hAnsi="仿宋" w:hint="eastAsia"/>
      </w:rPr>
      <w:t>内窥镜设备项目招商引资融资方案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:rsidRPr="00211F4D" w:rsidP="00211F4D" w14:textId="4745336C">
    <w:pPr>
      <w:pStyle w:val="Header"/>
      <w:rPr>
        <w:rFonts w:ascii="仿宋" w:eastAsia="仿宋" w:hAnsi="仿宋"/>
      </w:rPr>
    </w:pPr>
    <w:r w:rsidRPr="00211F4D">
      <w:rPr>
        <w:rFonts w:ascii="仿宋" w:eastAsia="仿宋" w:hAnsi="仿宋" w:hint="eastAsia"/>
      </w:rPr>
      <w:t>内窥镜设备项目招商引资融资方案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11F4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F4D"/>
    <w:rsid w:val="00211F4D"/>
    <w:rsid w:val="002724EA"/>
    <w:rsid w:val="00CF0DFC"/>
    <w:rsid w:val="00D15BD6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FBE1448"/>
  <w15:chartTrackingRefBased/>
  <w15:docId w15:val="{925EE599-20BF-48A5-9276-11F3EEC807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11F4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11F4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11F4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11F4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11F4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11F4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11F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11F4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11F4D"/>
  </w:style>
  <w:style w:type="paragraph" w:styleId="TOC1">
    <w:name w:val="toc 1"/>
    <w:basedOn w:val="Normal"/>
    <w:next w:val="Normal"/>
    <w:autoRedefine/>
    <w:uiPriority w:val="39"/>
    <w:unhideWhenUsed/>
    <w:rsid w:val="00211F4D"/>
  </w:style>
  <w:style w:type="paragraph" w:styleId="TOC2">
    <w:name w:val="toc 2"/>
    <w:basedOn w:val="Normal"/>
    <w:next w:val="Normal"/>
    <w:autoRedefine/>
    <w:uiPriority w:val="39"/>
    <w:unhideWhenUsed/>
    <w:rsid w:val="00211F4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346145214205010033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6385</Words>
  <Characters>36399</Characters>
  <Application>Microsoft Office Word</Application>
  <DocSecurity>0</DocSecurity>
  <Lines>303</Lines>
  <Paragraphs>85</Paragraphs>
  <ScaleCrop>false</ScaleCrop>
  <Company/>
  <LinksUpToDate>false</LinksUpToDate>
  <CharactersWithSpaces>42699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2024-01-02T22:02:00Z</dcterms:created>
  <dcterms:modified xsi:type="dcterms:W3CDTF">2024-01-02T22:03:00Z</dcterms:modified>
</cp:coreProperties>
</file>