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兽用化学药项目规划设计纲要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2" w:history="1">
        <w:r>
          <w:rPr>
            <w:rFonts w:ascii="仿宋" w:eastAsia="仿宋" w:hAnsi="仿宋" w:cs="仿宋" w:hint="eastAsia"/>
            <w:lang w:eastAsia="zh-CN"/>
          </w:rPr>
          <w:t>前言</w:t>
        </w:r>
        <w:r>
          <w:tab/>
        </w:r>
        <w:r>
          <w:fldChar w:fldCharType="begin"/>
        </w:r>
        <w:r>
          <w:instrText xml:space="preserve"> PAGEREF _Toc21912 \h </w:instrText>
        </w:r>
        <w:r>
          <w:fldChar w:fldCharType="separate"/>
        </w:r>
        <w:r>
          <w:t>3</w:t>
        </w:r>
        <w:r>
          <w:fldChar w:fldCharType="end"/>
        </w:r>
      </w:hyperlink>
    </w:p>
    <w:p>
      <w:pPr>
        <w:pStyle w:val="TOC1"/>
        <w:tabs>
          <w:tab w:val="right" w:leader="dot" w:pos="8306"/>
        </w:tabs>
      </w:pPr>
      <w:hyperlink w:anchor="_Toc29929" w:history="1">
        <w:r>
          <w:rPr>
            <w:rFonts w:ascii="仿宋" w:eastAsia="仿宋" w:hAnsi="仿宋" w:cs="仿宋" w:hint="eastAsia"/>
            <w:lang w:eastAsia="zh-CN"/>
          </w:rPr>
          <w:t>一、工艺说明</w:t>
        </w:r>
        <w:r>
          <w:tab/>
        </w:r>
        <w:r>
          <w:fldChar w:fldCharType="begin"/>
        </w:r>
        <w:r>
          <w:instrText xml:space="preserve"> PAGEREF _Toc29929 \h </w:instrText>
        </w:r>
        <w:r>
          <w:fldChar w:fldCharType="separate"/>
        </w:r>
        <w:r>
          <w:t>3</w:t>
        </w:r>
        <w:r>
          <w:fldChar w:fldCharType="end"/>
        </w:r>
      </w:hyperlink>
    </w:p>
    <w:p>
      <w:pPr>
        <w:pStyle w:val="TOC2"/>
        <w:tabs>
          <w:tab w:val="right" w:leader="dot" w:pos="8306"/>
        </w:tabs>
      </w:pPr>
      <w:hyperlink w:anchor="_Toc2543" w:history="1">
        <w:r>
          <w:rPr>
            <w:rFonts w:ascii="仿宋" w:eastAsia="仿宋" w:hAnsi="仿宋" w:cs="仿宋" w:hint="eastAsia"/>
            <w:lang w:eastAsia="zh-CN"/>
          </w:rPr>
          <w:t>(一)、技术管理特点</w:t>
        </w:r>
        <w:r>
          <w:tab/>
        </w:r>
        <w:r>
          <w:fldChar w:fldCharType="begin"/>
        </w:r>
        <w:r>
          <w:instrText xml:space="preserve"> PAGEREF _Toc2543 \h </w:instrText>
        </w:r>
        <w:r>
          <w:fldChar w:fldCharType="separate"/>
        </w:r>
        <w:r>
          <w:t>3</w:t>
        </w:r>
        <w:r>
          <w:fldChar w:fldCharType="end"/>
        </w:r>
      </w:hyperlink>
    </w:p>
    <w:p>
      <w:pPr>
        <w:pStyle w:val="TOC2"/>
        <w:tabs>
          <w:tab w:val="right" w:leader="dot" w:pos="8306"/>
        </w:tabs>
      </w:pPr>
      <w:hyperlink w:anchor="_Toc29024" w:history="1">
        <w:r>
          <w:rPr>
            <w:rFonts w:ascii="仿宋" w:eastAsia="仿宋" w:hAnsi="仿宋" w:cs="仿宋" w:hint="eastAsia"/>
            <w:lang w:eastAsia="zh-CN"/>
          </w:rPr>
          <w:t>(二)、兽用化学药项目工艺技术设计方案</w:t>
        </w:r>
        <w:r>
          <w:tab/>
        </w:r>
        <w:r>
          <w:fldChar w:fldCharType="begin"/>
        </w:r>
        <w:r>
          <w:instrText xml:space="preserve"> PAGEREF _Toc29024 \h </w:instrText>
        </w:r>
        <w:r>
          <w:fldChar w:fldCharType="separate"/>
        </w:r>
        <w:r>
          <w:t>4</w:t>
        </w:r>
        <w:r>
          <w:fldChar w:fldCharType="end"/>
        </w:r>
      </w:hyperlink>
    </w:p>
    <w:p>
      <w:pPr>
        <w:pStyle w:val="TOC2"/>
        <w:tabs>
          <w:tab w:val="right" w:leader="dot" w:pos="8306"/>
        </w:tabs>
      </w:pPr>
      <w:hyperlink w:anchor="_Toc2352" w:history="1">
        <w:r>
          <w:rPr>
            <w:rFonts w:ascii="仿宋" w:eastAsia="仿宋" w:hAnsi="仿宋" w:cs="仿宋" w:hint="eastAsia"/>
            <w:lang w:eastAsia="zh-CN"/>
          </w:rPr>
          <w:t>(三)、设备选型方案</w:t>
        </w:r>
        <w:r>
          <w:tab/>
        </w:r>
        <w:r>
          <w:fldChar w:fldCharType="begin"/>
        </w:r>
        <w:r>
          <w:instrText xml:space="preserve"> PAGEREF _Toc2352 \h </w:instrText>
        </w:r>
        <w:r>
          <w:fldChar w:fldCharType="separate"/>
        </w:r>
        <w:r>
          <w:t>5</w:t>
        </w:r>
        <w:r>
          <w:fldChar w:fldCharType="end"/>
        </w:r>
      </w:hyperlink>
    </w:p>
    <w:p>
      <w:pPr>
        <w:pStyle w:val="TOC1"/>
        <w:tabs>
          <w:tab w:val="right" w:leader="dot" w:pos="8306"/>
        </w:tabs>
      </w:pPr>
      <w:hyperlink w:anchor="_Toc21067" w:history="1">
        <w:r>
          <w:rPr>
            <w:rFonts w:ascii="仿宋" w:eastAsia="仿宋" w:hAnsi="仿宋" w:cs="仿宋" w:hint="eastAsia"/>
            <w:lang w:eastAsia="zh-CN"/>
          </w:rPr>
          <w:t>二、兽用化学药项目概论</w:t>
        </w:r>
        <w:r>
          <w:tab/>
        </w:r>
        <w:r>
          <w:fldChar w:fldCharType="begin"/>
        </w:r>
        <w:r>
          <w:instrText xml:space="preserve"> PAGEREF _Toc21067 \h </w:instrText>
        </w:r>
        <w:r>
          <w:fldChar w:fldCharType="separate"/>
        </w:r>
        <w:r>
          <w:t>7</w:t>
        </w:r>
        <w:r>
          <w:fldChar w:fldCharType="end"/>
        </w:r>
      </w:hyperlink>
    </w:p>
    <w:p>
      <w:pPr>
        <w:pStyle w:val="TOC2"/>
        <w:tabs>
          <w:tab w:val="right" w:leader="dot" w:pos="8306"/>
        </w:tabs>
      </w:pPr>
      <w:hyperlink w:anchor="_Toc5259" w:history="1">
        <w:r>
          <w:rPr>
            <w:rFonts w:ascii="仿宋" w:eastAsia="仿宋" w:hAnsi="仿宋" w:cs="仿宋" w:hint="eastAsia"/>
            <w:lang w:eastAsia="zh-CN"/>
          </w:rPr>
          <w:t>(一)、兽用化学药项目概况</w:t>
        </w:r>
        <w:r>
          <w:tab/>
        </w:r>
        <w:r>
          <w:fldChar w:fldCharType="begin"/>
        </w:r>
        <w:r>
          <w:instrText xml:space="preserve"> PAGEREF _Toc5259 \h </w:instrText>
        </w:r>
        <w:r>
          <w:fldChar w:fldCharType="separate"/>
        </w:r>
        <w:r>
          <w:t>7</w:t>
        </w:r>
        <w:r>
          <w:fldChar w:fldCharType="end"/>
        </w:r>
      </w:hyperlink>
    </w:p>
    <w:p>
      <w:pPr>
        <w:pStyle w:val="TOC2"/>
        <w:tabs>
          <w:tab w:val="right" w:leader="dot" w:pos="8306"/>
        </w:tabs>
      </w:pPr>
      <w:hyperlink w:anchor="_Toc18308" w:history="1">
        <w:r>
          <w:rPr>
            <w:rFonts w:ascii="仿宋" w:eastAsia="仿宋" w:hAnsi="仿宋" w:cs="仿宋" w:hint="eastAsia"/>
            <w:lang w:eastAsia="zh-CN"/>
          </w:rPr>
          <w:t>(二)、兽用化学药项目目标</w:t>
        </w:r>
        <w:r>
          <w:tab/>
        </w:r>
        <w:r>
          <w:fldChar w:fldCharType="begin"/>
        </w:r>
        <w:r>
          <w:instrText xml:space="preserve"> PAGEREF _Toc18308 \h </w:instrText>
        </w:r>
        <w:r>
          <w:fldChar w:fldCharType="separate"/>
        </w:r>
        <w:r>
          <w:t>9</w:t>
        </w:r>
        <w:r>
          <w:fldChar w:fldCharType="end"/>
        </w:r>
      </w:hyperlink>
    </w:p>
    <w:p>
      <w:pPr>
        <w:pStyle w:val="TOC2"/>
        <w:tabs>
          <w:tab w:val="right" w:leader="dot" w:pos="8306"/>
        </w:tabs>
      </w:pPr>
      <w:hyperlink w:anchor="_Toc2586" w:history="1">
        <w:r>
          <w:rPr>
            <w:rFonts w:ascii="仿宋" w:eastAsia="仿宋" w:hAnsi="仿宋" w:cs="仿宋" w:hint="eastAsia"/>
            <w:lang w:eastAsia="zh-CN"/>
          </w:rPr>
          <w:t>(三)、兽用化学药项目提出的理由</w:t>
        </w:r>
        <w:r>
          <w:tab/>
        </w:r>
        <w:r>
          <w:fldChar w:fldCharType="begin"/>
        </w:r>
        <w:r>
          <w:instrText xml:space="preserve"> PAGEREF _Toc2586 \h </w:instrText>
        </w:r>
        <w:r>
          <w:fldChar w:fldCharType="separate"/>
        </w:r>
        <w:r>
          <w:t>10</w:t>
        </w:r>
        <w:r>
          <w:fldChar w:fldCharType="end"/>
        </w:r>
      </w:hyperlink>
    </w:p>
    <w:p>
      <w:pPr>
        <w:pStyle w:val="TOC2"/>
        <w:tabs>
          <w:tab w:val="right" w:leader="dot" w:pos="8306"/>
        </w:tabs>
      </w:pPr>
      <w:hyperlink w:anchor="_Toc5575" w:history="1">
        <w:r>
          <w:rPr>
            <w:rFonts w:ascii="仿宋" w:eastAsia="仿宋" w:hAnsi="仿宋" w:cs="仿宋" w:hint="eastAsia"/>
            <w:lang w:eastAsia="zh-CN"/>
          </w:rPr>
          <w:t>(四)、兽用化学药项目意义</w:t>
        </w:r>
        <w:r>
          <w:tab/>
        </w:r>
        <w:r>
          <w:fldChar w:fldCharType="begin"/>
        </w:r>
        <w:r>
          <w:instrText xml:space="preserve"> PAGEREF _Toc5575 \h </w:instrText>
        </w:r>
        <w:r>
          <w:fldChar w:fldCharType="separate"/>
        </w:r>
        <w:r>
          <w:t>11</w:t>
        </w:r>
        <w:r>
          <w:fldChar w:fldCharType="end"/>
        </w:r>
      </w:hyperlink>
    </w:p>
    <w:p>
      <w:pPr>
        <w:pStyle w:val="TOC2"/>
        <w:tabs>
          <w:tab w:val="right" w:leader="dot" w:pos="8306"/>
        </w:tabs>
      </w:pPr>
      <w:hyperlink w:anchor="_Toc1702" w:history="1">
        <w:r>
          <w:rPr>
            <w:rFonts w:ascii="仿宋" w:eastAsia="仿宋" w:hAnsi="仿宋" w:cs="仿宋" w:hint="eastAsia"/>
            <w:lang w:eastAsia="zh-CN"/>
          </w:rPr>
          <w:t>(五)、兽用化学药项目背景</w:t>
        </w:r>
        <w:r>
          <w:tab/>
        </w:r>
        <w:r>
          <w:fldChar w:fldCharType="begin"/>
        </w:r>
        <w:r>
          <w:instrText xml:space="preserve"> PAGEREF _Toc1702 \h </w:instrText>
        </w:r>
        <w:r>
          <w:fldChar w:fldCharType="separate"/>
        </w:r>
        <w:r>
          <w:t>12</w:t>
        </w:r>
        <w:r>
          <w:fldChar w:fldCharType="end"/>
        </w:r>
      </w:hyperlink>
    </w:p>
    <w:p>
      <w:pPr>
        <w:pStyle w:val="TOC1"/>
        <w:tabs>
          <w:tab w:val="right" w:leader="dot" w:pos="8306"/>
        </w:tabs>
      </w:pPr>
      <w:hyperlink w:anchor="_Toc3525" w:history="1">
        <w:r>
          <w:rPr>
            <w:rFonts w:ascii="仿宋" w:eastAsia="仿宋" w:hAnsi="仿宋" w:cs="仿宋" w:hint="eastAsia"/>
            <w:lang w:eastAsia="zh-CN"/>
          </w:rPr>
          <w:t>三、兽用化学药项目可持续发展</w:t>
        </w:r>
        <w:r>
          <w:tab/>
        </w:r>
        <w:r>
          <w:fldChar w:fldCharType="begin"/>
        </w:r>
        <w:r>
          <w:instrText xml:space="preserve"> PAGEREF _Toc3525 \h </w:instrText>
        </w:r>
        <w:r>
          <w:fldChar w:fldCharType="separate"/>
        </w:r>
        <w:r>
          <w:t>13</w:t>
        </w:r>
        <w:r>
          <w:fldChar w:fldCharType="end"/>
        </w:r>
      </w:hyperlink>
    </w:p>
    <w:p>
      <w:pPr>
        <w:pStyle w:val="TOC2"/>
        <w:tabs>
          <w:tab w:val="right" w:leader="dot" w:pos="8306"/>
        </w:tabs>
      </w:pPr>
      <w:hyperlink w:anchor="_Toc27363" w:history="1">
        <w:r>
          <w:rPr>
            <w:rFonts w:ascii="仿宋" w:eastAsia="仿宋" w:hAnsi="仿宋" w:cs="仿宋" w:hint="eastAsia"/>
            <w:lang w:eastAsia="zh-CN"/>
          </w:rPr>
          <w:t>(一)、可持续战略与实践</w:t>
        </w:r>
        <w:r>
          <w:tab/>
        </w:r>
        <w:r>
          <w:fldChar w:fldCharType="begin"/>
        </w:r>
        <w:r>
          <w:instrText xml:space="preserve"> PAGEREF _Toc27363 \h </w:instrText>
        </w:r>
        <w:r>
          <w:fldChar w:fldCharType="separate"/>
        </w:r>
        <w:r>
          <w:t>13</w:t>
        </w:r>
        <w:r>
          <w:fldChar w:fldCharType="end"/>
        </w:r>
      </w:hyperlink>
    </w:p>
    <w:p>
      <w:pPr>
        <w:pStyle w:val="TOC2"/>
        <w:tabs>
          <w:tab w:val="right" w:leader="dot" w:pos="8306"/>
        </w:tabs>
      </w:pPr>
      <w:hyperlink w:anchor="_Toc15622" w:history="1">
        <w:r>
          <w:rPr>
            <w:rFonts w:ascii="仿宋" w:eastAsia="仿宋" w:hAnsi="仿宋" w:cs="仿宋" w:hint="eastAsia"/>
            <w:lang w:eastAsia="zh-CN"/>
          </w:rPr>
          <w:t>(二)、环保与社会责任</w:t>
        </w:r>
        <w:r>
          <w:tab/>
        </w:r>
        <w:r>
          <w:fldChar w:fldCharType="begin"/>
        </w:r>
        <w:r>
          <w:instrText xml:space="preserve"> PAGEREF _Toc15622 \h </w:instrText>
        </w:r>
        <w:r>
          <w:fldChar w:fldCharType="separate"/>
        </w:r>
        <w:r>
          <w:t>14</w:t>
        </w:r>
        <w:r>
          <w:fldChar w:fldCharType="end"/>
        </w:r>
      </w:hyperlink>
    </w:p>
    <w:p>
      <w:pPr>
        <w:pStyle w:val="TOC1"/>
        <w:tabs>
          <w:tab w:val="right" w:leader="dot" w:pos="8306"/>
        </w:tabs>
      </w:pPr>
      <w:hyperlink w:anchor="_Toc1877" w:history="1">
        <w:r>
          <w:rPr>
            <w:rFonts w:ascii="仿宋" w:eastAsia="仿宋" w:hAnsi="仿宋" w:cs="仿宋" w:hint="eastAsia"/>
            <w:lang w:eastAsia="zh-CN"/>
          </w:rPr>
          <w:t>四、兽用化学药项目文档管理</w:t>
        </w:r>
        <w:r>
          <w:tab/>
        </w:r>
        <w:r>
          <w:fldChar w:fldCharType="begin"/>
        </w:r>
        <w:r>
          <w:instrText xml:space="preserve"> PAGEREF _Toc1877 \h </w:instrText>
        </w:r>
        <w:r>
          <w:fldChar w:fldCharType="separate"/>
        </w:r>
        <w:r>
          <w:t>15</w:t>
        </w:r>
        <w:r>
          <w:fldChar w:fldCharType="end"/>
        </w:r>
      </w:hyperlink>
    </w:p>
    <w:p>
      <w:pPr>
        <w:pStyle w:val="TOC2"/>
        <w:tabs>
          <w:tab w:val="right" w:leader="dot" w:pos="8306"/>
        </w:tabs>
      </w:pPr>
      <w:hyperlink w:anchor="_Toc11953" w:history="1">
        <w:r>
          <w:rPr>
            <w:rFonts w:ascii="仿宋" w:eastAsia="仿宋" w:hAnsi="仿宋" w:cs="仿宋" w:hint="eastAsia"/>
            <w:lang w:eastAsia="zh-CN"/>
          </w:rPr>
          <w:t>(一)、文档编制与审查</w:t>
        </w:r>
        <w:r>
          <w:tab/>
        </w:r>
        <w:r>
          <w:fldChar w:fldCharType="begin"/>
        </w:r>
        <w:r>
          <w:instrText xml:space="preserve"> PAGEREF _Toc11953 \h </w:instrText>
        </w:r>
        <w:r>
          <w:fldChar w:fldCharType="separate"/>
        </w:r>
        <w:r>
          <w:t>15</w:t>
        </w:r>
        <w:r>
          <w:fldChar w:fldCharType="end"/>
        </w:r>
      </w:hyperlink>
    </w:p>
    <w:p>
      <w:pPr>
        <w:pStyle w:val="TOC2"/>
        <w:tabs>
          <w:tab w:val="right" w:leader="dot" w:pos="8306"/>
        </w:tabs>
      </w:pPr>
      <w:hyperlink w:anchor="_Toc3184" w:history="1">
        <w:r>
          <w:rPr>
            <w:rFonts w:ascii="仿宋" w:eastAsia="仿宋" w:hAnsi="仿宋" w:cs="仿宋" w:hint="eastAsia"/>
            <w:lang w:eastAsia="zh-CN"/>
          </w:rPr>
          <w:t>(二)、文档发布与分发</w:t>
        </w:r>
        <w:r>
          <w:tab/>
        </w:r>
        <w:r>
          <w:fldChar w:fldCharType="begin"/>
        </w:r>
        <w:r>
          <w:instrText xml:space="preserve"> PAGEREF _Toc3184 \h </w:instrText>
        </w:r>
        <w:r>
          <w:fldChar w:fldCharType="separate"/>
        </w:r>
        <w:r>
          <w:t>16</w:t>
        </w:r>
        <w:r>
          <w:fldChar w:fldCharType="end"/>
        </w:r>
      </w:hyperlink>
    </w:p>
    <w:p>
      <w:pPr>
        <w:pStyle w:val="TOC2"/>
        <w:tabs>
          <w:tab w:val="right" w:leader="dot" w:pos="8306"/>
        </w:tabs>
      </w:pPr>
      <w:hyperlink w:anchor="_Toc942" w:history="1">
        <w:r>
          <w:rPr>
            <w:rFonts w:ascii="仿宋" w:eastAsia="仿宋" w:hAnsi="仿宋" w:cs="仿宋" w:hint="eastAsia"/>
            <w:lang w:eastAsia="zh-CN"/>
          </w:rPr>
          <w:t>(三)、文档存档与归档</w:t>
        </w:r>
        <w:r>
          <w:tab/>
        </w:r>
        <w:r>
          <w:fldChar w:fldCharType="begin"/>
        </w:r>
        <w:r>
          <w:instrText xml:space="preserve"> PAGEREF _Toc942 \h </w:instrText>
        </w:r>
        <w:r>
          <w:fldChar w:fldCharType="separate"/>
        </w:r>
        <w:r>
          <w:t>17</w:t>
        </w:r>
        <w:r>
          <w:fldChar w:fldCharType="end"/>
        </w:r>
      </w:hyperlink>
    </w:p>
    <w:p>
      <w:pPr>
        <w:pStyle w:val="TOC1"/>
        <w:tabs>
          <w:tab w:val="right" w:leader="dot" w:pos="8306"/>
        </w:tabs>
      </w:pPr>
      <w:hyperlink w:anchor="_Toc2231" w:history="1">
        <w:r>
          <w:rPr>
            <w:rFonts w:ascii="仿宋" w:eastAsia="仿宋" w:hAnsi="仿宋" w:cs="仿宋" w:hint="eastAsia"/>
            <w:lang w:eastAsia="zh-CN"/>
          </w:rPr>
          <w:t>五、兽用化学药项目绩效评估</w:t>
        </w:r>
        <w:r>
          <w:tab/>
        </w:r>
        <w:r>
          <w:fldChar w:fldCharType="begin"/>
        </w:r>
        <w:r>
          <w:instrText xml:space="preserve"> PAGEREF _Toc2231 \h </w:instrText>
        </w:r>
        <w:r>
          <w:fldChar w:fldCharType="separate"/>
        </w:r>
        <w:r>
          <w:t>18</w:t>
        </w:r>
        <w:r>
          <w:fldChar w:fldCharType="end"/>
        </w:r>
      </w:hyperlink>
    </w:p>
    <w:p>
      <w:pPr>
        <w:pStyle w:val="TOC2"/>
        <w:tabs>
          <w:tab w:val="right" w:leader="dot" w:pos="8306"/>
        </w:tabs>
      </w:pPr>
      <w:hyperlink w:anchor="_Toc9407" w:history="1">
        <w:r>
          <w:rPr>
            <w:rFonts w:ascii="仿宋" w:eastAsia="仿宋" w:hAnsi="仿宋" w:cs="仿宋" w:hint="eastAsia"/>
            <w:lang w:eastAsia="zh-CN"/>
          </w:rPr>
          <w:t>(一)、绩效评估指标</w:t>
        </w:r>
        <w:r>
          <w:tab/>
        </w:r>
        <w:r>
          <w:fldChar w:fldCharType="begin"/>
        </w:r>
        <w:r>
          <w:instrText xml:space="preserve"> PAGEREF _Toc9407 \h </w:instrText>
        </w:r>
        <w:r>
          <w:fldChar w:fldCharType="separate"/>
        </w:r>
        <w:r>
          <w:t>18</w:t>
        </w:r>
        <w:r>
          <w:fldChar w:fldCharType="end"/>
        </w:r>
      </w:hyperlink>
    </w:p>
    <w:p>
      <w:pPr>
        <w:pStyle w:val="TOC2"/>
        <w:tabs>
          <w:tab w:val="right" w:leader="dot" w:pos="8306"/>
        </w:tabs>
      </w:pPr>
      <w:hyperlink w:anchor="_Toc19692" w:history="1">
        <w:r>
          <w:rPr>
            <w:rFonts w:ascii="仿宋" w:eastAsia="仿宋" w:hAnsi="仿宋" w:cs="仿宋" w:hint="eastAsia"/>
            <w:lang w:eastAsia="zh-CN"/>
          </w:rPr>
          <w:t>(二)、绩效评估方法</w:t>
        </w:r>
        <w:r>
          <w:tab/>
        </w:r>
        <w:r>
          <w:fldChar w:fldCharType="begin"/>
        </w:r>
        <w:r>
          <w:instrText xml:space="preserve"> PAGEREF _Toc19692 \h </w:instrText>
        </w:r>
        <w:r>
          <w:fldChar w:fldCharType="separate"/>
        </w:r>
        <w:r>
          <w:t>19</w:t>
        </w:r>
        <w:r>
          <w:fldChar w:fldCharType="end"/>
        </w:r>
      </w:hyperlink>
    </w:p>
    <w:p>
      <w:pPr>
        <w:pStyle w:val="TOC2"/>
        <w:tabs>
          <w:tab w:val="right" w:leader="dot" w:pos="8306"/>
        </w:tabs>
      </w:pPr>
      <w:hyperlink w:anchor="_Toc9862" w:history="1">
        <w:r>
          <w:rPr>
            <w:rFonts w:ascii="仿宋" w:eastAsia="仿宋" w:hAnsi="仿宋" w:cs="仿宋" w:hint="eastAsia"/>
            <w:lang w:eastAsia="zh-CN"/>
          </w:rPr>
          <w:t>(三)、绩效评估周期</w:t>
        </w:r>
        <w:r>
          <w:tab/>
        </w:r>
        <w:r>
          <w:fldChar w:fldCharType="begin"/>
        </w:r>
        <w:r>
          <w:instrText xml:space="preserve"> PAGEREF _Toc9862 \h </w:instrText>
        </w:r>
        <w:r>
          <w:fldChar w:fldCharType="separate"/>
        </w:r>
        <w:r>
          <w:t>20</w:t>
        </w:r>
        <w:r>
          <w:fldChar w:fldCharType="end"/>
        </w:r>
      </w:hyperlink>
    </w:p>
    <w:p>
      <w:pPr>
        <w:pStyle w:val="TOC1"/>
        <w:tabs>
          <w:tab w:val="right" w:leader="dot" w:pos="8306"/>
        </w:tabs>
      </w:pPr>
      <w:hyperlink w:anchor="_Toc3718" w:history="1">
        <w:r>
          <w:rPr>
            <w:rFonts w:ascii="仿宋" w:eastAsia="仿宋" w:hAnsi="仿宋" w:cs="仿宋" w:hint="eastAsia"/>
            <w:lang w:eastAsia="zh-CN"/>
          </w:rPr>
          <w:t>六、产品规划分析</w:t>
        </w:r>
        <w:r>
          <w:tab/>
        </w:r>
        <w:r>
          <w:fldChar w:fldCharType="begin"/>
        </w:r>
        <w:r>
          <w:instrText xml:space="preserve"> PAGEREF _Toc3718 \h </w:instrText>
        </w:r>
        <w:r>
          <w:fldChar w:fldCharType="separate"/>
        </w:r>
        <w:r>
          <w:t>21</w:t>
        </w:r>
        <w:r>
          <w:fldChar w:fldCharType="end"/>
        </w:r>
      </w:hyperlink>
    </w:p>
    <w:p>
      <w:pPr>
        <w:pStyle w:val="TOC2"/>
        <w:tabs>
          <w:tab w:val="right" w:leader="dot" w:pos="8306"/>
        </w:tabs>
      </w:pPr>
      <w:hyperlink w:anchor="_Toc30352" w:history="1">
        <w:r>
          <w:rPr>
            <w:rFonts w:ascii="仿宋" w:eastAsia="仿宋" w:hAnsi="仿宋" w:cs="仿宋" w:hint="eastAsia"/>
            <w:lang w:eastAsia="zh-CN"/>
          </w:rPr>
          <w:t>(一)、产品规划</w:t>
        </w:r>
        <w:r>
          <w:tab/>
        </w:r>
        <w:r>
          <w:fldChar w:fldCharType="begin"/>
        </w:r>
        <w:r>
          <w:instrText xml:space="preserve"> PAGEREF _Toc30352 \h </w:instrText>
        </w:r>
        <w:r>
          <w:fldChar w:fldCharType="separate"/>
        </w:r>
        <w:r>
          <w:t>21</w:t>
        </w:r>
        <w:r>
          <w:fldChar w:fldCharType="end"/>
        </w:r>
      </w:hyperlink>
    </w:p>
    <w:p>
      <w:pPr>
        <w:pStyle w:val="TOC2"/>
        <w:tabs>
          <w:tab w:val="right" w:leader="dot" w:pos="8306"/>
        </w:tabs>
      </w:pPr>
      <w:hyperlink w:anchor="_Toc8965" w:history="1">
        <w:r>
          <w:rPr>
            <w:rFonts w:ascii="仿宋" w:eastAsia="仿宋" w:hAnsi="仿宋" w:cs="仿宋" w:hint="eastAsia"/>
            <w:lang w:eastAsia="zh-CN"/>
          </w:rPr>
          <w:t>(二)、建设规模</w:t>
        </w:r>
        <w:r>
          <w:tab/>
        </w:r>
        <w:r>
          <w:fldChar w:fldCharType="begin"/>
        </w:r>
        <w:r>
          <w:instrText xml:space="preserve"> PAGEREF _Toc8965 \h </w:instrText>
        </w:r>
        <w:r>
          <w:fldChar w:fldCharType="separate"/>
        </w:r>
        <w:r>
          <w:t>22</w:t>
        </w:r>
        <w:r>
          <w:fldChar w:fldCharType="end"/>
        </w:r>
      </w:hyperlink>
    </w:p>
    <w:p>
      <w:pPr>
        <w:pStyle w:val="TOC1"/>
        <w:tabs>
          <w:tab w:val="right" w:leader="dot" w:pos="8306"/>
        </w:tabs>
      </w:pPr>
      <w:hyperlink w:anchor="_Toc25051" w:history="1">
        <w:r>
          <w:rPr>
            <w:rFonts w:ascii="仿宋" w:eastAsia="仿宋" w:hAnsi="仿宋" w:cs="仿宋" w:hint="eastAsia"/>
            <w:lang w:eastAsia="zh-CN"/>
          </w:rPr>
          <w:t>七、兽用化学药项目财务管理</w:t>
        </w:r>
        <w:r>
          <w:tab/>
        </w:r>
        <w:r>
          <w:fldChar w:fldCharType="begin"/>
        </w:r>
        <w:r>
          <w:instrText xml:space="preserve"> PAGEREF _Toc25051 \h </w:instrText>
        </w:r>
        <w:r>
          <w:fldChar w:fldCharType="separate"/>
        </w:r>
        <w:r>
          <w:t>23</w:t>
        </w:r>
        <w:r>
          <w:fldChar w:fldCharType="end"/>
        </w:r>
      </w:hyperlink>
    </w:p>
    <w:p>
      <w:pPr>
        <w:pStyle w:val="TOC2"/>
        <w:tabs>
          <w:tab w:val="right" w:leader="dot" w:pos="8306"/>
        </w:tabs>
      </w:pPr>
      <w:hyperlink w:anchor="_Toc17131" w:history="1">
        <w:r>
          <w:rPr>
            <w:rFonts w:ascii="仿宋" w:eastAsia="仿宋" w:hAnsi="仿宋" w:cs="仿宋" w:hint="eastAsia"/>
            <w:lang w:eastAsia="zh-CN"/>
          </w:rPr>
          <w:t>(一)、资金需求大</w:t>
        </w:r>
        <w:r>
          <w:tab/>
        </w:r>
        <w:r>
          <w:fldChar w:fldCharType="begin"/>
        </w:r>
        <w:r>
          <w:instrText xml:space="preserve"> PAGEREF _Toc17131 \h </w:instrText>
        </w:r>
        <w:r>
          <w:fldChar w:fldCharType="separate"/>
        </w:r>
        <w:r>
          <w:t>23</w:t>
        </w:r>
        <w:r>
          <w:fldChar w:fldCharType="end"/>
        </w:r>
      </w:hyperlink>
    </w:p>
    <w:p>
      <w:pPr>
        <w:pStyle w:val="TOC2"/>
        <w:tabs>
          <w:tab w:val="right" w:leader="dot" w:pos="8306"/>
        </w:tabs>
      </w:pPr>
      <w:hyperlink w:anchor="_Toc18548" w:history="1">
        <w:r>
          <w:rPr>
            <w:rFonts w:ascii="仿宋" w:eastAsia="仿宋" w:hAnsi="仿宋" w:cs="仿宋" w:hint="eastAsia"/>
            <w:lang w:eastAsia="zh-CN"/>
          </w:rPr>
          <w:t>(二)、研发周期长</w:t>
        </w:r>
        <w:r>
          <w:tab/>
        </w:r>
        <w:r>
          <w:fldChar w:fldCharType="begin"/>
        </w:r>
        <w:r>
          <w:instrText xml:space="preserve"> PAGEREF _Toc18548 \h </w:instrText>
        </w:r>
        <w:r>
          <w:fldChar w:fldCharType="separate"/>
        </w:r>
        <w:r>
          <w:t>24</w:t>
        </w:r>
        <w:r>
          <w:fldChar w:fldCharType="end"/>
        </w:r>
      </w:hyperlink>
    </w:p>
    <w:p>
      <w:pPr>
        <w:pStyle w:val="TOC2"/>
        <w:tabs>
          <w:tab w:val="right" w:leader="dot" w:pos="8306"/>
        </w:tabs>
      </w:pPr>
      <w:hyperlink w:anchor="_Toc31064" w:history="1">
        <w:r>
          <w:rPr>
            <w:rFonts w:ascii="仿宋" w:eastAsia="仿宋" w:hAnsi="仿宋" w:cs="仿宋" w:hint="eastAsia"/>
            <w:lang w:eastAsia="zh-CN"/>
          </w:rPr>
          <w:t>(三)、市场风险大</w:t>
        </w:r>
        <w:r>
          <w:tab/>
        </w:r>
        <w:r>
          <w:fldChar w:fldCharType="begin"/>
        </w:r>
        <w:r>
          <w:instrText xml:space="preserve"> PAGEREF _Toc31064 \h </w:instrText>
        </w:r>
        <w:r>
          <w:fldChar w:fldCharType="separate"/>
        </w:r>
        <w:r>
          <w:t>26</w:t>
        </w:r>
        <w:r>
          <w:fldChar w:fldCharType="end"/>
        </w:r>
      </w:hyperlink>
    </w:p>
    <w:p>
      <w:pPr>
        <w:pStyle w:val="TOC2"/>
        <w:tabs>
          <w:tab w:val="right" w:leader="dot" w:pos="8306"/>
        </w:tabs>
      </w:pPr>
      <w:hyperlink w:anchor="_Toc12066" w:history="1">
        <w:r>
          <w:rPr>
            <w:rFonts w:ascii="仿宋" w:eastAsia="仿宋" w:hAnsi="仿宋" w:cs="仿宋" w:hint="eastAsia"/>
            <w:lang w:eastAsia="zh-CN"/>
          </w:rPr>
          <w:t>(四)、利润率高</w:t>
        </w:r>
        <w:r>
          <w:tab/>
        </w:r>
        <w:r>
          <w:fldChar w:fldCharType="begin"/>
        </w:r>
        <w:r>
          <w:instrText xml:space="preserve"> PAGEREF _Toc12066 \h </w:instrText>
        </w:r>
        <w:r>
          <w:fldChar w:fldCharType="separate"/>
        </w:r>
        <w:r>
          <w:t>28</w:t>
        </w:r>
        <w:r>
          <w:fldChar w:fldCharType="end"/>
        </w:r>
      </w:hyperlink>
    </w:p>
    <w:p>
      <w:pPr>
        <w:pStyle w:val="TOC1"/>
        <w:tabs>
          <w:tab w:val="right" w:leader="dot" w:pos="8306"/>
        </w:tabs>
      </w:pPr>
      <w:hyperlink w:anchor="_Toc19863" w:history="1">
        <w:r>
          <w:rPr>
            <w:rFonts w:ascii="仿宋" w:eastAsia="仿宋" w:hAnsi="仿宋" w:cs="仿宋" w:hint="eastAsia"/>
            <w:lang w:eastAsia="zh-CN"/>
          </w:rPr>
          <w:t>八、兽用化学药项目技术管理</w:t>
        </w:r>
        <w:r>
          <w:tab/>
        </w:r>
        <w:r>
          <w:fldChar w:fldCharType="begin"/>
        </w:r>
        <w:r>
          <w:instrText xml:space="preserve"> PAGEREF _Toc19863 \h </w:instrText>
        </w:r>
        <w:r>
          <w:fldChar w:fldCharType="separate"/>
        </w:r>
        <w:r>
          <w:t>30</w:t>
        </w:r>
        <w:r>
          <w:fldChar w:fldCharType="end"/>
        </w:r>
      </w:hyperlink>
    </w:p>
    <w:p>
      <w:pPr>
        <w:pStyle w:val="TOC2"/>
        <w:tabs>
          <w:tab w:val="right" w:leader="dot" w:pos="8306"/>
        </w:tabs>
      </w:pPr>
      <w:hyperlink w:anchor="_Toc10032" w:history="1">
        <w:r>
          <w:rPr>
            <w:rFonts w:ascii="仿宋" w:eastAsia="仿宋" w:hAnsi="仿宋" w:cs="仿宋" w:hint="eastAsia"/>
            <w:lang w:eastAsia="zh-CN"/>
          </w:rPr>
          <w:t>(一)、技术方案选用方向</w:t>
        </w:r>
        <w:r>
          <w:tab/>
        </w:r>
        <w:r>
          <w:fldChar w:fldCharType="begin"/>
        </w:r>
        <w:r>
          <w:instrText xml:space="preserve"> PAGEREF _Toc10032 \h </w:instrText>
        </w:r>
        <w:r>
          <w:fldChar w:fldCharType="separate"/>
        </w:r>
        <w:r>
          <w:t>30</w:t>
        </w:r>
        <w:r>
          <w:fldChar w:fldCharType="end"/>
        </w:r>
      </w:hyperlink>
    </w:p>
    <w:p>
      <w:pPr>
        <w:pStyle w:val="TOC2"/>
        <w:tabs>
          <w:tab w:val="right" w:leader="dot" w:pos="8306"/>
        </w:tabs>
      </w:pPr>
      <w:hyperlink w:anchor="_Toc24105" w:history="1">
        <w:r>
          <w:rPr>
            <w:rFonts w:ascii="仿宋" w:eastAsia="仿宋" w:hAnsi="仿宋" w:cs="仿宋" w:hint="eastAsia"/>
            <w:lang w:eastAsia="zh-CN"/>
          </w:rPr>
          <w:t>(二)、工艺技术方案选用原则</w:t>
        </w:r>
        <w:r>
          <w:tab/>
        </w:r>
        <w:r>
          <w:fldChar w:fldCharType="begin"/>
        </w:r>
        <w:r>
          <w:instrText xml:space="preserve"> PAGEREF _Toc24105 \h </w:instrText>
        </w:r>
        <w:r>
          <w:fldChar w:fldCharType="separate"/>
        </w:r>
        <w:r>
          <w:t>32</w:t>
        </w:r>
        <w:r>
          <w:fldChar w:fldCharType="end"/>
        </w:r>
      </w:hyperlink>
    </w:p>
    <w:p>
      <w:pPr>
        <w:pStyle w:val="TOC2"/>
        <w:tabs>
          <w:tab w:val="right" w:leader="dot" w:pos="8306"/>
        </w:tabs>
      </w:pPr>
      <w:hyperlink w:anchor="_Toc1502" w:history="1">
        <w:r>
          <w:rPr>
            <w:rFonts w:ascii="仿宋" w:eastAsia="仿宋" w:hAnsi="仿宋" w:cs="仿宋" w:hint="eastAsia"/>
            <w:lang w:eastAsia="zh-CN"/>
          </w:rPr>
          <w:t>(三)、工艺技术方案要求</w:t>
        </w:r>
        <w:r>
          <w:tab/>
        </w:r>
        <w:r>
          <w:fldChar w:fldCharType="begin"/>
        </w:r>
        <w:r>
          <w:instrText xml:space="preserve"> PAGEREF _Toc1502 \h </w:instrText>
        </w:r>
        <w:r>
          <w:fldChar w:fldCharType="separate"/>
        </w:r>
        <w:r>
          <w:t>34</w:t>
        </w:r>
        <w:r>
          <w:fldChar w:fldCharType="end"/>
        </w:r>
      </w:hyperlink>
    </w:p>
    <w:p>
      <w:pPr>
        <w:pStyle w:val="TOC1"/>
        <w:tabs>
          <w:tab w:val="right" w:leader="dot" w:pos="8306"/>
        </w:tabs>
      </w:pPr>
      <w:hyperlink w:anchor="_Toc8463" w:history="1">
        <w:r>
          <w:rPr>
            <w:rFonts w:ascii="仿宋" w:eastAsia="仿宋" w:hAnsi="仿宋" w:cs="仿宋" w:hint="eastAsia"/>
            <w:lang w:eastAsia="zh-CN"/>
          </w:rPr>
          <w:t>九、兽用化学药项目环境影响分析</w:t>
        </w:r>
        <w:r>
          <w:tab/>
        </w:r>
        <w:r>
          <w:fldChar w:fldCharType="begin"/>
        </w:r>
        <w:r>
          <w:instrText xml:space="preserve"> PAGEREF _Toc8463 \h </w:instrText>
        </w:r>
        <w:r>
          <w:fldChar w:fldCharType="separate"/>
        </w:r>
        <w:r>
          <w:t>36</w:t>
        </w:r>
        <w:r>
          <w:fldChar w:fldCharType="end"/>
        </w:r>
      </w:hyperlink>
    </w:p>
    <w:p>
      <w:pPr>
        <w:pStyle w:val="TOC2"/>
        <w:tabs>
          <w:tab w:val="right" w:leader="dot" w:pos="8306"/>
        </w:tabs>
      </w:pPr>
      <w:hyperlink w:anchor="_Toc28671" w:history="1">
        <w:r>
          <w:rPr>
            <w:rFonts w:ascii="仿宋" w:eastAsia="仿宋" w:hAnsi="仿宋" w:cs="仿宋" w:hint="eastAsia"/>
            <w:lang w:eastAsia="zh-CN"/>
          </w:rPr>
          <w:t>(一)、建设区域环境质量现状</w:t>
        </w:r>
        <w:r>
          <w:tab/>
        </w:r>
        <w:r>
          <w:fldChar w:fldCharType="begin"/>
        </w:r>
        <w:r>
          <w:instrText xml:space="preserve"> PAGEREF _Toc28671 \h </w:instrText>
        </w:r>
        <w:r>
          <w:fldChar w:fldCharType="separate"/>
        </w:r>
        <w:r>
          <w:t>36</w:t>
        </w:r>
        <w:r>
          <w:fldChar w:fldCharType="end"/>
        </w:r>
      </w:hyperlink>
    </w:p>
    <w:p>
      <w:pPr>
        <w:pStyle w:val="TOC2"/>
        <w:tabs>
          <w:tab w:val="right" w:leader="dot" w:pos="8306"/>
        </w:tabs>
      </w:pPr>
      <w:hyperlink w:anchor="_Toc23384" w:history="1">
        <w:r>
          <w:rPr>
            <w:rFonts w:ascii="仿宋" w:eastAsia="仿宋" w:hAnsi="仿宋" w:cs="仿宋" w:hint="eastAsia"/>
            <w:lang w:eastAsia="zh-CN"/>
          </w:rPr>
          <w:t>(二)、建设期环境保护</w:t>
        </w:r>
        <w:r>
          <w:tab/>
        </w:r>
        <w:r>
          <w:fldChar w:fldCharType="begin"/>
        </w:r>
        <w:r>
          <w:instrText xml:space="preserve"> PAGEREF _Toc23384 \h </w:instrText>
        </w:r>
        <w:r>
          <w:fldChar w:fldCharType="separate"/>
        </w:r>
        <w:r>
          <w:t>38</w:t>
        </w:r>
        <w:r>
          <w:fldChar w:fldCharType="end"/>
        </w:r>
      </w:hyperlink>
    </w:p>
    <w:p>
      <w:pPr>
        <w:pStyle w:val="TOC2"/>
        <w:tabs>
          <w:tab w:val="right" w:leader="dot" w:pos="8306"/>
        </w:tabs>
      </w:pPr>
      <w:hyperlink w:anchor="_Toc9156" w:history="1">
        <w:r>
          <w:rPr>
            <w:rFonts w:ascii="仿宋" w:eastAsia="仿宋" w:hAnsi="仿宋" w:cs="仿宋" w:hint="eastAsia"/>
            <w:lang w:eastAsia="zh-CN"/>
          </w:rPr>
          <w:t>(三)、运营期环境保护</w:t>
        </w:r>
        <w:r>
          <w:tab/>
        </w:r>
        <w:r>
          <w:fldChar w:fldCharType="begin"/>
        </w:r>
        <w:r>
          <w:instrText xml:space="preserve"> PAGEREF _Toc9156 \h </w:instrText>
        </w:r>
        <w:r>
          <w:fldChar w:fldCharType="separate"/>
        </w:r>
        <w:r>
          <w:t>39</w:t>
        </w:r>
        <w:r>
          <w:fldChar w:fldCharType="end"/>
        </w:r>
      </w:hyperlink>
    </w:p>
    <w:p>
      <w:pPr>
        <w:pStyle w:val="TOC2"/>
        <w:tabs>
          <w:tab w:val="right" w:leader="dot" w:pos="8306"/>
        </w:tabs>
      </w:pPr>
      <w:hyperlink w:anchor="_Toc12871" w:history="1">
        <w:r>
          <w:rPr>
            <w:rFonts w:ascii="仿宋" w:eastAsia="仿宋" w:hAnsi="仿宋" w:cs="仿宋" w:hint="eastAsia"/>
            <w:lang w:eastAsia="zh-CN"/>
          </w:rPr>
          <w:t>(四)、兽用化学药项目建设对区域经济的影响</w:t>
        </w:r>
        <w:r>
          <w:tab/>
        </w:r>
        <w:r>
          <w:fldChar w:fldCharType="begin"/>
        </w:r>
        <w:r>
          <w:instrText xml:space="preserve"> PAGEREF _Toc12871 \h </w:instrText>
        </w:r>
        <w:r>
          <w:fldChar w:fldCharType="separate"/>
        </w:r>
        <w:r>
          <w:t>41</w:t>
        </w:r>
        <w:r>
          <w:fldChar w:fldCharType="end"/>
        </w:r>
      </w:hyperlink>
    </w:p>
    <w:p>
      <w:pPr>
        <w:pStyle w:val="TOC2"/>
        <w:tabs>
          <w:tab w:val="right" w:leader="dot" w:pos="8306"/>
        </w:tabs>
      </w:pPr>
      <w:hyperlink w:anchor="_Toc31190" w:history="1">
        <w:r>
          <w:rPr>
            <w:rFonts w:ascii="仿宋" w:eastAsia="仿宋" w:hAnsi="仿宋" w:cs="仿宋" w:hint="eastAsia"/>
            <w:lang w:eastAsia="zh-CN"/>
          </w:rPr>
          <w:t>(五)、废弃物处理</w:t>
        </w:r>
        <w:r>
          <w:tab/>
        </w:r>
        <w:r>
          <w:fldChar w:fldCharType="begin"/>
        </w:r>
        <w:r>
          <w:instrText xml:space="preserve"> PAGEREF _Toc31190 \h </w:instrText>
        </w:r>
        <w:r>
          <w:fldChar w:fldCharType="separate"/>
        </w:r>
        <w:r>
          <w:t>42</w:t>
        </w:r>
        <w:r>
          <w:fldChar w:fldCharType="end"/>
        </w:r>
      </w:hyperlink>
    </w:p>
    <w:p>
      <w:pPr>
        <w:pStyle w:val="TOC2"/>
        <w:tabs>
          <w:tab w:val="right" w:leader="dot" w:pos="8306"/>
        </w:tabs>
      </w:pPr>
      <w:hyperlink w:anchor="_Toc2704" w:history="1">
        <w:r>
          <w:rPr>
            <w:rFonts w:ascii="仿宋" w:eastAsia="仿宋" w:hAnsi="仿宋" w:cs="仿宋" w:hint="eastAsia"/>
            <w:lang w:eastAsia="zh-CN"/>
          </w:rPr>
          <w:t>(六)、特殊环境影响分析</w:t>
        </w:r>
        <w:r>
          <w:tab/>
        </w:r>
        <w:r>
          <w:fldChar w:fldCharType="begin"/>
        </w:r>
        <w:r>
          <w:instrText xml:space="preserve"> PAGEREF _Toc2704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1" w:history="1">
        <w:r>
          <w:rPr>
            <w:rFonts w:ascii="仿宋" w:eastAsia="仿宋" w:hAnsi="仿宋" w:cs="仿宋" w:hint="eastAsia"/>
            <w:lang w:eastAsia="zh-CN"/>
          </w:rPr>
          <w:t>(七)、清洁生产</w:t>
        </w:r>
        <w:r>
          <w:tab/>
        </w:r>
        <w:r>
          <w:fldChar w:fldCharType="begin"/>
        </w:r>
        <w:r>
          <w:instrText xml:space="preserve"> PAGEREF _Toc8221 \h </w:instrText>
        </w:r>
        <w:r>
          <w:fldChar w:fldCharType="separate"/>
        </w:r>
        <w:r>
          <w:t>45</w:t>
        </w:r>
        <w:r>
          <w:fldChar w:fldCharType="end"/>
        </w:r>
      </w:hyperlink>
    </w:p>
    <w:p>
      <w:pPr>
        <w:pStyle w:val="TOC2"/>
        <w:tabs>
          <w:tab w:val="right" w:leader="dot" w:pos="8306"/>
        </w:tabs>
      </w:pPr>
      <w:hyperlink w:anchor="_Toc20083" w:history="1">
        <w:r>
          <w:rPr>
            <w:rFonts w:ascii="仿宋" w:eastAsia="仿宋" w:hAnsi="仿宋" w:cs="仿宋" w:hint="eastAsia"/>
            <w:lang w:eastAsia="zh-CN"/>
          </w:rPr>
          <w:t>(八)、环境保护综合评价</w:t>
        </w:r>
        <w:r>
          <w:tab/>
        </w:r>
        <w:r>
          <w:fldChar w:fldCharType="begin"/>
        </w:r>
        <w:r>
          <w:instrText xml:space="preserve"> PAGEREF _Toc20083 \h </w:instrText>
        </w:r>
        <w:r>
          <w:fldChar w:fldCharType="separate"/>
        </w:r>
        <w:r>
          <w:t>46</w:t>
        </w:r>
        <w:r>
          <w:fldChar w:fldCharType="end"/>
        </w:r>
      </w:hyperlink>
    </w:p>
    <w:p>
      <w:pPr>
        <w:pStyle w:val="TOC1"/>
        <w:tabs>
          <w:tab w:val="right" w:leader="dot" w:pos="8306"/>
        </w:tabs>
      </w:pPr>
      <w:hyperlink w:anchor="_Toc25580" w:history="1">
        <w:r>
          <w:rPr>
            <w:rFonts w:ascii="仿宋" w:eastAsia="仿宋" w:hAnsi="仿宋" w:cs="仿宋" w:hint="eastAsia"/>
            <w:lang w:eastAsia="zh-CN"/>
          </w:rPr>
          <w:t>十、兽用化学药项目创新与研发</w:t>
        </w:r>
        <w:r>
          <w:tab/>
        </w:r>
        <w:r>
          <w:fldChar w:fldCharType="begin"/>
        </w:r>
        <w:r>
          <w:instrText xml:space="preserve"> PAGEREF _Toc25580 \h </w:instrText>
        </w:r>
        <w:r>
          <w:fldChar w:fldCharType="separate"/>
        </w:r>
        <w:r>
          <w:t>47</w:t>
        </w:r>
        <w:r>
          <w:fldChar w:fldCharType="end"/>
        </w:r>
      </w:hyperlink>
    </w:p>
    <w:p>
      <w:pPr>
        <w:pStyle w:val="TOC2"/>
        <w:tabs>
          <w:tab w:val="right" w:leader="dot" w:pos="8306"/>
        </w:tabs>
      </w:pPr>
      <w:hyperlink w:anchor="_Toc14786" w:history="1">
        <w:r>
          <w:rPr>
            <w:rFonts w:ascii="仿宋" w:eastAsia="仿宋" w:hAnsi="仿宋" w:cs="仿宋" w:hint="eastAsia"/>
            <w:lang w:eastAsia="zh-CN"/>
          </w:rPr>
          <w:t>(一)、创新策略与方向</w:t>
        </w:r>
        <w:r>
          <w:tab/>
        </w:r>
        <w:r>
          <w:fldChar w:fldCharType="begin"/>
        </w:r>
        <w:r>
          <w:instrText xml:space="preserve"> PAGEREF _Toc14786 \h </w:instrText>
        </w:r>
        <w:r>
          <w:fldChar w:fldCharType="separate"/>
        </w:r>
        <w:r>
          <w:t>47</w:t>
        </w:r>
        <w:r>
          <w:fldChar w:fldCharType="end"/>
        </w:r>
      </w:hyperlink>
    </w:p>
    <w:p>
      <w:pPr>
        <w:pStyle w:val="TOC2"/>
        <w:tabs>
          <w:tab w:val="right" w:leader="dot" w:pos="8306"/>
        </w:tabs>
      </w:pPr>
      <w:hyperlink w:anchor="_Toc20077" w:history="1">
        <w:r>
          <w:rPr>
            <w:rFonts w:ascii="仿宋" w:eastAsia="仿宋" w:hAnsi="仿宋" w:cs="仿宋" w:hint="eastAsia"/>
            <w:lang w:eastAsia="zh-CN"/>
          </w:rPr>
          <w:t>(二)、研发规划与投入</w:t>
        </w:r>
        <w:r>
          <w:tab/>
        </w:r>
        <w:r>
          <w:fldChar w:fldCharType="begin"/>
        </w:r>
        <w:r>
          <w:instrText xml:space="preserve"> PAGEREF _Toc20077 \h </w:instrText>
        </w:r>
        <w:r>
          <w:fldChar w:fldCharType="separate"/>
        </w:r>
        <w:r>
          <w:t>48</w:t>
        </w:r>
        <w:r>
          <w:fldChar w:fldCharType="end"/>
        </w:r>
      </w:hyperlink>
    </w:p>
    <w:p>
      <w:pPr>
        <w:pStyle w:val="TOC1"/>
        <w:tabs>
          <w:tab w:val="right" w:leader="dot" w:pos="8306"/>
        </w:tabs>
      </w:pPr>
      <w:hyperlink w:anchor="_Toc794" w:history="1">
        <w:r>
          <w:rPr>
            <w:rFonts w:ascii="仿宋" w:eastAsia="仿宋" w:hAnsi="仿宋" w:cs="仿宋" w:hint="eastAsia"/>
            <w:lang w:eastAsia="zh-CN"/>
          </w:rPr>
          <w:t>十一、兽用化学药项目人力资源培养与发展</w:t>
        </w:r>
        <w:r>
          <w:tab/>
        </w:r>
        <w:r>
          <w:fldChar w:fldCharType="begin"/>
        </w:r>
        <w:r>
          <w:instrText xml:space="preserve"> PAGEREF _Toc794 \h </w:instrText>
        </w:r>
        <w:r>
          <w:fldChar w:fldCharType="separate"/>
        </w:r>
        <w:r>
          <w:t>50</w:t>
        </w:r>
        <w:r>
          <w:fldChar w:fldCharType="end"/>
        </w:r>
      </w:hyperlink>
    </w:p>
    <w:p>
      <w:pPr>
        <w:pStyle w:val="TOC2"/>
        <w:tabs>
          <w:tab w:val="right" w:leader="dot" w:pos="8306"/>
        </w:tabs>
      </w:pPr>
      <w:hyperlink w:anchor="_Toc11642" w:history="1">
        <w:r>
          <w:rPr>
            <w:rFonts w:ascii="仿宋" w:eastAsia="仿宋" w:hAnsi="仿宋" w:cs="仿宋" w:hint="eastAsia"/>
            <w:lang w:eastAsia="zh-CN"/>
          </w:rPr>
          <w:t>(一)、人才需求与规划</w:t>
        </w:r>
        <w:r>
          <w:tab/>
        </w:r>
        <w:r>
          <w:fldChar w:fldCharType="begin"/>
        </w:r>
        <w:r>
          <w:instrText xml:space="preserve"> PAGEREF _Toc11642 \h </w:instrText>
        </w:r>
        <w:r>
          <w:fldChar w:fldCharType="separate"/>
        </w:r>
        <w:r>
          <w:t>50</w:t>
        </w:r>
        <w:r>
          <w:fldChar w:fldCharType="end"/>
        </w:r>
      </w:hyperlink>
    </w:p>
    <w:p>
      <w:pPr>
        <w:pStyle w:val="TOC2"/>
        <w:tabs>
          <w:tab w:val="right" w:leader="dot" w:pos="8306"/>
        </w:tabs>
      </w:pPr>
      <w:hyperlink w:anchor="_Toc13266" w:history="1">
        <w:r>
          <w:rPr>
            <w:rFonts w:ascii="仿宋" w:eastAsia="仿宋" w:hAnsi="仿宋" w:cs="仿宋" w:hint="eastAsia"/>
            <w:lang w:eastAsia="zh-CN"/>
          </w:rPr>
          <w:t>(二)、培训与发展计划</w:t>
        </w:r>
        <w:r>
          <w:tab/>
        </w:r>
        <w:r>
          <w:fldChar w:fldCharType="begin"/>
        </w:r>
        <w:r>
          <w:instrText xml:space="preserve"> PAGEREF _Toc13266 \h </w:instrText>
        </w:r>
        <w:r>
          <w:fldChar w:fldCharType="separate"/>
        </w:r>
        <w:r>
          <w:t>51</w:t>
        </w:r>
        <w:r>
          <w:fldChar w:fldCharType="end"/>
        </w:r>
      </w:hyperlink>
    </w:p>
    <w:p>
      <w:pPr>
        <w:pStyle w:val="TOC1"/>
        <w:tabs>
          <w:tab w:val="right" w:leader="dot" w:pos="8306"/>
        </w:tabs>
      </w:pPr>
      <w:hyperlink w:anchor="_Toc13394" w:history="1">
        <w:r>
          <w:rPr>
            <w:rFonts w:ascii="仿宋" w:eastAsia="仿宋" w:hAnsi="仿宋" w:cs="仿宋" w:hint="eastAsia"/>
            <w:lang w:eastAsia="zh-CN"/>
          </w:rPr>
          <w:t>十二、兽用化学药项目经营效益</w:t>
        </w:r>
        <w:r>
          <w:tab/>
        </w:r>
        <w:r>
          <w:fldChar w:fldCharType="begin"/>
        </w:r>
        <w:r>
          <w:instrText xml:space="preserve"> PAGEREF _Toc13394 \h </w:instrText>
        </w:r>
        <w:r>
          <w:fldChar w:fldCharType="separate"/>
        </w:r>
        <w:r>
          <w:t>51</w:t>
        </w:r>
        <w:r>
          <w:fldChar w:fldCharType="end"/>
        </w:r>
      </w:hyperlink>
    </w:p>
    <w:p>
      <w:pPr>
        <w:pStyle w:val="TOC2"/>
        <w:tabs>
          <w:tab w:val="right" w:leader="dot" w:pos="8306"/>
        </w:tabs>
      </w:pPr>
      <w:hyperlink w:anchor="_Toc19564" w:history="1">
        <w:r>
          <w:rPr>
            <w:rFonts w:ascii="仿宋" w:eastAsia="仿宋" w:hAnsi="仿宋" w:cs="仿宋" w:hint="eastAsia"/>
            <w:lang w:eastAsia="zh-CN"/>
          </w:rPr>
          <w:t>(一)、经济评价财务测算</w:t>
        </w:r>
        <w:r>
          <w:tab/>
        </w:r>
        <w:r>
          <w:fldChar w:fldCharType="begin"/>
        </w:r>
        <w:r>
          <w:instrText xml:space="preserve"> PAGEREF _Toc19564 \h </w:instrText>
        </w:r>
        <w:r>
          <w:fldChar w:fldCharType="separate"/>
        </w:r>
        <w:r>
          <w:t>51</w:t>
        </w:r>
        <w:r>
          <w:fldChar w:fldCharType="end"/>
        </w:r>
      </w:hyperlink>
    </w:p>
    <w:p>
      <w:pPr>
        <w:pStyle w:val="TOC2"/>
        <w:tabs>
          <w:tab w:val="right" w:leader="dot" w:pos="8306"/>
        </w:tabs>
      </w:pPr>
      <w:hyperlink w:anchor="_Toc31423" w:history="1">
        <w:r>
          <w:rPr>
            <w:rFonts w:ascii="仿宋" w:eastAsia="仿宋" w:hAnsi="仿宋" w:cs="仿宋" w:hint="eastAsia"/>
            <w:lang w:eastAsia="zh-CN"/>
          </w:rPr>
          <w:t>(二)、兽用化学药项目盈利能力分析</w:t>
        </w:r>
        <w:r>
          <w:tab/>
        </w:r>
        <w:r>
          <w:fldChar w:fldCharType="begin"/>
        </w:r>
        <w:r>
          <w:instrText xml:space="preserve"> PAGEREF _Toc31423 \h </w:instrText>
        </w:r>
        <w:r>
          <w:fldChar w:fldCharType="separate"/>
        </w:r>
        <w:r>
          <w:t>52</w:t>
        </w:r>
        <w:r>
          <w:fldChar w:fldCharType="end"/>
        </w:r>
      </w:hyperlink>
    </w:p>
    <w:p>
      <w:pPr>
        <w:pStyle w:val="TOC1"/>
        <w:tabs>
          <w:tab w:val="right" w:leader="dot" w:pos="8306"/>
        </w:tabs>
      </w:pPr>
      <w:hyperlink w:anchor="_Toc400" w:history="1">
        <w:r>
          <w:rPr>
            <w:rFonts w:ascii="仿宋" w:eastAsia="仿宋" w:hAnsi="仿宋" w:cs="仿宋" w:hint="eastAsia"/>
            <w:lang w:eastAsia="zh-CN"/>
          </w:rPr>
          <w:t>十三、营销与推广策略</w:t>
        </w:r>
        <w:r>
          <w:tab/>
        </w:r>
        <w:r>
          <w:fldChar w:fldCharType="begin"/>
        </w:r>
        <w:r>
          <w:instrText xml:space="preserve"> PAGEREF _Toc400 \h </w:instrText>
        </w:r>
        <w:r>
          <w:fldChar w:fldCharType="separate"/>
        </w:r>
        <w:r>
          <w:t>53</w:t>
        </w:r>
        <w:r>
          <w:fldChar w:fldCharType="end"/>
        </w:r>
      </w:hyperlink>
    </w:p>
    <w:p>
      <w:pPr>
        <w:pStyle w:val="TOC2"/>
        <w:tabs>
          <w:tab w:val="right" w:leader="dot" w:pos="8306"/>
        </w:tabs>
      </w:pPr>
      <w:hyperlink w:anchor="_Toc5806" w:history="1">
        <w:r>
          <w:rPr>
            <w:rFonts w:ascii="仿宋" w:eastAsia="仿宋" w:hAnsi="仿宋" w:cs="仿宋" w:hint="eastAsia"/>
            <w:lang w:eastAsia="zh-CN"/>
          </w:rPr>
          <w:t>(一)、产品/服务定位与特点</w:t>
        </w:r>
        <w:r>
          <w:tab/>
        </w:r>
        <w:r>
          <w:fldChar w:fldCharType="begin"/>
        </w:r>
        <w:r>
          <w:instrText xml:space="preserve"> PAGEREF _Toc5806 \h </w:instrText>
        </w:r>
        <w:r>
          <w:fldChar w:fldCharType="separate"/>
        </w:r>
        <w:r>
          <w:t>53</w:t>
        </w:r>
        <w:r>
          <w:fldChar w:fldCharType="end"/>
        </w:r>
      </w:hyperlink>
    </w:p>
    <w:p>
      <w:pPr>
        <w:pStyle w:val="TOC2"/>
        <w:tabs>
          <w:tab w:val="right" w:leader="dot" w:pos="8306"/>
        </w:tabs>
      </w:pPr>
      <w:hyperlink w:anchor="_Toc32213" w:history="1">
        <w:r>
          <w:rPr>
            <w:rFonts w:ascii="仿宋" w:eastAsia="仿宋" w:hAnsi="仿宋" w:cs="仿宋" w:hint="eastAsia"/>
            <w:lang w:eastAsia="zh-CN"/>
          </w:rPr>
          <w:t>(二)、市场定位与竞争分析</w:t>
        </w:r>
        <w:r>
          <w:tab/>
        </w:r>
        <w:r>
          <w:fldChar w:fldCharType="begin"/>
        </w:r>
        <w:r>
          <w:instrText xml:space="preserve"> PAGEREF _Toc32213 \h </w:instrText>
        </w:r>
        <w:r>
          <w:fldChar w:fldCharType="separate"/>
        </w:r>
        <w:r>
          <w:t>55</w:t>
        </w:r>
        <w:r>
          <w:fldChar w:fldCharType="end"/>
        </w:r>
      </w:hyperlink>
    </w:p>
    <w:p>
      <w:pPr>
        <w:pStyle w:val="TOC2"/>
        <w:tabs>
          <w:tab w:val="right" w:leader="dot" w:pos="8306"/>
        </w:tabs>
      </w:pPr>
      <w:hyperlink w:anchor="_Toc11080" w:history="1">
        <w:r>
          <w:rPr>
            <w:rFonts w:ascii="仿宋" w:eastAsia="仿宋" w:hAnsi="仿宋" w:cs="仿宋" w:hint="eastAsia"/>
            <w:lang w:eastAsia="zh-CN"/>
          </w:rPr>
          <w:t>(三)、营销渠道与策略</w:t>
        </w:r>
        <w:r>
          <w:tab/>
        </w:r>
        <w:r>
          <w:fldChar w:fldCharType="begin"/>
        </w:r>
        <w:r>
          <w:instrText xml:space="preserve"> PAGEREF _Toc11080 \h </w:instrText>
        </w:r>
        <w:r>
          <w:fldChar w:fldCharType="separate"/>
        </w:r>
        <w:r>
          <w:t>56</w:t>
        </w:r>
        <w:r>
          <w:fldChar w:fldCharType="end"/>
        </w:r>
      </w:hyperlink>
    </w:p>
    <w:p>
      <w:pPr>
        <w:pStyle w:val="TOC2"/>
        <w:tabs>
          <w:tab w:val="right" w:leader="dot" w:pos="8306"/>
        </w:tabs>
      </w:pPr>
      <w:hyperlink w:anchor="_Toc14057" w:history="1">
        <w:r>
          <w:rPr>
            <w:rFonts w:ascii="仿宋" w:eastAsia="仿宋" w:hAnsi="仿宋" w:cs="仿宋" w:hint="eastAsia"/>
            <w:lang w:eastAsia="zh-CN"/>
          </w:rPr>
          <w:t>(四)、推广与宣传活动</w:t>
        </w:r>
        <w:r>
          <w:tab/>
        </w:r>
        <w:r>
          <w:fldChar w:fldCharType="begin"/>
        </w:r>
        <w:r>
          <w:instrText xml:space="preserve"> PAGEREF _Toc14057 \h </w:instrText>
        </w:r>
        <w:r>
          <w:fldChar w:fldCharType="separate"/>
        </w:r>
        <w:r>
          <w:t>57</w:t>
        </w:r>
        <w:r>
          <w:fldChar w:fldCharType="end"/>
        </w:r>
      </w:hyperlink>
    </w:p>
    <w:p>
      <w:pPr>
        <w:pStyle w:val="TOC1"/>
        <w:tabs>
          <w:tab w:val="right" w:leader="dot" w:pos="8306"/>
        </w:tabs>
      </w:pPr>
      <w:hyperlink w:anchor="_Toc25096" w:history="1">
        <w:r>
          <w:rPr>
            <w:rFonts w:ascii="仿宋" w:eastAsia="仿宋" w:hAnsi="仿宋" w:cs="仿宋" w:hint="eastAsia"/>
            <w:lang w:eastAsia="zh-CN"/>
          </w:rPr>
          <w:t>十四、风险识别与分类</w:t>
        </w:r>
        <w:r>
          <w:tab/>
        </w:r>
        <w:r>
          <w:fldChar w:fldCharType="begin"/>
        </w:r>
        <w:r>
          <w:instrText xml:space="preserve"> PAGEREF _Toc25096 \h </w:instrText>
        </w:r>
        <w:r>
          <w:fldChar w:fldCharType="separate"/>
        </w:r>
        <w:r>
          <w:t>62</w:t>
        </w:r>
        <w:r>
          <w:fldChar w:fldCharType="end"/>
        </w:r>
      </w:hyperlink>
    </w:p>
    <w:p>
      <w:pPr>
        <w:pStyle w:val="TOC2"/>
        <w:tabs>
          <w:tab w:val="right" w:leader="dot" w:pos="8306"/>
        </w:tabs>
      </w:pPr>
      <w:hyperlink w:anchor="_Toc6354" w:history="1">
        <w:r>
          <w:rPr>
            <w:rFonts w:ascii="仿宋" w:eastAsia="仿宋" w:hAnsi="仿宋" w:cs="仿宋" w:hint="eastAsia"/>
            <w:lang w:eastAsia="zh-CN"/>
          </w:rPr>
          <w:t>(一)、风险识别</w:t>
        </w:r>
        <w:r>
          <w:tab/>
        </w:r>
        <w:r>
          <w:fldChar w:fldCharType="begin"/>
        </w:r>
        <w:r>
          <w:instrText xml:space="preserve"> PAGEREF _Toc6354 \h </w:instrText>
        </w:r>
        <w:r>
          <w:fldChar w:fldCharType="separate"/>
        </w:r>
        <w:r>
          <w:t>62</w:t>
        </w:r>
        <w:r>
          <w:fldChar w:fldCharType="end"/>
        </w:r>
      </w:hyperlink>
    </w:p>
    <w:p>
      <w:pPr>
        <w:pStyle w:val="TOC2"/>
        <w:tabs>
          <w:tab w:val="right" w:leader="dot" w:pos="8306"/>
        </w:tabs>
      </w:pPr>
      <w:hyperlink w:anchor="_Toc9582" w:history="1">
        <w:r>
          <w:rPr>
            <w:rFonts w:ascii="仿宋" w:eastAsia="仿宋" w:hAnsi="仿宋" w:cs="仿宋" w:hint="eastAsia"/>
            <w:lang w:eastAsia="zh-CN"/>
          </w:rPr>
          <w:t>(二)、风险分类</w:t>
        </w:r>
        <w:r>
          <w:tab/>
        </w:r>
        <w:r>
          <w:fldChar w:fldCharType="begin"/>
        </w:r>
        <w:r>
          <w:instrText xml:space="preserve"> PAGEREF _Toc9582 \h </w:instrText>
        </w:r>
        <w:r>
          <w:fldChar w:fldCharType="separate"/>
        </w:r>
        <w:r>
          <w:t>64</w:t>
        </w:r>
        <w:r>
          <w:fldChar w:fldCharType="end"/>
        </w:r>
      </w:hyperlink>
    </w:p>
    <w:p>
      <w:pPr>
        <w:pStyle w:val="TOC1"/>
        <w:tabs>
          <w:tab w:val="right" w:leader="dot" w:pos="8306"/>
        </w:tabs>
      </w:pPr>
      <w:hyperlink w:anchor="_Toc8287" w:history="1">
        <w:r>
          <w:rPr>
            <w:rFonts w:ascii="仿宋" w:eastAsia="仿宋" w:hAnsi="仿宋" w:cs="仿宋" w:hint="eastAsia"/>
            <w:lang w:eastAsia="zh-CN"/>
          </w:rPr>
          <w:t>十五、兽用化学药项目变更管理</w:t>
        </w:r>
        <w:r>
          <w:tab/>
        </w:r>
        <w:r>
          <w:fldChar w:fldCharType="begin"/>
        </w:r>
        <w:r>
          <w:instrText xml:space="preserve"> PAGEREF _Toc8287 \h </w:instrText>
        </w:r>
        <w:r>
          <w:fldChar w:fldCharType="separate"/>
        </w:r>
        <w:r>
          <w:t>65</w:t>
        </w:r>
        <w:r>
          <w:fldChar w:fldCharType="end"/>
        </w:r>
      </w:hyperlink>
    </w:p>
    <w:p>
      <w:pPr>
        <w:pStyle w:val="TOC2"/>
        <w:tabs>
          <w:tab w:val="right" w:leader="dot" w:pos="8306"/>
        </w:tabs>
      </w:pPr>
      <w:hyperlink w:anchor="_Toc29232" w:history="1">
        <w:r>
          <w:rPr>
            <w:rFonts w:ascii="仿宋" w:eastAsia="仿宋" w:hAnsi="仿宋" w:cs="仿宋" w:hint="eastAsia"/>
            <w:lang w:eastAsia="zh-CN"/>
          </w:rPr>
          <w:t>(一)、变更申请与评估</w:t>
        </w:r>
        <w:r>
          <w:tab/>
        </w:r>
        <w:r>
          <w:fldChar w:fldCharType="begin"/>
        </w:r>
        <w:r>
          <w:instrText xml:space="preserve"> PAGEREF _Toc29232 \h </w:instrText>
        </w:r>
        <w:r>
          <w:fldChar w:fldCharType="separate"/>
        </w:r>
        <w:r>
          <w:t>65</w:t>
        </w:r>
        <w:r>
          <w:fldChar w:fldCharType="end"/>
        </w:r>
      </w:hyperlink>
    </w:p>
    <w:p>
      <w:pPr>
        <w:pStyle w:val="TOC2"/>
        <w:tabs>
          <w:tab w:val="right" w:leader="dot" w:pos="8306"/>
        </w:tabs>
      </w:pPr>
      <w:hyperlink w:anchor="_Toc1540" w:history="1">
        <w:r>
          <w:rPr>
            <w:rFonts w:ascii="仿宋" w:eastAsia="仿宋" w:hAnsi="仿宋" w:cs="仿宋" w:hint="eastAsia"/>
            <w:lang w:eastAsia="zh-CN"/>
          </w:rPr>
          <w:t>(二)、变更实施与控制</w:t>
        </w:r>
        <w:r>
          <w:tab/>
        </w:r>
        <w:r>
          <w:fldChar w:fldCharType="begin"/>
        </w:r>
        <w:r>
          <w:instrText xml:space="preserve"> PAGEREF _Toc1540 \h </w:instrText>
        </w:r>
        <w:r>
          <w:fldChar w:fldCharType="separate"/>
        </w:r>
        <w:r>
          <w:t>66</w:t>
        </w:r>
        <w:r>
          <w:fldChar w:fldCharType="end"/>
        </w:r>
      </w:hyperlink>
    </w:p>
    <w:p>
      <w:pPr>
        <w:pStyle w:val="TOC1"/>
        <w:tabs>
          <w:tab w:val="right" w:leader="dot" w:pos="8306"/>
        </w:tabs>
      </w:pPr>
      <w:hyperlink w:anchor="_Toc31520" w:history="1">
        <w:r>
          <w:rPr>
            <w:rFonts w:ascii="仿宋" w:eastAsia="仿宋" w:hAnsi="仿宋" w:cs="仿宋" w:hint="eastAsia"/>
            <w:lang w:eastAsia="zh-CN"/>
          </w:rPr>
          <w:t>十六、兽用化学药项目实施保障措施</w:t>
        </w:r>
        <w:r>
          <w:tab/>
        </w:r>
        <w:r>
          <w:fldChar w:fldCharType="begin"/>
        </w:r>
        <w:r>
          <w:instrText xml:space="preserve"> PAGEREF _Toc31520 \h </w:instrText>
        </w:r>
        <w:r>
          <w:fldChar w:fldCharType="separate"/>
        </w:r>
        <w:r>
          <w:t>67</w:t>
        </w:r>
        <w:r>
          <w:fldChar w:fldCharType="end"/>
        </w:r>
      </w:hyperlink>
    </w:p>
    <w:p>
      <w:pPr>
        <w:pStyle w:val="TOC2"/>
        <w:tabs>
          <w:tab w:val="right" w:leader="dot" w:pos="8306"/>
        </w:tabs>
      </w:pPr>
      <w:hyperlink w:anchor="_Toc25782" w:history="1">
        <w:r>
          <w:rPr>
            <w:rFonts w:ascii="仿宋" w:eastAsia="仿宋" w:hAnsi="仿宋" w:cs="仿宋" w:hint="eastAsia"/>
            <w:lang w:eastAsia="zh-CN"/>
          </w:rPr>
          <w:t>(一)、兽用化学药项目实施保障机制</w:t>
        </w:r>
        <w:r>
          <w:tab/>
        </w:r>
        <w:r>
          <w:fldChar w:fldCharType="begin"/>
        </w:r>
        <w:r>
          <w:instrText xml:space="preserve"> PAGEREF _Toc25782 \h </w:instrText>
        </w:r>
        <w:r>
          <w:fldChar w:fldCharType="separate"/>
        </w:r>
        <w:r>
          <w:t>67</w:t>
        </w:r>
        <w:r>
          <w:fldChar w:fldCharType="end"/>
        </w:r>
      </w:hyperlink>
    </w:p>
    <w:p>
      <w:pPr>
        <w:pStyle w:val="TOC2"/>
        <w:tabs>
          <w:tab w:val="right" w:leader="dot" w:pos="8306"/>
        </w:tabs>
      </w:pPr>
      <w:hyperlink w:anchor="_Toc32034" w:history="1">
        <w:r>
          <w:rPr>
            <w:rFonts w:ascii="仿宋" w:eastAsia="仿宋" w:hAnsi="仿宋" w:cs="仿宋" w:hint="eastAsia"/>
            <w:lang w:eastAsia="zh-CN"/>
          </w:rPr>
          <w:t>(二)、兽用化学药项目法律合规要求</w:t>
        </w:r>
        <w:r>
          <w:tab/>
        </w:r>
        <w:r>
          <w:fldChar w:fldCharType="begin"/>
        </w:r>
        <w:r>
          <w:instrText xml:space="preserve"> PAGEREF _Toc32034 \h </w:instrText>
        </w:r>
        <w:r>
          <w:fldChar w:fldCharType="separate"/>
        </w:r>
        <w:r>
          <w:t>70</w:t>
        </w:r>
        <w:r>
          <w:fldChar w:fldCharType="end"/>
        </w:r>
      </w:hyperlink>
    </w:p>
    <w:p>
      <w:pPr>
        <w:pStyle w:val="TOC2"/>
        <w:tabs>
          <w:tab w:val="right" w:leader="dot" w:pos="8306"/>
        </w:tabs>
      </w:pPr>
      <w:hyperlink w:anchor="_Toc25731" w:history="1">
        <w:r>
          <w:rPr>
            <w:rFonts w:ascii="仿宋" w:eastAsia="仿宋" w:hAnsi="仿宋" w:cs="仿宋" w:hint="eastAsia"/>
            <w:lang w:eastAsia="zh-CN"/>
          </w:rPr>
          <w:t>(三)、兽用化学药项目合同管理与法律事务</w:t>
        </w:r>
        <w:r>
          <w:tab/>
        </w:r>
        <w:r>
          <w:fldChar w:fldCharType="begin"/>
        </w:r>
        <w:r>
          <w:instrText xml:space="preserve"> PAGEREF _Toc25731 \h </w:instrText>
        </w:r>
        <w:r>
          <w:fldChar w:fldCharType="separate"/>
        </w:r>
        <w:r>
          <w:t>74</w:t>
        </w:r>
        <w:r>
          <w:fldChar w:fldCharType="end"/>
        </w:r>
      </w:hyperlink>
    </w:p>
    <w:p>
      <w:pPr>
        <w:pStyle w:val="TOC2"/>
        <w:tabs>
          <w:tab w:val="right" w:leader="dot" w:pos="8306"/>
        </w:tabs>
      </w:pPr>
      <w:hyperlink w:anchor="_Toc19427" w:history="1">
        <w:r>
          <w:rPr>
            <w:rFonts w:ascii="仿宋" w:eastAsia="仿宋" w:hAnsi="仿宋" w:cs="仿宋" w:hint="eastAsia"/>
            <w:lang w:eastAsia="zh-CN"/>
          </w:rPr>
          <w:t>(四)、兽用化学药项目知识产权保护策略</w:t>
        </w:r>
        <w:r>
          <w:tab/>
        </w:r>
        <w:r>
          <w:fldChar w:fldCharType="begin"/>
        </w:r>
        <w:r>
          <w:instrText xml:space="preserve"> PAGEREF _Toc19427 \h </w:instrText>
        </w:r>
        <w:r>
          <w:fldChar w:fldCharType="separate"/>
        </w:r>
        <w:r>
          <w:t>81</w:t>
        </w:r>
        <w:r>
          <w:fldChar w:fldCharType="end"/>
        </w:r>
      </w:hyperlink>
    </w:p>
    <w:p>
      <w:pPr>
        <w:pStyle w:val="TOC1"/>
        <w:tabs>
          <w:tab w:val="right" w:leader="dot" w:pos="8306"/>
        </w:tabs>
      </w:pPr>
      <w:hyperlink w:anchor="_Toc28400" w:history="1">
        <w:r>
          <w:rPr>
            <w:rFonts w:ascii="仿宋" w:eastAsia="仿宋" w:hAnsi="仿宋" w:cs="仿宋" w:hint="eastAsia"/>
            <w:lang w:eastAsia="zh-CN"/>
          </w:rPr>
          <w:t>十七、兽用化学药项目治理与监督</w:t>
        </w:r>
        <w:r>
          <w:tab/>
        </w:r>
        <w:r>
          <w:fldChar w:fldCharType="begin"/>
        </w:r>
        <w:r>
          <w:instrText xml:space="preserve"> PAGEREF _Toc28400 \h </w:instrText>
        </w:r>
        <w:r>
          <w:fldChar w:fldCharType="separate"/>
        </w:r>
        <w:r>
          <w:t>83</w:t>
        </w:r>
        <w:r>
          <w:fldChar w:fldCharType="end"/>
        </w:r>
      </w:hyperlink>
    </w:p>
    <w:p>
      <w:pPr>
        <w:pStyle w:val="TOC2"/>
        <w:tabs>
          <w:tab w:val="right" w:leader="dot" w:pos="8306"/>
        </w:tabs>
      </w:pPr>
      <w:hyperlink w:anchor="_Toc9517" w:history="1">
        <w:r>
          <w:rPr>
            <w:rFonts w:ascii="仿宋" w:eastAsia="仿宋" w:hAnsi="仿宋" w:cs="仿宋" w:hint="eastAsia"/>
            <w:lang w:eastAsia="zh-CN"/>
          </w:rPr>
          <w:t>(一)、兽用化学药项目治理结构</w:t>
        </w:r>
        <w:r>
          <w:tab/>
        </w:r>
        <w:r>
          <w:fldChar w:fldCharType="begin"/>
        </w:r>
        <w:r>
          <w:instrText xml:space="preserve"> PAGEREF _Toc9517 \h </w:instrText>
        </w:r>
        <w:r>
          <w:fldChar w:fldCharType="separate"/>
        </w:r>
        <w:r>
          <w:t>83</w:t>
        </w:r>
        <w:r>
          <w:fldChar w:fldCharType="end"/>
        </w:r>
      </w:hyperlink>
    </w:p>
    <w:p>
      <w:pPr>
        <w:pStyle w:val="TOC2"/>
        <w:tabs>
          <w:tab w:val="right" w:leader="dot" w:pos="8306"/>
        </w:tabs>
      </w:pPr>
      <w:hyperlink w:anchor="_Toc25460" w:history="1">
        <w:r>
          <w:rPr>
            <w:rFonts w:ascii="仿宋" w:eastAsia="仿宋" w:hAnsi="仿宋" w:cs="仿宋" w:hint="eastAsia"/>
            <w:lang w:eastAsia="zh-CN"/>
          </w:rPr>
          <w:t>(二)、监督与审计</w:t>
        </w:r>
        <w:r>
          <w:tab/>
        </w:r>
        <w:r>
          <w:fldChar w:fldCharType="begin"/>
        </w:r>
        <w:r>
          <w:instrText xml:space="preserve"> PAGEREF _Toc25460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技术管理特点体现在其创新导向。通过引入最先进的技术趋势和解决方案，兽用化学药项目致力于提升科技含量、提高质量和效率水平。这意味着我们将采用最新的工具和方法，确保兽用化学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兽用化学药项目技术管理的显著特征。通过整合不同领域的技术资源，我们实现了跨学科的协同工作。这有助于优化技术架构，提高整体效能。此外，整合性策略还促进了不同技术团队之间的紧密沟通和高效合作，确保兽用化学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兽用化学药项目所采用的技术。通过不断优化技术方案，兽用化学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兽用化学药项目团队将在兽用化学药项目初期识别可能的技术风险，并采取相应的预防和应对措施。通过建立健全的风险评估机制，兽用化学药项目能够在实施过程中及时发现并解决潜在的技术问题，保障兽用化学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兽用化学药项目中，技术将成为兽用化学药项目成功的有力支持。这一深度剖析揭示了技术管理在兽用化学药项目实施中的关键作用，为兽用化学药项目的技术基础奠定了坚实的基础。</w:t>
      </w:r>
    </w:p>
    <w:p>
      <w:pPr>
        <w:pStyle w:val="Heading2"/>
        <w:ind w:firstLine="560" w:firstLineChars="200"/>
        <w:rPr>
          <w:rFonts w:ascii="仿宋" w:eastAsia="仿宋" w:hAnsi="仿宋" w:cs="仿宋" w:hint="eastAsia"/>
          <w:sz w:val="28"/>
          <w:lang w:eastAsia="zh-CN"/>
        </w:rPr>
      </w:pPr>
      <w:bookmarkStart w:id="4" w:name="_Toc29024"/>
      <w:r>
        <w:rPr>
          <w:rFonts w:ascii="仿宋" w:eastAsia="仿宋" w:hAnsi="仿宋" w:cs="仿宋" w:hint="eastAsia"/>
          <w:sz w:val="28"/>
          <w:lang w:eastAsia="zh-CN"/>
        </w:rPr>
        <w:t>(二)、兽用化学药项目工艺技术设计方案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兽用化学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兽用化学药项目将严格按照相关行业规范要求进行组织。通过有效控制产品质量，兽用化学药项目将致力于为顾客提供优质的兽用化学药项目产品和良好的服务。这体现了兽用化学药项目对于生产活动合规性和质量标准的高度重视，为兽用化学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兽用化学药项目注重生态效益和清洁生产原则。兽用化学药项目建设将紧密结合地方特色经济发展，与社会经济发展规划和区域环境保护规划方案相协调一致。通过与当地区域自然生态系统的结合，兽用化学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兽用化学药项目产品具有多样化的客户需求和个性化的特点。因此，兽用化学药项目产品规格品种多样，且单批生产数量较小。为满足这一特点，兽用化学药项目承办单位将建设先进的柔性制造生产线。通过广泛应用柔性制造技术，兽用化学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兽用化学药项目采用的技术具有较高的技术含量和自动化水平，处于国内先进水平。这一技术选用不仅体现了对生产效率、质量和环境友好性的高标准要求，同时为兽用化学药项目的可持续发展奠定了坚实的基础。</w:t>
      </w:r>
    </w:p>
    <w:p>
      <w:pPr>
        <w:pStyle w:val="Heading2"/>
        <w:ind w:firstLine="560" w:firstLineChars="200"/>
        <w:rPr>
          <w:rFonts w:ascii="仿宋" w:eastAsia="仿宋" w:hAnsi="仿宋" w:cs="仿宋" w:hint="eastAsia"/>
          <w:sz w:val="28"/>
          <w:lang w:eastAsia="zh-CN"/>
        </w:rPr>
      </w:pPr>
      <w:bookmarkStart w:id="5" w:name="_Toc23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为确保兽用化学药项目的高效生产和技术实施，我们制定了一套精心设计的设备选型方案，以满足兽用化学药项目生产、质量和环保的要求。该方案的主要特点如下：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兽用化学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针对兽用化学药项目产品的多样性和小批量生产的特点，我们将建设柔性制造生产线。通过在设备选型中考虑柔性制造技术，可以灵活应对不同产品规格和生产需求，实现生产线的高度灵活性和适应性。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067"/>
      <w:r>
        <w:rPr>
          <w:rFonts w:ascii="仿宋" w:eastAsia="仿宋" w:hAnsi="仿宋" w:cs="仿宋" w:hint="eastAsia"/>
          <w:sz w:val="28"/>
          <w:lang w:eastAsia="zh-CN"/>
        </w:rPr>
        <w:t>二、兽用化学药项目概论</w:t>
      </w:r>
      <w:bookmarkEnd w:id="6"/>
    </w:p>
    <w:p>
      <w:pPr>
        <w:pStyle w:val="Heading2"/>
        <w:rPr>
          <w:rFonts w:ascii="仿宋" w:eastAsia="仿宋" w:hAnsi="仿宋" w:cs="仿宋" w:hint="eastAsia"/>
          <w:lang w:eastAsia="zh-CN"/>
        </w:rPr>
      </w:pPr>
      <w:bookmarkStart w:id="7" w:name="_Toc5259"/>
      <w:r>
        <w:rPr>
          <w:rFonts w:ascii="仿宋" w:eastAsia="仿宋" w:hAnsi="仿宋" w:cs="仿宋" w:hint="eastAsia"/>
          <w:lang w:eastAsia="zh-CN"/>
        </w:rPr>
        <w:t>(一)、兽用化学药项目概况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起源追溯至对市场的深入洞察。市场的不断演变与变革为兽用化学药项目提供了难得的机遇。当前市场存在的需求缺口和变革的大环境共同构成了兽用化学药项目的背景。这个兽用化学药项目旨在充分利用市场机遇，填补行业中尚未满足的需求，为客户提供全新的解决方案。市场的变革和需求的增长使得这个兽用化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兽用化学药项目名称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正式命名为兽用化学药。这个名称不仅仅是一个标识，更代表了兽用化学药项目的核心理念和愿景。它蕴含着兽用化学药项目所要解决问题的关键字，具有强烈的表达和辨识度，为兽用化学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兽用化学药项目目标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核心目标是提供一种全新、高效的解决方案，满足客户日益增长的需求。兽用化学药项目追求的不仅仅是满足市场需求，更是在市场中获得卓越的竞争优势。通过不断提升产品或服务的质量和创新水平，兽用化学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兽用化学药项目范围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全面涵盖了产品研发、制造、市场推广和售后服务，确保从产品设计到最终用户体验的全方位关注。这一全面的兽用化学药项目范围是为了确保兽用化学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兽用化学药项目时间表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兽用化学药项目计划在未来18个月内完成，包括研发、测试、市场试点和正式推出等不同阶段。这个时间表的合理设计是为了确保兽用化学药项目各个阶段的顺利推进，以便按时交付高质量的成果。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兽用化学药项目预算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兽用化学药项目总预算估算为XX百万美元，主要分配在研发、市场推广、人员培训和运营等方面。这一充足的预算为兽用化学药项目提供了充足的资源，确保兽用化学药项目在各个方面都能取得优异的表现。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兽用化学药项目风险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可能面临的风险包括市场接受度低、技术难题、竞争激烈等。兽用化学药项目团队已经制定了相应的风险应对计划，通过前瞻性的风险管理，确保兽用化学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兽用化学药项目团队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兽用化学药项目汇聚了一支经验丰富、多领域专业素养的核心团队，确保兽用化学药项目在各个方面都能拥有高水平的执行力。团队的协同作战是兽用化学药项目成功的关键因素之一。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兽用化学药项目背景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兽用化学药项目的背景根植于市场对更高效、创新产品的渴望，同时也受到科技发展对行业格局的深刻改变的影响。这为兽用化学药项目提供了广阔的发展空间和市场需求。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兽用化学药项目现状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截至目前，兽用化学药项目已完成市场调研和技术验证，取得了初步的成功。这为兽用化学药项目在未来的发展奠定了坚实的基础，为更远大的目标打下了坚实的基石。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308"/>
      <w:r>
        <w:rPr>
          <w:rFonts w:ascii="仿宋" w:eastAsia="仿宋" w:hAnsi="仿宋" w:cs="仿宋" w:hint="eastAsia"/>
          <w:sz w:val="28"/>
          <w:lang w:eastAsia="zh-CN"/>
        </w:rPr>
        <w:t>(二)、兽用化学药项目目标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keyword》兽用化学药项目首要业务目标是在市场中占据有利地位，实现产品/服务的成功推广和销售。通过不断提升产品质量、创新性，兽用化学药项目追求成为行业中的领导者，赢得更多客户的青睐。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在科技迅速发展的时代，兽用化学药项目着眼于技术创新。通过持续的研发和技术升级，兽用化学药项目旨在推出更具创新性的产品或服务，以满足市场对新鲜、先进解决方案的需求。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为了建立可持续的客户关系，兽用化学药项目设定了客户满意度目标。通过提供卓越的产品质量和优质的客户服务，兽用化学药项目追求赢得客户的信任和忠诚度，确保他们的满意度达到行业领先水平。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兽用化学药项目注重社会责任和可持续发展。通过实施环保、社会责任兽用化学药项目，兽用化学药项目致力于在经济发展的同时保护环境，促进社会公平，实现可持续经营。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兽用化学药项目的团队是实现目标的核心驱动力。因此，兽用化学药项目设定了团队发展目标，包括提升团队成员的专业技能、培养领导力，以及搭建协同高效的团队工作氛围。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86"/>
      <w:r>
        <w:rPr>
          <w:rFonts w:ascii="仿宋" w:eastAsia="仿宋" w:hAnsi="仿宋" w:cs="仿宋" w:hint="eastAsia"/>
          <w:sz w:val="28"/>
          <w:lang w:eastAsia="zh-CN"/>
        </w:rPr>
        <w:t>(三)、兽用化学药项目提出的理由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兽用化学药项目提出的理由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提出源于对市场机遇的深刻洞察。当前市场中存在的需求缺口和行业发展趋势表明，有巨大的商业机会等待被开发。通过准确捕捉市场机遇，兽用化学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理念基于对技术创新的信仰。通过持续的研发和技术投入，兽用化学药项目有望推出更具创新性的产品或服务。在科技飞速发展的当下，兽用化学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提出是为了增强企业的行业竞争力。通过提升产品或服务的质量和独特性，兽用化学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响应了消费者需求的变化。随着社会和科技的不断发展，消费者对产品和服务的需求也在发生变化。通过深入了解并及时回应消费者的新需求，兽用化学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兽用化学药项目的提出是企业战略发展规划的一部分。在面对日益激烈的市场竞争和不断变化的商业环境中，兽用化学药项目作为企业战略的一环，旨在为企业开辟新的增长领域，巩固企业在行业中的地位。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提出不仅仅是基于商业考量，还注重社会责任。通过推出环保、社会责任等方面的兽用化学药项目，兽用化学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兽用化学药项目的提出反映了对利益相关者期望的关注。包括客户、员工、投资者等利益相关者在企业发展中都有着各自的期望，兽用化学药项目力求在满足这些期望的同时，取得更大的共赢。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575"/>
      <w:r>
        <w:rPr>
          <w:rFonts w:ascii="仿宋" w:eastAsia="仿宋" w:hAnsi="仿宋" w:cs="仿宋" w:hint="eastAsia"/>
          <w:sz w:val="28"/>
          <w:lang w:eastAsia="zh-CN"/>
        </w:rPr>
        <w:t>(四)、兽用化学药项目意义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在实施兽用化学药项目的过程中，我们不仅仅是在追逐商业成功，更是为企业和社会的多个层面创造了深远的意义。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的首要意义在于提升企业的市场竞争力。通过持续的创新和对产品质量的高标准要求，兽用化学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兽用化学药项目的推进将促使行业技术水平的提升。通过引入先进技术和创新性解决方案，兽用化学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兽用化学药项目不仅创造了大量就业机会，提高了就业水平，还注重社会责任和环保。通过参与社会公益事业和推动环保兽用化学药项目，兽用化学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综合而言，兽用化学药项目意义重大，不仅推动了企业的发展，也为行业和社会的进步贡献了积极力量。这是一个全面而深刻的影响，将在未来产生可持续的正面效应。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02"/>
      <w:r>
        <w:rPr>
          <w:rFonts w:ascii="仿宋" w:eastAsia="仿宋" w:hAnsi="仿宋" w:cs="仿宋" w:hint="eastAsia"/>
          <w:sz w:val="28"/>
          <w:lang w:eastAsia="zh-CN"/>
        </w:rPr>
        <w:t>(五)、兽用化学药项目背景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在当今迅猛发展的商业环境中，兽用化学药项目的动因根植于对多方面因素的审慎考量。这个兽用化学药项目的提出并非孤立的决策，而是对企业所处背景深入思考的产物。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兽用化学药项目背后的首要原因。科技的迅速发展和全球市场的快速变化使得企业必须灵活应对。兽用化学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竞争的激烈程度也是兽用化学药项目背景中不可忽视的一环。企业需要在激烈竞争中脱颖而出，为此，兽用化学药项目致力于打破常规，提供独特的价值主张，以吸引客户并确保市场份额的增长。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技术的迅速发展为企业带来了机遇与挑战。作为兽用化学药项目启动的背景之一，对新兴技术的应用将有助于提升企业的技术水平，使其在不断演进的商业环境中保持竞争优势。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此外，社会对企业责任的期望也在逐渐升高。兽用化学药项目充分融入了社会责任的理念，通过可持续经营和社会公益兽用化学药项目，企图为社会贡献一份力量，在商业成功的同时关注社会价值。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525"/>
      <w:r>
        <w:rPr>
          <w:rFonts w:ascii="仿宋" w:eastAsia="仿宋" w:hAnsi="仿宋" w:cs="仿宋" w:hint="eastAsia"/>
          <w:sz w:val="28"/>
          <w:lang w:eastAsia="zh-CN"/>
        </w:rPr>
        <w:t>三、兽用化学药项目可持续发展</w:t>
      </w:r>
      <w:bookmarkEnd w:id="12"/>
    </w:p>
    <w:p>
      <w:pPr>
        <w:pStyle w:val="Heading2"/>
        <w:rPr>
          <w:rFonts w:ascii="仿宋" w:eastAsia="仿宋" w:hAnsi="仿宋" w:cs="仿宋" w:hint="eastAsia"/>
          <w:lang w:eastAsia="zh-CN"/>
        </w:rPr>
      </w:pPr>
      <w:bookmarkStart w:id="13" w:name="_Toc2736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兽用化学药项目中，兽用化学药项目团队着眼于未来，明确了可持续发展的战略方向。制定的具体可持续发展目标包括降低资源使用、采用环保技术、最大化社会效益等。这一步骤不仅有助于兽用化学药项目在环保和社会责任方面达到最高标准，也为未来提供了明确的指引，确保兽用化学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可持续实践的融入兽用化学药项目管理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兽用化学药项目管理周期。从兽用化学药项目规划开始，兽用化学药项目团队就考虑了环境和社会的因素。在执行阶段，兽用化学药项目团队积极推动绿色技术的应用，优化资源利用。此外，关注员工的社会责任，通过培训和沟通活动提高员工对可持续发展的认知，使他们能够在日常工作中践行可持续实践。这些举措不仅为兽用化学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62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扎根于兽用化学药项目的可持续发展理念，我们深信环保与社会责任是兽用化学药项目成功的关键支柱。在兽用化学药项目的每一步，我们都致力于通过创新和实践，履行对环境和社会的坚定责任。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团队通过引入先进的环保技术、建立高效的废物处理系统以及推动能源节约措施，积极履行环保责任。定期的环保监测和评估确保兽用化学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不仅致力于自身可持续发展，还注重对社会的回馈。通过支持社区兽用化学药项目、参与慈善事业、提供培训机会等方式，兽用化学药项目积极履行社会责任。与当地社区建立积极互动，关注员工的工作与生活平衡，以及员工的身心健康，是兽用化学药项目在社会责任层面的关键举措。这样的实践不仅增强了兽用化学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77"/>
      <w:r>
        <w:rPr>
          <w:rFonts w:ascii="仿宋" w:eastAsia="仿宋" w:hAnsi="仿宋" w:cs="仿宋" w:hint="eastAsia"/>
          <w:sz w:val="28"/>
          <w:lang w:eastAsia="zh-CN"/>
        </w:rPr>
        <w:t>四、兽用化学药项目文档管理</w:t>
      </w:r>
      <w:bookmarkEnd w:id="15"/>
    </w:p>
    <w:p>
      <w:pPr>
        <w:pStyle w:val="Heading2"/>
        <w:rPr>
          <w:rFonts w:ascii="仿宋" w:eastAsia="仿宋" w:hAnsi="仿宋" w:cs="仿宋" w:hint="eastAsia"/>
          <w:lang w:eastAsia="zh-CN"/>
        </w:rPr>
      </w:pPr>
      <w:bookmarkStart w:id="16" w:name="_Toc1195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兽用化学药项目高度重视文档的质量和准确性，以支持兽用化学药项目的各项活动和决策。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文档的编制始于兽用化学药项目计划的初期，我们制定了详细的文档编制计划，明确了每个文档的内容、格式和编写责任人。在兽用化学药项目启动阶段，我们首先编制了兽用化学药项目章程，明确定义了兽用化学药项目的目标、范围、风险等关键要素。随后，兽用化学药项目团队根据计划陆续编制了需求文档、设计文档、测试文档等各类文档，确保兽用化学药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兽用化学药项目管理中的重要环节，旨在确保兽用化学药项目文档符合质量标准和兽用化学药项目需求。在兽用化学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兽用化学药项目相关利益方和专业领域的专家对文档进行独立审查。这有助于获取更全面、客观的反馈，确保兽用化学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兽用化学药项目在文档编制与审查方面建立了严格的管理机制，通过规范的流程和多维度的审查，确保兽用化学药项目文档的质量、准确性和可靠性，为兽用化学药项目的顺利推进提供了有力支持。</w:t>
      </w:r>
    </w:p>
    <w:p>
      <w:pPr>
        <w:pStyle w:val="Heading2"/>
        <w:ind w:firstLine="560" w:firstLineChars="200"/>
        <w:rPr>
          <w:rFonts w:ascii="仿宋" w:eastAsia="仿宋" w:hAnsi="仿宋" w:cs="仿宋" w:hint="eastAsia"/>
          <w:sz w:val="28"/>
          <w:lang w:eastAsia="zh-CN"/>
        </w:rPr>
      </w:pPr>
      <w:bookmarkStart w:id="17" w:name="_Toc318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https://d.book118.com/346155041042010040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E3B34"/>
    <w:rsid w:val="181E3B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550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2024-01-21T11:53:00Z</dcterms:created>
  <dcterms:modified xsi:type="dcterms:W3CDTF">2024-01-21T11:53:32Z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ACDA824B4FDD45ADAD68F232D2F28323_11</vt:lpwstr>
  </property>
  <property fmtid="{D5CDD505-2E9C-101B-9397-08002B2CF9AE}" pid="3" name="KSOProductBuildVer">
    <vt:lpwstr>2052-12.1.0.16120</vt:lpwstr>
  </property>
</Properties>
</file>