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空气清新器项目规划设计方案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6172" w:history="1">
        <w:r>
          <w:rPr>
            <w:rFonts w:ascii="仿宋" w:eastAsia="仿宋" w:hAnsi="仿宋" w:cs="仿宋" w:hint="eastAsia"/>
            <w:lang w:eastAsia="zh-CN"/>
          </w:rPr>
          <w:t>概论</w:t>
        </w:r>
        <w:r>
          <w:tab/>
        </w:r>
        <w:r>
          <w:fldChar w:fldCharType="begin"/>
        </w:r>
        <w:r>
          <w:instrText xml:space="preserve"> PAGEREF _Toc16172 \h </w:instrText>
        </w:r>
        <w:r>
          <w:fldChar w:fldCharType="separate"/>
        </w:r>
        <w:r>
          <w:t>3</w:t>
        </w:r>
        <w:r>
          <w:fldChar w:fldCharType="end"/>
        </w:r>
      </w:hyperlink>
    </w:p>
    <w:p>
      <w:pPr>
        <w:pStyle w:val="TOC1"/>
        <w:tabs>
          <w:tab w:val="right" w:leader="dot" w:pos="8306"/>
        </w:tabs>
      </w:pPr>
      <w:hyperlink w:anchor="_Toc25547" w:history="1">
        <w:r>
          <w:rPr>
            <w:rFonts w:ascii="仿宋" w:eastAsia="仿宋" w:hAnsi="仿宋" w:cs="仿宋" w:hint="eastAsia"/>
            <w:lang w:eastAsia="zh-CN"/>
          </w:rPr>
          <w:t>一、空气清新器项目危机管理</w:t>
        </w:r>
        <w:r>
          <w:tab/>
        </w:r>
        <w:r>
          <w:fldChar w:fldCharType="begin"/>
        </w:r>
        <w:r>
          <w:instrText xml:space="preserve"> PAGEREF _Toc25547 \h </w:instrText>
        </w:r>
        <w:r>
          <w:fldChar w:fldCharType="separate"/>
        </w:r>
        <w:r>
          <w:t>3</w:t>
        </w:r>
        <w:r>
          <w:fldChar w:fldCharType="end"/>
        </w:r>
      </w:hyperlink>
    </w:p>
    <w:p>
      <w:pPr>
        <w:pStyle w:val="TOC2"/>
        <w:tabs>
          <w:tab w:val="right" w:leader="dot" w:pos="8306"/>
        </w:tabs>
      </w:pPr>
      <w:hyperlink w:anchor="_Toc16282" w:history="1">
        <w:r>
          <w:rPr>
            <w:rFonts w:ascii="仿宋" w:eastAsia="仿宋" w:hAnsi="仿宋" w:cs="仿宋" w:hint="eastAsia"/>
            <w:lang w:eastAsia="zh-CN"/>
          </w:rPr>
          <w:t>(一)、危机预警与识别</w:t>
        </w:r>
        <w:r>
          <w:tab/>
        </w:r>
        <w:r>
          <w:fldChar w:fldCharType="begin"/>
        </w:r>
        <w:r>
          <w:instrText xml:space="preserve"> PAGEREF _Toc16282 \h </w:instrText>
        </w:r>
        <w:r>
          <w:fldChar w:fldCharType="separate"/>
        </w:r>
        <w:r>
          <w:t>3</w:t>
        </w:r>
        <w:r>
          <w:fldChar w:fldCharType="end"/>
        </w:r>
      </w:hyperlink>
    </w:p>
    <w:p>
      <w:pPr>
        <w:pStyle w:val="TOC2"/>
        <w:tabs>
          <w:tab w:val="right" w:leader="dot" w:pos="8306"/>
        </w:tabs>
      </w:pPr>
      <w:hyperlink w:anchor="_Toc31196" w:history="1">
        <w:r>
          <w:rPr>
            <w:rFonts w:ascii="仿宋" w:eastAsia="仿宋" w:hAnsi="仿宋" w:cs="仿宋" w:hint="eastAsia"/>
            <w:lang w:eastAsia="zh-CN"/>
          </w:rPr>
          <w:t>(二)、危机应对与恢复</w:t>
        </w:r>
        <w:r>
          <w:tab/>
        </w:r>
        <w:r>
          <w:fldChar w:fldCharType="begin"/>
        </w:r>
        <w:r>
          <w:instrText xml:space="preserve"> PAGEREF _Toc31196 \h </w:instrText>
        </w:r>
        <w:r>
          <w:fldChar w:fldCharType="separate"/>
        </w:r>
        <w:r>
          <w:t>4</w:t>
        </w:r>
        <w:r>
          <w:fldChar w:fldCharType="end"/>
        </w:r>
      </w:hyperlink>
    </w:p>
    <w:p>
      <w:pPr>
        <w:pStyle w:val="TOC1"/>
        <w:tabs>
          <w:tab w:val="right" w:leader="dot" w:pos="8306"/>
        </w:tabs>
      </w:pPr>
      <w:hyperlink w:anchor="_Toc8694" w:history="1">
        <w:r>
          <w:rPr>
            <w:rFonts w:ascii="仿宋" w:eastAsia="仿宋" w:hAnsi="仿宋" w:cs="仿宋" w:hint="eastAsia"/>
            <w:lang w:eastAsia="zh-CN"/>
          </w:rPr>
          <w:t>二、空气清新器项目可持续发展</w:t>
        </w:r>
        <w:r>
          <w:tab/>
        </w:r>
        <w:r>
          <w:fldChar w:fldCharType="begin"/>
        </w:r>
        <w:r>
          <w:instrText xml:space="preserve"> PAGEREF _Toc8694 \h </w:instrText>
        </w:r>
        <w:r>
          <w:fldChar w:fldCharType="separate"/>
        </w:r>
        <w:r>
          <w:t>5</w:t>
        </w:r>
        <w:r>
          <w:fldChar w:fldCharType="end"/>
        </w:r>
      </w:hyperlink>
    </w:p>
    <w:p>
      <w:pPr>
        <w:pStyle w:val="TOC2"/>
        <w:tabs>
          <w:tab w:val="right" w:leader="dot" w:pos="8306"/>
        </w:tabs>
      </w:pPr>
      <w:hyperlink w:anchor="_Toc9522" w:history="1">
        <w:r>
          <w:rPr>
            <w:rFonts w:ascii="仿宋" w:eastAsia="仿宋" w:hAnsi="仿宋" w:cs="仿宋" w:hint="eastAsia"/>
            <w:lang w:eastAsia="zh-CN"/>
          </w:rPr>
          <w:t>(一)、可持续战略与实践</w:t>
        </w:r>
        <w:r>
          <w:tab/>
        </w:r>
        <w:r>
          <w:fldChar w:fldCharType="begin"/>
        </w:r>
        <w:r>
          <w:instrText xml:space="preserve"> PAGEREF _Toc9522 \h </w:instrText>
        </w:r>
        <w:r>
          <w:fldChar w:fldCharType="separate"/>
        </w:r>
        <w:r>
          <w:t>5</w:t>
        </w:r>
        <w:r>
          <w:fldChar w:fldCharType="end"/>
        </w:r>
      </w:hyperlink>
    </w:p>
    <w:p>
      <w:pPr>
        <w:pStyle w:val="TOC2"/>
        <w:tabs>
          <w:tab w:val="right" w:leader="dot" w:pos="8306"/>
        </w:tabs>
      </w:pPr>
      <w:hyperlink w:anchor="_Toc26707" w:history="1">
        <w:r>
          <w:rPr>
            <w:rFonts w:ascii="仿宋" w:eastAsia="仿宋" w:hAnsi="仿宋" w:cs="仿宋" w:hint="eastAsia"/>
            <w:lang w:eastAsia="zh-CN"/>
          </w:rPr>
          <w:t>(二)、环保与社会责任</w:t>
        </w:r>
        <w:r>
          <w:tab/>
        </w:r>
        <w:r>
          <w:fldChar w:fldCharType="begin"/>
        </w:r>
        <w:r>
          <w:instrText xml:space="preserve"> PAGEREF _Toc26707 \h </w:instrText>
        </w:r>
        <w:r>
          <w:fldChar w:fldCharType="separate"/>
        </w:r>
        <w:r>
          <w:t>6</w:t>
        </w:r>
        <w:r>
          <w:fldChar w:fldCharType="end"/>
        </w:r>
      </w:hyperlink>
    </w:p>
    <w:p>
      <w:pPr>
        <w:pStyle w:val="TOC1"/>
        <w:tabs>
          <w:tab w:val="right" w:leader="dot" w:pos="8306"/>
        </w:tabs>
      </w:pPr>
      <w:hyperlink w:anchor="_Toc14883" w:history="1">
        <w:r>
          <w:rPr>
            <w:rFonts w:ascii="仿宋" w:eastAsia="仿宋" w:hAnsi="仿宋" w:cs="仿宋" w:hint="eastAsia"/>
            <w:lang w:eastAsia="zh-CN"/>
          </w:rPr>
          <w:t>三、空气清新器项目概论</w:t>
        </w:r>
        <w:r>
          <w:tab/>
        </w:r>
        <w:r>
          <w:fldChar w:fldCharType="begin"/>
        </w:r>
        <w:r>
          <w:instrText xml:space="preserve"> PAGEREF _Toc14883 \h </w:instrText>
        </w:r>
        <w:r>
          <w:fldChar w:fldCharType="separate"/>
        </w:r>
        <w:r>
          <w:t>7</w:t>
        </w:r>
        <w:r>
          <w:fldChar w:fldCharType="end"/>
        </w:r>
      </w:hyperlink>
    </w:p>
    <w:p>
      <w:pPr>
        <w:pStyle w:val="TOC2"/>
        <w:tabs>
          <w:tab w:val="right" w:leader="dot" w:pos="8306"/>
        </w:tabs>
      </w:pPr>
      <w:hyperlink w:anchor="_Toc11790" w:history="1">
        <w:r>
          <w:rPr>
            <w:rFonts w:ascii="仿宋" w:eastAsia="仿宋" w:hAnsi="仿宋" w:cs="仿宋" w:hint="eastAsia"/>
            <w:lang w:eastAsia="zh-CN"/>
          </w:rPr>
          <w:t>(一)、空气清新器项目概况</w:t>
        </w:r>
        <w:r>
          <w:tab/>
        </w:r>
        <w:r>
          <w:fldChar w:fldCharType="begin"/>
        </w:r>
        <w:r>
          <w:instrText xml:space="preserve"> PAGEREF _Toc11790 \h </w:instrText>
        </w:r>
        <w:r>
          <w:fldChar w:fldCharType="separate"/>
        </w:r>
        <w:r>
          <w:t>7</w:t>
        </w:r>
        <w:r>
          <w:fldChar w:fldCharType="end"/>
        </w:r>
      </w:hyperlink>
    </w:p>
    <w:p>
      <w:pPr>
        <w:pStyle w:val="TOC2"/>
        <w:tabs>
          <w:tab w:val="right" w:leader="dot" w:pos="8306"/>
        </w:tabs>
      </w:pPr>
      <w:hyperlink w:anchor="_Toc9582" w:history="1">
        <w:r>
          <w:rPr>
            <w:rFonts w:ascii="仿宋" w:eastAsia="仿宋" w:hAnsi="仿宋" w:cs="仿宋" w:hint="eastAsia"/>
            <w:lang w:eastAsia="zh-CN"/>
          </w:rPr>
          <w:t>(二)、空气清新器项目目标</w:t>
        </w:r>
        <w:r>
          <w:tab/>
        </w:r>
        <w:r>
          <w:fldChar w:fldCharType="begin"/>
        </w:r>
        <w:r>
          <w:instrText xml:space="preserve"> PAGEREF _Toc9582 \h </w:instrText>
        </w:r>
        <w:r>
          <w:fldChar w:fldCharType="separate"/>
        </w:r>
        <w:r>
          <w:t>9</w:t>
        </w:r>
        <w:r>
          <w:fldChar w:fldCharType="end"/>
        </w:r>
      </w:hyperlink>
    </w:p>
    <w:p>
      <w:pPr>
        <w:pStyle w:val="TOC2"/>
        <w:tabs>
          <w:tab w:val="right" w:leader="dot" w:pos="8306"/>
        </w:tabs>
      </w:pPr>
      <w:hyperlink w:anchor="_Toc22616" w:history="1">
        <w:r>
          <w:rPr>
            <w:rFonts w:ascii="仿宋" w:eastAsia="仿宋" w:hAnsi="仿宋" w:cs="仿宋" w:hint="eastAsia"/>
            <w:lang w:eastAsia="zh-CN"/>
          </w:rPr>
          <w:t>(三)、空气清新器项目提出的理由</w:t>
        </w:r>
        <w:r>
          <w:tab/>
        </w:r>
        <w:r>
          <w:fldChar w:fldCharType="begin"/>
        </w:r>
        <w:r>
          <w:instrText xml:space="preserve"> PAGEREF _Toc22616 \h </w:instrText>
        </w:r>
        <w:r>
          <w:fldChar w:fldCharType="separate"/>
        </w:r>
        <w:r>
          <w:t>10</w:t>
        </w:r>
        <w:r>
          <w:fldChar w:fldCharType="end"/>
        </w:r>
      </w:hyperlink>
    </w:p>
    <w:p>
      <w:pPr>
        <w:pStyle w:val="TOC2"/>
        <w:tabs>
          <w:tab w:val="right" w:leader="dot" w:pos="8306"/>
        </w:tabs>
      </w:pPr>
      <w:hyperlink w:anchor="_Toc32042" w:history="1">
        <w:r>
          <w:rPr>
            <w:rFonts w:ascii="仿宋" w:eastAsia="仿宋" w:hAnsi="仿宋" w:cs="仿宋" w:hint="eastAsia"/>
            <w:lang w:eastAsia="zh-CN"/>
          </w:rPr>
          <w:t>(四)、空气清新器项目意义</w:t>
        </w:r>
        <w:r>
          <w:tab/>
        </w:r>
        <w:r>
          <w:fldChar w:fldCharType="begin"/>
        </w:r>
        <w:r>
          <w:instrText xml:space="preserve"> PAGEREF _Toc32042 \h </w:instrText>
        </w:r>
        <w:r>
          <w:fldChar w:fldCharType="separate"/>
        </w:r>
        <w:r>
          <w:t>12</w:t>
        </w:r>
        <w:r>
          <w:fldChar w:fldCharType="end"/>
        </w:r>
      </w:hyperlink>
    </w:p>
    <w:p>
      <w:pPr>
        <w:pStyle w:val="TOC2"/>
        <w:tabs>
          <w:tab w:val="right" w:leader="dot" w:pos="8306"/>
        </w:tabs>
      </w:pPr>
      <w:hyperlink w:anchor="_Toc31730" w:history="1">
        <w:r>
          <w:rPr>
            <w:rFonts w:ascii="仿宋" w:eastAsia="仿宋" w:hAnsi="仿宋" w:cs="仿宋" w:hint="eastAsia"/>
            <w:lang w:eastAsia="zh-CN"/>
          </w:rPr>
          <w:t>(五)、空气清新器项目背景</w:t>
        </w:r>
        <w:r>
          <w:tab/>
        </w:r>
        <w:r>
          <w:fldChar w:fldCharType="begin"/>
        </w:r>
        <w:r>
          <w:instrText xml:space="preserve"> PAGEREF _Toc31730 \h </w:instrText>
        </w:r>
        <w:r>
          <w:fldChar w:fldCharType="separate"/>
        </w:r>
        <w:r>
          <w:t>13</w:t>
        </w:r>
        <w:r>
          <w:fldChar w:fldCharType="end"/>
        </w:r>
      </w:hyperlink>
    </w:p>
    <w:p>
      <w:pPr>
        <w:pStyle w:val="TOC1"/>
        <w:tabs>
          <w:tab w:val="right" w:leader="dot" w:pos="8306"/>
        </w:tabs>
      </w:pPr>
      <w:hyperlink w:anchor="_Toc1551" w:history="1">
        <w:r>
          <w:rPr>
            <w:rFonts w:ascii="仿宋" w:eastAsia="仿宋" w:hAnsi="仿宋" w:cs="仿宋" w:hint="eastAsia"/>
            <w:lang w:eastAsia="zh-CN"/>
          </w:rPr>
          <w:t>四、空气清新器项目土建工程</w:t>
        </w:r>
        <w:r>
          <w:tab/>
        </w:r>
        <w:r>
          <w:fldChar w:fldCharType="begin"/>
        </w:r>
        <w:r>
          <w:instrText xml:space="preserve"> PAGEREF _Toc1551 \h </w:instrText>
        </w:r>
        <w:r>
          <w:fldChar w:fldCharType="separate"/>
        </w:r>
        <w:r>
          <w:t>14</w:t>
        </w:r>
        <w:r>
          <w:fldChar w:fldCharType="end"/>
        </w:r>
      </w:hyperlink>
    </w:p>
    <w:p>
      <w:pPr>
        <w:pStyle w:val="TOC2"/>
        <w:tabs>
          <w:tab w:val="right" w:leader="dot" w:pos="8306"/>
        </w:tabs>
      </w:pPr>
      <w:hyperlink w:anchor="_Toc10693" w:history="1">
        <w:r>
          <w:rPr>
            <w:rFonts w:ascii="仿宋" w:eastAsia="仿宋" w:hAnsi="仿宋" w:cs="仿宋" w:hint="eastAsia"/>
            <w:lang w:eastAsia="zh-CN"/>
          </w:rPr>
          <w:t>(一)、建筑工程设计原则</w:t>
        </w:r>
        <w:r>
          <w:tab/>
        </w:r>
        <w:r>
          <w:fldChar w:fldCharType="begin"/>
        </w:r>
        <w:r>
          <w:instrText xml:space="preserve"> PAGEREF _Toc10693 \h </w:instrText>
        </w:r>
        <w:r>
          <w:fldChar w:fldCharType="separate"/>
        </w:r>
        <w:r>
          <w:t>14</w:t>
        </w:r>
        <w:r>
          <w:fldChar w:fldCharType="end"/>
        </w:r>
      </w:hyperlink>
    </w:p>
    <w:p>
      <w:pPr>
        <w:pStyle w:val="TOC2"/>
        <w:tabs>
          <w:tab w:val="right" w:leader="dot" w:pos="8306"/>
        </w:tabs>
      </w:pPr>
      <w:hyperlink w:anchor="_Toc14384" w:history="1">
        <w:r>
          <w:rPr>
            <w:rFonts w:ascii="仿宋" w:eastAsia="仿宋" w:hAnsi="仿宋" w:cs="仿宋" w:hint="eastAsia"/>
            <w:lang w:eastAsia="zh-CN"/>
          </w:rPr>
          <w:t>(二)、土建工程设计年限及安全等级</w:t>
        </w:r>
        <w:r>
          <w:tab/>
        </w:r>
        <w:r>
          <w:fldChar w:fldCharType="begin"/>
        </w:r>
        <w:r>
          <w:instrText xml:space="preserve"> PAGEREF _Toc14384 \h </w:instrText>
        </w:r>
        <w:r>
          <w:fldChar w:fldCharType="separate"/>
        </w:r>
        <w:r>
          <w:t>15</w:t>
        </w:r>
        <w:r>
          <w:fldChar w:fldCharType="end"/>
        </w:r>
      </w:hyperlink>
    </w:p>
    <w:p>
      <w:pPr>
        <w:pStyle w:val="TOC2"/>
        <w:tabs>
          <w:tab w:val="right" w:leader="dot" w:pos="8306"/>
        </w:tabs>
      </w:pPr>
      <w:hyperlink w:anchor="_Toc8509" w:history="1">
        <w:r>
          <w:rPr>
            <w:rFonts w:ascii="仿宋" w:eastAsia="仿宋" w:hAnsi="仿宋" w:cs="仿宋" w:hint="eastAsia"/>
            <w:lang w:eastAsia="zh-CN"/>
          </w:rPr>
          <w:t>(三)、建筑工程设计总体要求</w:t>
        </w:r>
        <w:r>
          <w:tab/>
        </w:r>
        <w:r>
          <w:fldChar w:fldCharType="begin"/>
        </w:r>
        <w:r>
          <w:instrText xml:space="preserve"> PAGEREF _Toc8509 \h </w:instrText>
        </w:r>
        <w:r>
          <w:fldChar w:fldCharType="separate"/>
        </w:r>
        <w:r>
          <w:t>16</w:t>
        </w:r>
        <w:r>
          <w:fldChar w:fldCharType="end"/>
        </w:r>
      </w:hyperlink>
    </w:p>
    <w:p>
      <w:pPr>
        <w:pStyle w:val="TOC2"/>
        <w:tabs>
          <w:tab w:val="right" w:leader="dot" w:pos="8306"/>
        </w:tabs>
      </w:pPr>
      <w:hyperlink w:anchor="_Toc26204" w:history="1">
        <w:r>
          <w:rPr>
            <w:rFonts w:ascii="仿宋" w:eastAsia="仿宋" w:hAnsi="仿宋" w:cs="仿宋" w:hint="eastAsia"/>
            <w:lang w:eastAsia="zh-CN"/>
          </w:rPr>
          <w:t>(四)、土建工程建设指标</w:t>
        </w:r>
        <w:r>
          <w:tab/>
        </w:r>
        <w:r>
          <w:fldChar w:fldCharType="begin"/>
        </w:r>
        <w:r>
          <w:instrText xml:space="preserve"> PAGEREF _Toc26204 \h </w:instrText>
        </w:r>
        <w:r>
          <w:fldChar w:fldCharType="separate"/>
        </w:r>
        <w:r>
          <w:t>17</w:t>
        </w:r>
        <w:r>
          <w:fldChar w:fldCharType="end"/>
        </w:r>
      </w:hyperlink>
    </w:p>
    <w:p>
      <w:pPr>
        <w:pStyle w:val="TOC1"/>
        <w:tabs>
          <w:tab w:val="right" w:leader="dot" w:pos="8306"/>
        </w:tabs>
      </w:pPr>
      <w:hyperlink w:anchor="_Toc7832" w:history="1">
        <w:r>
          <w:rPr>
            <w:rFonts w:ascii="仿宋" w:eastAsia="仿宋" w:hAnsi="仿宋" w:cs="仿宋" w:hint="eastAsia"/>
            <w:lang w:eastAsia="zh-CN"/>
          </w:rPr>
          <w:t>五、空气清新器项目建设单位说明</w:t>
        </w:r>
        <w:r>
          <w:tab/>
        </w:r>
        <w:r>
          <w:fldChar w:fldCharType="begin"/>
        </w:r>
        <w:r>
          <w:instrText xml:space="preserve"> PAGEREF _Toc7832 \h </w:instrText>
        </w:r>
        <w:r>
          <w:fldChar w:fldCharType="separate"/>
        </w:r>
        <w:r>
          <w:t>17</w:t>
        </w:r>
        <w:r>
          <w:fldChar w:fldCharType="end"/>
        </w:r>
      </w:hyperlink>
    </w:p>
    <w:p>
      <w:pPr>
        <w:pStyle w:val="TOC2"/>
        <w:tabs>
          <w:tab w:val="right" w:leader="dot" w:pos="8306"/>
        </w:tabs>
      </w:pPr>
      <w:hyperlink w:anchor="_Toc1479" w:history="1">
        <w:r>
          <w:rPr>
            <w:rFonts w:ascii="仿宋" w:eastAsia="仿宋" w:hAnsi="仿宋" w:cs="仿宋" w:hint="eastAsia"/>
            <w:lang w:eastAsia="zh-CN"/>
          </w:rPr>
          <w:t>(一)、空气清新器项目承办单位基本情况</w:t>
        </w:r>
        <w:r>
          <w:tab/>
        </w:r>
        <w:r>
          <w:fldChar w:fldCharType="begin"/>
        </w:r>
        <w:r>
          <w:instrText xml:space="preserve"> PAGEREF _Toc1479 \h </w:instrText>
        </w:r>
        <w:r>
          <w:fldChar w:fldCharType="separate"/>
        </w:r>
        <w:r>
          <w:t>17</w:t>
        </w:r>
        <w:r>
          <w:fldChar w:fldCharType="end"/>
        </w:r>
      </w:hyperlink>
    </w:p>
    <w:p>
      <w:pPr>
        <w:pStyle w:val="TOC2"/>
        <w:tabs>
          <w:tab w:val="right" w:leader="dot" w:pos="8306"/>
        </w:tabs>
      </w:pPr>
      <w:hyperlink w:anchor="_Toc27779" w:history="1">
        <w:r>
          <w:rPr>
            <w:rFonts w:ascii="仿宋" w:eastAsia="仿宋" w:hAnsi="仿宋" w:cs="仿宋" w:hint="eastAsia"/>
            <w:lang w:eastAsia="zh-CN"/>
          </w:rPr>
          <w:t>(二)、公司经济效益分析</w:t>
        </w:r>
        <w:r>
          <w:tab/>
        </w:r>
        <w:r>
          <w:fldChar w:fldCharType="begin"/>
        </w:r>
        <w:r>
          <w:instrText xml:space="preserve"> PAGEREF _Toc27779 \h </w:instrText>
        </w:r>
        <w:r>
          <w:fldChar w:fldCharType="separate"/>
        </w:r>
        <w:r>
          <w:t>18</w:t>
        </w:r>
        <w:r>
          <w:fldChar w:fldCharType="end"/>
        </w:r>
      </w:hyperlink>
    </w:p>
    <w:p>
      <w:pPr>
        <w:pStyle w:val="TOC1"/>
        <w:tabs>
          <w:tab w:val="right" w:leader="dot" w:pos="8306"/>
        </w:tabs>
      </w:pPr>
      <w:hyperlink w:anchor="_Toc16291" w:history="1">
        <w:r>
          <w:rPr>
            <w:rFonts w:ascii="仿宋" w:eastAsia="仿宋" w:hAnsi="仿宋" w:cs="仿宋" w:hint="eastAsia"/>
            <w:lang w:eastAsia="zh-CN"/>
          </w:rPr>
          <w:t>六、空气清新器项目文档管理</w:t>
        </w:r>
        <w:r>
          <w:tab/>
        </w:r>
        <w:r>
          <w:fldChar w:fldCharType="begin"/>
        </w:r>
        <w:r>
          <w:instrText xml:space="preserve"> PAGEREF _Toc16291 \h </w:instrText>
        </w:r>
        <w:r>
          <w:fldChar w:fldCharType="separate"/>
        </w:r>
        <w:r>
          <w:t>19</w:t>
        </w:r>
        <w:r>
          <w:fldChar w:fldCharType="end"/>
        </w:r>
      </w:hyperlink>
    </w:p>
    <w:p>
      <w:pPr>
        <w:pStyle w:val="TOC2"/>
        <w:tabs>
          <w:tab w:val="right" w:leader="dot" w:pos="8306"/>
        </w:tabs>
      </w:pPr>
      <w:hyperlink w:anchor="_Toc23480" w:history="1">
        <w:r>
          <w:rPr>
            <w:rFonts w:ascii="仿宋" w:eastAsia="仿宋" w:hAnsi="仿宋" w:cs="仿宋" w:hint="eastAsia"/>
            <w:lang w:eastAsia="zh-CN"/>
          </w:rPr>
          <w:t>(一)、文档编制与审查</w:t>
        </w:r>
        <w:r>
          <w:tab/>
        </w:r>
        <w:r>
          <w:fldChar w:fldCharType="begin"/>
        </w:r>
        <w:r>
          <w:instrText xml:space="preserve"> PAGEREF _Toc23480 \h </w:instrText>
        </w:r>
        <w:r>
          <w:fldChar w:fldCharType="separate"/>
        </w:r>
        <w:r>
          <w:t>19</w:t>
        </w:r>
        <w:r>
          <w:fldChar w:fldCharType="end"/>
        </w:r>
      </w:hyperlink>
    </w:p>
    <w:p>
      <w:pPr>
        <w:pStyle w:val="TOC2"/>
        <w:tabs>
          <w:tab w:val="right" w:leader="dot" w:pos="8306"/>
        </w:tabs>
      </w:pPr>
      <w:hyperlink w:anchor="_Toc1230" w:history="1">
        <w:r>
          <w:rPr>
            <w:rFonts w:ascii="仿宋" w:eastAsia="仿宋" w:hAnsi="仿宋" w:cs="仿宋" w:hint="eastAsia"/>
            <w:lang w:eastAsia="zh-CN"/>
          </w:rPr>
          <w:t>(二)、文档发布与分发</w:t>
        </w:r>
        <w:r>
          <w:tab/>
        </w:r>
        <w:r>
          <w:fldChar w:fldCharType="begin"/>
        </w:r>
        <w:r>
          <w:instrText xml:space="preserve"> PAGEREF _Toc1230 \h </w:instrText>
        </w:r>
        <w:r>
          <w:fldChar w:fldCharType="separate"/>
        </w:r>
        <w:r>
          <w:t>20</w:t>
        </w:r>
        <w:r>
          <w:fldChar w:fldCharType="end"/>
        </w:r>
      </w:hyperlink>
    </w:p>
    <w:p>
      <w:pPr>
        <w:pStyle w:val="TOC2"/>
        <w:tabs>
          <w:tab w:val="right" w:leader="dot" w:pos="8306"/>
        </w:tabs>
      </w:pPr>
      <w:hyperlink w:anchor="_Toc6269" w:history="1">
        <w:r>
          <w:rPr>
            <w:rFonts w:ascii="仿宋" w:eastAsia="仿宋" w:hAnsi="仿宋" w:cs="仿宋" w:hint="eastAsia"/>
            <w:lang w:eastAsia="zh-CN"/>
          </w:rPr>
          <w:t>(三)、文档存档与归档</w:t>
        </w:r>
        <w:r>
          <w:tab/>
        </w:r>
        <w:r>
          <w:fldChar w:fldCharType="begin"/>
        </w:r>
        <w:r>
          <w:instrText xml:space="preserve"> PAGEREF _Toc6269 \h </w:instrText>
        </w:r>
        <w:r>
          <w:fldChar w:fldCharType="separate"/>
        </w:r>
        <w:r>
          <w:t>21</w:t>
        </w:r>
        <w:r>
          <w:fldChar w:fldCharType="end"/>
        </w:r>
      </w:hyperlink>
    </w:p>
    <w:p>
      <w:pPr>
        <w:pStyle w:val="TOC1"/>
        <w:tabs>
          <w:tab w:val="right" w:leader="dot" w:pos="8306"/>
        </w:tabs>
      </w:pPr>
      <w:hyperlink w:anchor="_Toc23501" w:history="1">
        <w:r>
          <w:rPr>
            <w:rFonts w:ascii="仿宋" w:eastAsia="仿宋" w:hAnsi="仿宋" w:cs="仿宋" w:hint="eastAsia"/>
            <w:lang w:eastAsia="zh-CN"/>
          </w:rPr>
          <w:t>七、空气清新器项目社会影响</w:t>
        </w:r>
        <w:r>
          <w:tab/>
        </w:r>
        <w:r>
          <w:fldChar w:fldCharType="begin"/>
        </w:r>
        <w:r>
          <w:instrText xml:space="preserve"> PAGEREF _Toc23501 \h </w:instrText>
        </w:r>
        <w:r>
          <w:fldChar w:fldCharType="separate"/>
        </w:r>
        <w:r>
          <w:t>22</w:t>
        </w:r>
        <w:r>
          <w:fldChar w:fldCharType="end"/>
        </w:r>
      </w:hyperlink>
    </w:p>
    <w:p>
      <w:pPr>
        <w:pStyle w:val="TOC2"/>
        <w:tabs>
          <w:tab w:val="right" w:leader="dot" w:pos="8306"/>
        </w:tabs>
      </w:pPr>
      <w:hyperlink w:anchor="_Toc21814" w:history="1">
        <w:r>
          <w:rPr>
            <w:rFonts w:ascii="仿宋" w:eastAsia="仿宋" w:hAnsi="仿宋" w:cs="仿宋" w:hint="eastAsia"/>
            <w:lang w:eastAsia="zh-CN"/>
          </w:rPr>
          <w:t>(一)、社会责任与义务</w:t>
        </w:r>
        <w:r>
          <w:tab/>
        </w:r>
        <w:r>
          <w:fldChar w:fldCharType="begin"/>
        </w:r>
        <w:r>
          <w:instrText xml:space="preserve"> PAGEREF _Toc21814 \h </w:instrText>
        </w:r>
        <w:r>
          <w:fldChar w:fldCharType="separate"/>
        </w:r>
        <w:r>
          <w:t>22</w:t>
        </w:r>
        <w:r>
          <w:fldChar w:fldCharType="end"/>
        </w:r>
      </w:hyperlink>
    </w:p>
    <w:p>
      <w:pPr>
        <w:pStyle w:val="TOC2"/>
        <w:tabs>
          <w:tab w:val="right" w:leader="dot" w:pos="8306"/>
        </w:tabs>
      </w:pPr>
      <w:hyperlink w:anchor="_Toc9120" w:history="1">
        <w:r>
          <w:rPr>
            <w:rFonts w:ascii="仿宋" w:eastAsia="仿宋" w:hAnsi="仿宋" w:cs="仿宋" w:hint="eastAsia"/>
            <w:lang w:eastAsia="zh-CN"/>
          </w:rPr>
          <w:t>(二)、社会参与与沟通</w:t>
        </w:r>
        <w:r>
          <w:tab/>
        </w:r>
        <w:r>
          <w:fldChar w:fldCharType="begin"/>
        </w:r>
        <w:r>
          <w:instrText xml:space="preserve"> PAGEREF _Toc9120 \h </w:instrText>
        </w:r>
        <w:r>
          <w:fldChar w:fldCharType="separate"/>
        </w:r>
        <w:r>
          <w:t>23</w:t>
        </w:r>
        <w:r>
          <w:fldChar w:fldCharType="end"/>
        </w:r>
      </w:hyperlink>
    </w:p>
    <w:p>
      <w:pPr>
        <w:pStyle w:val="TOC1"/>
        <w:tabs>
          <w:tab w:val="right" w:leader="dot" w:pos="8306"/>
        </w:tabs>
      </w:pPr>
      <w:hyperlink w:anchor="_Toc14950" w:history="1">
        <w:r>
          <w:rPr>
            <w:rFonts w:ascii="仿宋" w:eastAsia="仿宋" w:hAnsi="仿宋" w:cs="仿宋" w:hint="eastAsia"/>
            <w:lang w:eastAsia="zh-CN"/>
          </w:rPr>
          <w:t>八、空气清新器项目财务管理</w:t>
        </w:r>
        <w:r>
          <w:tab/>
        </w:r>
        <w:r>
          <w:fldChar w:fldCharType="begin"/>
        </w:r>
        <w:r>
          <w:instrText xml:space="preserve"> PAGEREF _Toc14950 \h </w:instrText>
        </w:r>
        <w:r>
          <w:fldChar w:fldCharType="separate"/>
        </w:r>
        <w:r>
          <w:t>24</w:t>
        </w:r>
        <w:r>
          <w:fldChar w:fldCharType="end"/>
        </w:r>
      </w:hyperlink>
    </w:p>
    <w:p>
      <w:pPr>
        <w:pStyle w:val="TOC2"/>
        <w:tabs>
          <w:tab w:val="right" w:leader="dot" w:pos="8306"/>
        </w:tabs>
      </w:pPr>
      <w:hyperlink w:anchor="_Toc6709" w:history="1">
        <w:r>
          <w:rPr>
            <w:rFonts w:ascii="仿宋" w:eastAsia="仿宋" w:hAnsi="仿宋" w:cs="仿宋" w:hint="eastAsia"/>
            <w:lang w:eastAsia="zh-CN"/>
          </w:rPr>
          <w:t>(一)、资金需求大</w:t>
        </w:r>
        <w:r>
          <w:tab/>
        </w:r>
        <w:r>
          <w:fldChar w:fldCharType="begin"/>
        </w:r>
        <w:r>
          <w:instrText xml:space="preserve"> PAGEREF _Toc6709 \h </w:instrText>
        </w:r>
        <w:r>
          <w:fldChar w:fldCharType="separate"/>
        </w:r>
        <w:r>
          <w:t>24</w:t>
        </w:r>
        <w:r>
          <w:fldChar w:fldCharType="end"/>
        </w:r>
      </w:hyperlink>
    </w:p>
    <w:p>
      <w:pPr>
        <w:pStyle w:val="TOC2"/>
        <w:tabs>
          <w:tab w:val="right" w:leader="dot" w:pos="8306"/>
        </w:tabs>
      </w:pPr>
      <w:hyperlink w:anchor="_Toc20434" w:history="1">
        <w:r>
          <w:rPr>
            <w:rFonts w:ascii="仿宋" w:eastAsia="仿宋" w:hAnsi="仿宋" w:cs="仿宋" w:hint="eastAsia"/>
            <w:lang w:eastAsia="zh-CN"/>
          </w:rPr>
          <w:t>(二)、研发周期长</w:t>
        </w:r>
        <w:r>
          <w:tab/>
        </w:r>
        <w:r>
          <w:fldChar w:fldCharType="begin"/>
        </w:r>
        <w:r>
          <w:instrText xml:space="preserve"> PAGEREF _Toc20434 \h </w:instrText>
        </w:r>
        <w:r>
          <w:fldChar w:fldCharType="separate"/>
        </w:r>
        <w:r>
          <w:t>25</w:t>
        </w:r>
        <w:r>
          <w:fldChar w:fldCharType="end"/>
        </w:r>
      </w:hyperlink>
    </w:p>
    <w:p>
      <w:pPr>
        <w:pStyle w:val="TOC2"/>
        <w:tabs>
          <w:tab w:val="right" w:leader="dot" w:pos="8306"/>
        </w:tabs>
      </w:pPr>
      <w:hyperlink w:anchor="_Toc11147" w:history="1">
        <w:r>
          <w:rPr>
            <w:rFonts w:ascii="仿宋" w:eastAsia="仿宋" w:hAnsi="仿宋" w:cs="仿宋" w:hint="eastAsia"/>
            <w:lang w:eastAsia="zh-CN"/>
          </w:rPr>
          <w:t>(三)、市场风险大</w:t>
        </w:r>
        <w:r>
          <w:tab/>
        </w:r>
        <w:r>
          <w:fldChar w:fldCharType="begin"/>
        </w:r>
        <w:r>
          <w:instrText xml:space="preserve"> PAGEREF _Toc11147 \h </w:instrText>
        </w:r>
        <w:r>
          <w:fldChar w:fldCharType="separate"/>
        </w:r>
        <w:r>
          <w:t>26</w:t>
        </w:r>
        <w:r>
          <w:fldChar w:fldCharType="end"/>
        </w:r>
      </w:hyperlink>
    </w:p>
    <w:p>
      <w:pPr>
        <w:pStyle w:val="TOC2"/>
        <w:tabs>
          <w:tab w:val="right" w:leader="dot" w:pos="8306"/>
        </w:tabs>
      </w:pPr>
      <w:hyperlink w:anchor="_Toc28580" w:history="1">
        <w:r>
          <w:rPr>
            <w:rFonts w:ascii="仿宋" w:eastAsia="仿宋" w:hAnsi="仿宋" w:cs="仿宋" w:hint="eastAsia"/>
            <w:lang w:eastAsia="zh-CN"/>
          </w:rPr>
          <w:t>(四)、利润率高</w:t>
        </w:r>
        <w:r>
          <w:tab/>
        </w:r>
        <w:r>
          <w:fldChar w:fldCharType="begin"/>
        </w:r>
        <w:r>
          <w:instrText xml:space="preserve"> PAGEREF _Toc28580 \h </w:instrText>
        </w:r>
        <w:r>
          <w:fldChar w:fldCharType="separate"/>
        </w:r>
        <w:r>
          <w:t>29</w:t>
        </w:r>
        <w:r>
          <w:fldChar w:fldCharType="end"/>
        </w:r>
      </w:hyperlink>
    </w:p>
    <w:p>
      <w:pPr>
        <w:pStyle w:val="TOC1"/>
        <w:tabs>
          <w:tab w:val="right" w:leader="dot" w:pos="8306"/>
        </w:tabs>
      </w:pPr>
      <w:hyperlink w:anchor="_Toc30395" w:history="1">
        <w:r>
          <w:rPr>
            <w:rFonts w:ascii="仿宋" w:eastAsia="仿宋" w:hAnsi="仿宋" w:cs="仿宋" w:hint="eastAsia"/>
            <w:lang w:eastAsia="zh-CN"/>
          </w:rPr>
          <w:t>九、空气清新器项目投资规划</w:t>
        </w:r>
        <w:r>
          <w:tab/>
        </w:r>
        <w:r>
          <w:fldChar w:fldCharType="begin"/>
        </w:r>
        <w:r>
          <w:instrText xml:space="preserve"> PAGEREF _Toc30395 \h </w:instrText>
        </w:r>
        <w:r>
          <w:fldChar w:fldCharType="separate"/>
        </w:r>
        <w:r>
          <w:t>31</w:t>
        </w:r>
        <w:r>
          <w:fldChar w:fldCharType="end"/>
        </w:r>
      </w:hyperlink>
    </w:p>
    <w:p>
      <w:pPr>
        <w:pStyle w:val="TOC2"/>
        <w:tabs>
          <w:tab w:val="right" w:leader="dot" w:pos="8306"/>
        </w:tabs>
      </w:pPr>
      <w:hyperlink w:anchor="_Toc7105" w:history="1">
        <w:r>
          <w:rPr>
            <w:rFonts w:ascii="仿宋" w:eastAsia="仿宋" w:hAnsi="仿宋" w:cs="仿宋" w:hint="eastAsia"/>
            <w:lang w:eastAsia="zh-CN"/>
          </w:rPr>
          <w:t>(一)、空气清新器项目总投资估算</w:t>
        </w:r>
        <w:r>
          <w:tab/>
        </w:r>
        <w:r>
          <w:fldChar w:fldCharType="begin"/>
        </w:r>
        <w:r>
          <w:instrText xml:space="preserve"> PAGEREF _Toc7105 \h </w:instrText>
        </w:r>
        <w:r>
          <w:fldChar w:fldCharType="separate"/>
        </w:r>
        <w:r>
          <w:t>31</w:t>
        </w:r>
        <w:r>
          <w:fldChar w:fldCharType="end"/>
        </w:r>
      </w:hyperlink>
    </w:p>
    <w:p>
      <w:pPr>
        <w:pStyle w:val="TOC2"/>
        <w:tabs>
          <w:tab w:val="right" w:leader="dot" w:pos="8306"/>
        </w:tabs>
      </w:pPr>
      <w:hyperlink w:anchor="_Toc8324" w:history="1">
        <w:r>
          <w:rPr>
            <w:rFonts w:ascii="仿宋" w:eastAsia="仿宋" w:hAnsi="仿宋" w:cs="仿宋" w:hint="eastAsia"/>
            <w:lang w:eastAsia="zh-CN"/>
          </w:rPr>
          <w:t>(二)、资金筹措</w:t>
        </w:r>
        <w:r>
          <w:tab/>
        </w:r>
        <w:r>
          <w:fldChar w:fldCharType="begin"/>
        </w:r>
        <w:r>
          <w:instrText xml:space="preserve"> PAGEREF _Toc8324 \h </w:instrText>
        </w:r>
        <w:r>
          <w:fldChar w:fldCharType="separate"/>
        </w:r>
        <w:r>
          <w:t>32</w:t>
        </w:r>
        <w:r>
          <w:fldChar w:fldCharType="end"/>
        </w:r>
      </w:hyperlink>
    </w:p>
    <w:p>
      <w:pPr>
        <w:pStyle w:val="TOC1"/>
        <w:tabs>
          <w:tab w:val="right" w:leader="dot" w:pos="8306"/>
        </w:tabs>
      </w:pPr>
      <w:hyperlink w:anchor="_Toc3755" w:history="1">
        <w:r>
          <w:rPr>
            <w:rFonts w:ascii="仿宋" w:eastAsia="仿宋" w:hAnsi="仿宋" w:cs="仿宋" w:hint="eastAsia"/>
            <w:lang w:eastAsia="zh-CN"/>
          </w:rPr>
          <w:t>十、生产安全保护</w:t>
        </w:r>
        <w:r>
          <w:tab/>
        </w:r>
        <w:r>
          <w:fldChar w:fldCharType="begin"/>
        </w:r>
        <w:r>
          <w:instrText xml:space="preserve"> PAGEREF _Toc3755 \h </w:instrText>
        </w:r>
        <w:r>
          <w:fldChar w:fldCharType="separate"/>
        </w:r>
        <w:r>
          <w:t>33</w:t>
        </w:r>
        <w:r>
          <w:fldChar w:fldCharType="end"/>
        </w:r>
      </w:hyperlink>
    </w:p>
    <w:p>
      <w:pPr>
        <w:pStyle w:val="TOC2"/>
        <w:tabs>
          <w:tab w:val="right" w:leader="dot" w:pos="8306"/>
        </w:tabs>
      </w:pPr>
      <w:hyperlink w:anchor="_Toc1812" w:history="1">
        <w:r>
          <w:rPr>
            <w:rFonts w:ascii="仿宋" w:eastAsia="仿宋" w:hAnsi="仿宋" w:cs="仿宋" w:hint="eastAsia"/>
            <w:lang w:eastAsia="zh-CN"/>
          </w:rPr>
          <w:t>(一)、消防安全</w:t>
        </w:r>
        <w:r>
          <w:tab/>
        </w:r>
        <w:r>
          <w:fldChar w:fldCharType="begin"/>
        </w:r>
        <w:r>
          <w:instrText xml:space="preserve"> PAGEREF _Toc1812 \h </w:instrText>
        </w:r>
        <w:r>
          <w:fldChar w:fldCharType="separate"/>
        </w:r>
        <w:r>
          <w:t>33</w:t>
        </w:r>
        <w:r>
          <w:fldChar w:fldCharType="end"/>
        </w:r>
      </w:hyperlink>
    </w:p>
    <w:p>
      <w:pPr>
        <w:pStyle w:val="TOC2"/>
        <w:tabs>
          <w:tab w:val="right" w:leader="dot" w:pos="8306"/>
        </w:tabs>
      </w:pPr>
      <w:hyperlink w:anchor="_Toc27821" w:history="1">
        <w:r>
          <w:rPr>
            <w:rFonts w:ascii="仿宋" w:eastAsia="仿宋" w:hAnsi="仿宋" w:cs="仿宋" w:hint="eastAsia"/>
            <w:lang w:eastAsia="zh-CN"/>
          </w:rPr>
          <w:t>(二)、防火防爆总图布置措施</w:t>
        </w:r>
        <w:r>
          <w:tab/>
        </w:r>
        <w:r>
          <w:fldChar w:fldCharType="begin"/>
        </w:r>
        <w:r>
          <w:instrText xml:space="preserve"> PAGEREF _Toc27821 \h </w:instrText>
        </w:r>
        <w:r>
          <w:fldChar w:fldCharType="separate"/>
        </w:r>
        <w:r>
          <w:t>34</w:t>
        </w:r>
        <w:r>
          <w:fldChar w:fldCharType="end"/>
        </w:r>
      </w:hyperlink>
    </w:p>
    <w:p>
      <w:pPr>
        <w:pStyle w:val="TOC2"/>
        <w:tabs>
          <w:tab w:val="right" w:leader="dot" w:pos="8306"/>
        </w:tabs>
      </w:pPr>
      <w:hyperlink w:anchor="_Toc18712" w:history="1">
        <w:r>
          <w:rPr>
            <w:rFonts w:ascii="仿宋" w:eastAsia="仿宋" w:hAnsi="仿宋" w:cs="仿宋" w:hint="eastAsia"/>
            <w:lang w:eastAsia="zh-CN"/>
          </w:rPr>
          <w:t>(三)、自然灾害防范措施</w:t>
        </w:r>
        <w:r>
          <w:tab/>
        </w:r>
        <w:r>
          <w:fldChar w:fldCharType="begin"/>
        </w:r>
        <w:r>
          <w:instrText xml:space="preserve"> PAGEREF _Toc18712 \h </w:instrText>
        </w:r>
        <w:r>
          <w:fldChar w:fldCharType="separate"/>
        </w:r>
        <w:r>
          <w:t>35</w:t>
        </w:r>
        <w:r>
          <w:fldChar w:fldCharType="end"/>
        </w:r>
      </w:hyperlink>
    </w:p>
    <w:p>
      <w:pPr>
        <w:pStyle w:val="TOC2"/>
        <w:tabs>
          <w:tab w:val="right" w:leader="dot" w:pos="8306"/>
        </w:tabs>
      </w:pPr>
      <w:hyperlink w:anchor="_Toc24351" w:history="1">
        <w:r>
          <w:rPr>
            <w:rFonts w:ascii="仿宋" w:eastAsia="仿宋" w:hAnsi="仿宋" w:cs="仿宋" w:hint="eastAsia"/>
            <w:lang w:eastAsia="zh-CN"/>
          </w:rPr>
          <w:t>(四)、安全色及安全标志使用要求</w:t>
        </w:r>
        <w:r>
          <w:tab/>
        </w:r>
        <w:r>
          <w:fldChar w:fldCharType="begin"/>
        </w:r>
        <w:r>
          <w:instrText xml:space="preserve"> PAGEREF _Toc24351 \h </w:instrText>
        </w:r>
        <w:r>
          <w:fldChar w:fldCharType="separate"/>
        </w:r>
        <w:r>
          <w:t>36</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5188" w:history="1">
        <w:r>
          <w:rPr>
            <w:rFonts w:ascii="仿宋" w:eastAsia="仿宋" w:hAnsi="仿宋" w:cs="仿宋" w:hint="eastAsia"/>
            <w:lang w:eastAsia="zh-CN"/>
          </w:rPr>
          <w:t>(五)、防尘防毒措施</w:t>
        </w:r>
        <w:r>
          <w:tab/>
        </w:r>
        <w:r>
          <w:fldChar w:fldCharType="begin"/>
        </w:r>
        <w:r>
          <w:instrText xml:space="preserve"> PAGEREF _Toc25188 \h </w:instrText>
        </w:r>
        <w:r>
          <w:fldChar w:fldCharType="separate"/>
        </w:r>
        <w:r>
          <w:t>37</w:t>
        </w:r>
        <w:r>
          <w:fldChar w:fldCharType="end"/>
        </w:r>
      </w:hyperlink>
    </w:p>
    <w:p>
      <w:pPr>
        <w:pStyle w:val="TOC2"/>
        <w:tabs>
          <w:tab w:val="right" w:leader="dot" w:pos="8306"/>
        </w:tabs>
      </w:pPr>
      <w:hyperlink w:anchor="_Toc29438" w:history="1">
        <w:r>
          <w:rPr>
            <w:rFonts w:ascii="仿宋" w:eastAsia="仿宋" w:hAnsi="仿宋" w:cs="仿宋" w:hint="eastAsia"/>
            <w:lang w:eastAsia="zh-CN"/>
          </w:rPr>
          <w:t>(六)、防静电、触电防护及防雷措施</w:t>
        </w:r>
        <w:r>
          <w:tab/>
        </w:r>
        <w:r>
          <w:fldChar w:fldCharType="begin"/>
        </w:r>
        <w:r>
          <w:instrText xml:space="preserve"> PAGEREF _Toc29438 \h </w:instrText>
        </w:r>
        <w:r>
          <w:fldChar w:fldCharType="separate"/>
        </w:r>
        <w:r>
          <w:t>38</w:t>
        </w:r>
        <w:r>
          <w:fldChar w:fldCharType="end"/>
        </w:r>
      </w:hyperlink>
    </w:p>
    <w:p>
      <w:pPr>
        <w:pStyle w:val="TOC2"/>
        <w:tabs>
          <w:tab w:val="right" w:leader="dot" w:pos="8306"/>
        </w:tabs>
      </w:pPr>
      <w:hyperlink w:anchor="_Toc29350" w:history="1">
        <w:r>
          <w:rPr>
            <w:rFonts w:ascii="仿宋" w:eastAsia="仿宋" w:hAnsi="仿宋" w:cs="仿宋" w:hint="eastAsia"/>
            <w:lang w:eastAsia="zh-CN"/>
          </w:rPr>
          <w:t>(七)、机械设备安全保障措施</w:t>
        </w:r>
        <w:r>
          <w:tab/>
        </w:r>
        <w:r>
          <w:fldChar w:fldCharType="begin"/>
        </w:r>
        <w:r>
          <w:instrText xml:space="preserve"> PAGEREF _Toc29350 \h </w:instrText>
        </w:r>
        <w:r>
          <w:fldChar w:fldCharType="separate"/>
        </w:r>
        <w:r>
          <w:t>39</w:t>
        </w:r>
        <w:r>
          <w:fldChar w:fldCharType="end"/>
        </w:r>
      </w:hyperlink>
    </w:p>
    <w:p>
      <w:pPr>
        <w:pStyle w:val="TOC1"/>
        <w:tabs>
          <w:tab w:val="right" w:leader="dot" w:pos="8306"/>
        </w:tabs>
      </w:pPr>
      <w:hyperlink w:anchor="_Toc7480" w:history="1">
        <w:r>
          <w:rPr>
            <w:rFonts w:ascii="仿宋" w:eastAsia="仿宋" w:hAnsi="仿宋" w:cs="仿宋" w:hint="eastAsia"/>
            <w:lang w:eastAsia="zh-CN"/>
          </w:rPr>
          <w:t>十一、空气清新器项目风险管理</w:t>
        </w:r>
        <w:r>
          <w:tab/>
        </w:r>
        <w:r>
          <w:fldChar w:fldCharType="begin"/>
        </w:r>
        <w:r>
          <w:instrText xml:space="preserve"> PAGEREF _Toc7480 \h </w:instrText>
        </w:r>
        <w:r>
          <w:fldChar w:fldCharType="separate"/>
        </w:r>
        <w:r>
          <w:t>41</w:t>
        </w:r>
        <w:r>
          <w:fldChar w:fldCharType="end"/>
        </w:r>
      </w:hyperlink>
    </w:p>
    <w:p>
      <w:pPr>
        <w:pStyle w:val="TOC2"/>
        <w:tabs>
          <w:tab w:val="right" w:leader="dot" w:pos="8306"/>
        </w:tabs>
      </w:pPr>
      <w:hyperlink w:anchor="_Toc9998" w:history="1">
        <w:r>
          <w:rPr>
            <w:rFonts w:ascii="仿宋" w:eastAsia="仿宋" w:hAnsi="仿宋" w:cs="仿宋" w:hint="eastAsia"/>
            <w:lang w:eastAsia="zh-CN"/>
          </w:rPr>
          <w:t>(一)、风险识别与评估</w:t>
        </w:r>
        <w:r>
          <w:tab/>
        </w:r>
        <w:r>
          <w:fldChar w:fldCharType="begin"/>
        </w:r>
        <w:r>
          <w:instrText xml:space="preserve"> PAGEREF _Toc9998 \h </w:instrText>
        </w:r>
        <w:r>
          <w:fldChar w:fldCharType="separate"/>
        </w:r>
        <w:r>
          <w:t>41</w:t>
        </w:r>
        <w:r>
          <w:fldChar w:fldCharType="end"/>
        </w:r>
      </w:hyperlink>
    </w:p>
    <w:p>
      <w:pPr>
        <w:pStyle w:val="TOC2"/>
        <w:tabs>
          <w:tab w:val="right" w:leader="dot" w:pos="8306"/>
        </w:tabs>
      </w:pPr>
      <w:hyperlink w:anchor="_Toc6744" w:history="1">
        <w:r>
          <w:rPr>
            <w:rFonts w:ascii="仿宋" w:eastAsia="仿宋" w:hAnsi="仿宋" w:cs="仿宋" w:hint="eastAsia"/>
            <w:lang w:eastAsia="zh-CN"/>
          </w:rPr>
          <w:t>(二)、风险应对策略</w:t>
        </w:r>
        <w:r>
          <w:tab/>
        </w:r>
        <w:r>
          <w:fldChar w:fldCharType="begin"/>
        </w:r>
        <w:r>
          <w:instrText xml:space="preserve"> PAGEREF _Toc6744 \h </w:instrText>
        </w:r>
        <w:r>
          <w:fldChar w:fldCharType="separate"/>
        </w:r>
        <w:r>
          <w:t>42</w:t>
        </w:r>
        <w:r>
          <w:fldChar w:fldCharType="end"/>
        </w:r>
      </w:hyperlink>
    </w:p>
    <w:p>
      <w:pPr>
        <w:pStyle w:val="TOC2"/>
        <w:tabs>
          <w:tab w:val="right" w:leader="dot" w:pos="8306"/>
        </w:tabs>
      </w:pPr>
      <w:hyperlink w:anchor="_Toc17868" w:history="1">
        <w:r>
          <w:rPr>
            <w:rFonts w:ascii="仿宋" w:eastAsia="仿宋" w:hAnsi="仿宋" w:cs="仿宋" w:hint="eastAsia"/>
            <w:lang w:eastAsia="zh-CN"/>
          </w:rPr>
          <w:t>(三)、风险监控与控制</w:t>
        </w:r>
        <w:r>
          <w:tab/>
        </w:r>
        <w:r>
          <w:fldChar w:fldCharType="begin"/>
        </w:r>
        <w:r>
          <w:instrText xml:space="preserve"> PAGEREF _Toc17868 \h </w:instrText>
        </w:r>
        <w:r>
          <w:fldChar w:fldCharType="separate"/>
        </w:r>
        <w:r>
          <w:t>44</w:t>
        </w:r>
        <w:r>
          <w:fldChar w:fldCharType="end"/>
        </w:r>
      </w:hyperlink>
    </w:p>
    <w:p>
      <w:pPr>
        <w:pStyle w:val="TOC1"/>
        <w:tabs>
          <w:tab w:val="right" w:leader="dot" w:pos="8306"/>
        </w:tabs>
      </w:pPr>
      <w:hyperlink w:anchor="_Toc19563" w:history="1">
        <w:r>
          <w:rPr>
            <w:rFonts w:ascii="仿宋" w:eastAsia="仿宋" w:hAnsi="仿宋" w:cs="仿宋" w:hint="eastAsia"/>
            <w:lang w:eastAsia="zh-CN"/>
          </w:rPr>
          <w:t>十二、空气清新器项目计划安排</w:t>
        </w:r>
        <w:r>
          <w:tab/>
        </w:r>
        <w:r>
          <w:fldChar w:fldCharType="begin"/>
        </w:r>
        <w:r>
          <w:instrText xml:space="preserve"> PAGEREF _Toc19563 \h </w:instrText>
        </w:r>
        <w:r>
          <w:fldChar w:fldCharType="separate"/>
        </w:r>
        <w:r>
          <w:t>45</w:t>
        </w:r>
        <w:r>
          <w:fldChar w:fldCharType="end"/>
        </w:r>
      </w:hyperlink>
    </w:p>
    <w:p>
      <w:pPr>
        <w:pStyle w:val="TOC2"/>
        <w:tabs>
          <w:tab w:val="right" w:leader="dot" w:pos="8306"/>
        </w:tabs>
      </w:pPr>
      <w:hyperlink w:anchor="_Toc4810" w:history="1">
        <w:r>
          <w:rPr>
            <w:rFonts w:ascii="仿宋" w:eastAsia="仿宋" w:hAnsi="仿宋" w:cs="仿宋" w:hint="eastAsia"/>
            <w:lang w:eastAsia="zh-CN"/>
          </w:rPr>
          <w:t>(一)、建设周期</w:t>
        </w:r>
        <w:r>
          <w:tab/>
        </w:r>
        <w:r>
          <w:fldChar w:fldCharType="begin"/>
        </w:r>
        <w:r>
          <w:instrText xml:space="preserve"> PAGEREF _Toc4810 \h </w:instrText>
        </w:r>
        <w:r>
          <w:fldChar w:fldCharType="separate"/>
        </w:r>
        <w:r>
          <w:t>45</w:t>
        </w:r>
        <w:r>
          <w:fldChar w:fldCharType="end"/>
        </w:r>
      </w:hyperlink>
    </w:p>
    <w:p>
      <w:pPr>
        <w:pStyle w:val="TOC2"/>
        <w:tabs>
          <w:tab w:val="right" w:leader="dot" w:pos="8306"/>
        </w:tabs>
      </w:pPr>
      <w:hyperlink w:anchor="_Toc4452" w:history="1">
        <w:r>
          <w:rPr>
            <w:rFonts w:ascii="仿宋" w:eastAsia="仿宋" w:hAnsi="仿宋" w:cs="仿宋" w:hint="eastAsia"/>
            <w:lang w:eastAsia="zh-CN"/>
          </w:rPr>
          <w:t>(二)、建设进度</w:t>
        </w:r>
        <w:r>
          <w:tab/>
        </w:r>
        <w:r>
          <w:fldChar w:fldCharType="begin"/>
        </w:r>
        <w:r>
          <w:instrText xml:space="preserve"> PAGEREF _Toc4452 \h </w:instrText>
        </w:r>
        <w:r>
          <w:fldChar w:fldCharType="separate"/>
        </w:r>
        <w:r>
          <w:t>45</w:t>
        </w:r>
        <w:r>
          <w:fldChar w:fldCharType="end"/>
        </w:r>
      </w:hyperlink>
    </w:p>
    <w:p>
      <w:pPr>
        <w:pStyle w:val="TOC2"/>
        <w:tabs>
          <w:tab w:val="right" w:leader="dot" w:pos="8306"/>
        </w:tabs>
      </w:pPr>
      <w:hyperlink w:anchor="_Toc16159" w:history="1">
        <w:r>
          <w:rPr>
            <w:rFonts w:ascii="仿宋" w:eastAsia="仿宋" w:hAnsi="仿宋" w:cs="仿宋" w:hint="eastAsia"/>
            <w:lang w:eastAsia="zh-CN"/>
          </w:rPr>
          <w:t>(三)、进度安排注意事项</w:t>
        </w:r>
        <w:r>
          <w:tab/>
        </w:r>
        <w:r>
          <w:fldChar w:fldCharType="begin"/>
        </w:r>
        <w:r>
          <w:instrText xml:space="preserve"> PAGEREF _Toc16159 \h </w:instrText>
        </w:r>
        <w:r>
          <w:fldChar w:fldCharType="separate"/>
        </w:r>
        <w:r>
          <w:t>46</w:t>
        </w:r>
        <w:r>
          <w:fldChar w:fldCharType="end"/>
        </w:r>
      </w:hyperlink>
    </w:p>
    <w:p>
      <w:pPr>
        <w:pStyle w:val="TOC2"/>
        <w:tabs>
          <w:tab w:val="right" w:leader="dot" w:pos="8306"/>
        </w:tabs>
      </w:pPr>
      <w:hyperlink w:anchor="_Toc7495" w:history="1">
        <w:r>
          <w:rPr>
            <w:rFonts w:ascii="仿宋" w:eastAsia="仿宋" w:hAnsi="仿宋" w:cs="仿宋" w:hint="eastAsia"/>
            <w:lang w:eastAsia="zh-CN"/>
          </w:rPr>
          <w:t>(四)、人力资源配置</w:t>
        </w:r>
        <w:r>
          <w:tab/>
        </w:r>
        <w:r>
          <w:fldChar w:fldCharType="begin"/>
        </w:r>
        <w:r>
          <w:instrText xml:space="preserve"> PAGEREF _Toc7495 \h </w:instrText>
        </w:r>
        <w:r>
          <w:fldChar w:fldCharType="separate"/>
        </w:r>
        <w:r>
          <w:t>48</w:t>
        </w:r>
        <w:r>
          <w:fldChar w:fldCharType="end"/>
        </w:r>
      </w:hyperlink>
    </w:p>
    <w:p>
      <w:pPr>
        <w:pStyle w:val="TOC1"/>
        <w:tabs>
          <w:tab w:val="right" w:leader="dot" w:pos="8306"/>
        </w:tabs>
      </w:pPr>
      <w:hyperlink w:anchor="_Toc24825" w:history="1">
        <w:r>
          <w:rPr>
            <w:rFonts w:ascii="仿宋" w:eastAsia="仿宋" w:hAnsi="仿宋" w:cs="仿宋" w:hint="eastAsia"/>
            <w:lang w:eastAsia="zh-CN"/>
          </w:rPr>
          <w:t>十三、空气清新器项目实施时间节点</w:t>
        </w:r>
        <w:r>
          <w:tab/>
        </w:r>
        <w:r>
          <w:fldChar w:fldCharType="begin"/>
        </w:r>
        <w:r>
          <w:instrText xml:space="preserve"> PAGEREF _Toc24825 \h </w:instrText>
        </w:r>
        <w:r>
          <w:fldChar w:fldCharType="separate"/>
        </w:r>
        <w:r>
          <w:t>49</w:t>
        </w:r>
        <w:r>
          <w:fldChar w:fldCharType="end"/>
        </w:r>
      </w:hyperlink>
    </w:p>
    <w:p>
      <w:pPr>
        <w:pStyle w:val="TOC2"/>
        <w:tabs>
          <w:tab w:val="right" w:leader="dot" w:pos="8306"/>
        </w:tabs>
      </w:pPr>
      <w:hyperlink w:anchor="_Toc32468" w:history="1">
        <w:r>
          <w:rPr>
            <w:rFonts w:ascii="仿宋" w:eastAsia="仿宋" w:hAnsi="仿宋" w:cs="仿宋" w:hint="eastAsia"/>
            <w:lang w:eastAsia="zh-CN"/>
          </w:rPr>
          <w:t>(一)、空气清新器项目启动阶段时间节点</w:t>
        </w:r>
        <w:r>
          <w:tab/>
        </w:r>
        <w:r>
          <w:fldChar w:fldCharType="begin"/>
        </w:r>
        <w:r>
          <w:instrText xml:space="preserve"> PAGEREF _Toc32468 \h </w:instrText>
        </w:r>
        <w:r>
          <w:fldChar w:fldCharType="separate"/>
        </w:r>
        <w:r>
          <w:t>49</w:t>
        </w:r>
        <w:r>
          <w:fldChar w:fldCharType="end"/>
        </w:r>
      </w:hyperlink>
    </w:p>
    <w:p>
      <w:pPr>
        <w:pStyle w:val="TOC2"/>
        <w:tabs>
          <w:tab w:val="right" w:leader="dot" w:pos="8306"/>
        </w:tabs>
      </w:pPr>
      <w:hyperlink w:anchor="_Toc8223" w:history="1">
        <w:r>
          <w:rPr>
            <w:rFonts w:ascii="仿宋" w:eastAsia="仿宋" w:hAnsi="仿宋" w:cs="仿宋" w:hint="eastAsia"/>
            <w:lang w:eastAsia="zh-CN"/>
          </w:rPr>
          <w:t>(二)、空气清新器项目执行阶段时间节点</w:t>
        </w:r>
        <w:r>
          <w:tab/>
        </w:r>
        <w:r>
          <w:fldChar w:fldCharType="begin"/>
        </w:r>
        <w:r>
          <w:instrText xml:space="preserve"> PAGEREF _Toc8223 \h </w:instrText>
        </w:r>
        <w:r>
          <w:fldChar w:fldCharType="separate"/>
        </w:r>
        <w:r>
          <w:t>50</w:t>
        </w:r>
        <w:r>
          <w:fldChar w:fldCharType="end"/>
        </w:r>
      </w:hyperlink>
    </w:p>
    <w:p>
      <w:pPr>
        <w:pStyle w:val="TOC2"/>
        <w:tabs>
          <w:tab w:val="right" w:leader="dot" w:pos="8306"/>
        </w:tabs>
      </w:pPr>
      <w:hyperlink w:anchor="_Toc27293" w:history="1">
        <w:r>
          <w:rPr>
            <w:rFonts w:ascii="仿宋" w:eastAsia="仿宋" w:hAnsi="仿宋" w:cs="仿宋" w:hint="eastAsia"/>
            <w:lang w:eastAsia="zh-CN"/>
          </w:rPr>
          <w:t>(三)、空气清新器项目完成阶段时间节点</w:t>
        </w:r>
        <w:r>
          <w:tab/>
        </w:r>
        <w:r>
          <w:fldChar w:fldCharType="begin"/>
        </w:r>
        <w:r>
          <w:instrText xml:space="preserve"> PAGEREF _Toc27293 \h </w:instrText>
        </w:r>
        <w:r>
          <w:fldChar w:fldCharType="separate"/>
        </w:r>
        <w:r>
          <w:t>51</w:t>
        </w:r>
        <w:r>
          <w:fldChar w:fldCharType="end"/>
        </w:r>
      </w:hyperlink>
    </w:p>
    <w:p>
      <w:pPr>
        <w:pStyle w:val="TOC1"/>
        <w:tabs>
          <w:tab w:val="right" w:leader="dot" w:pos="8306"/>
        </w:tabs>
      </w:pPr>
      <w:hyperlink w:anchor="_Toc25398" w:history="1">
        <w:r>
          <w:rPr>
            <w:rFonts w:ascii="仿宋" w:eastAsia="仿宋" w:hAnsi="仿宋" w:cs="仿宋" w:hint="eastAsia"/>
            <w:lang w:eastAsia="zh-CN"/>
          </w:rPr>
          <w:t>十四、空气清新器项目治理与监督</w:t>
        </w:r>
        <w:r>
          <w:tab/>
        </w:r>
        <w:r>
          <w:fldChar w:fldCharType="begin"/>
        </w:r>
        <w:r>
          <w:instrText xml:space="preserve"> PAGEREF _Toc25398 \h </w:instrText>
        </w:r>
        <w:r>
          <w:fldChar w:fldCharType="separate"/>
        </w:r>
        <w:r>
          <w:t>52</w:t>
        </w:r>
        <w:r>
          <w:fldChar w:fldCharType="end"/>
        </w:r>
      </w:hyperlink>
    </w:p>
    <w:p>
      <w:pPr>
        <w:pStyle w:val="TOC2"/>
        <w:tabs>
          <w:tab w:val="right" w:leader="dot" w:pos="8306"/>
        </w:tabs>
      </w:pPr>
      <w:hyperlink w:anchor="_Toc1953" w:history="1">
        <w:r>
          <w:rPr>
            <w:rFonts w:ascii="仿宋" w:eastAsia="仿宋" w:hAnsi="仿宋" w:cs="仿宋" w:hint="eastAsia"/>
            <w:lang w:eastAsia="zh-CN"/>
          </w:rPr>
          <w:t>(一)、空气清新器项目治理结构</w:t>
        </w:r>
        <w:r>
          <w:tab/>
        </w:r>
        <w:r>
          <w:fldChar w:fldCharType="begin"/>
        </w:r>
        <w:r>
          <w:instrText xml:space="preserve"> PAGEREF _Toc1953 \h </w:instrText>
        </w:r>
        <w:r>
          <w:fldChar w:fldCharType="separate"/>
        </w:r>
        <w:r>
          <w:t>52</w:t>
        </w:r>
        <w:r>
          <w:fldChar w:fldCharType="end"/>
        </w:r>
      </w:hyperlink>
    </w:p>
    <w:p>
      <w:pPr>
        <w:pStyle w:val="TOC2"/>
        <w:tabs>
          <w:tab w:val="right" w:leader="dot" w:pos="8306"/>
        </w:tabs>
      </w:pPr>
      <w:hyperlink w:anchor="_Toc27754" w:history="1">
        <w:r>
          <w:rPr>
            <w:rFonts w:ascii="仿宋" w:eastAsia="仿宋" w:hAnsi="仿宋" w:cs="仿宋" w:hint="eastAsia"/>
            <w:lang w:eastAsia="zh-CN"/>
          </w:rPr>
          <w:t>(二)、监督与审计</w:t>
        </w:r>
        <w:r>
          <w:tab/>
        </w:r>
        <w:r>
          <w:fldChar w:fldCharType="begin"/>
        </w:r>
        <w:r>
          <w:instrText xml:space="preserve"> PAGEREF _Toc27754 \h </w:instrText>
        </w:r>
        <w:r>
          <w:fldChar w:fldCharType="separate"/>
        </w:r>
        <w:r>
          <w:t>54</w:t>
        </w:r>
        <w:r>
          <w:fldChar w:fldCharType="end"/>
        </w:r>
      </w:hyperlink>
    </w:p>
    <w:p>
      <w:pPr>
        <w:pStyle w:val="TOC1"/>
        <w:tabs>
          <w:tab w:val="right" w:leader="dot" w:pos="8306"/>
        </w:tabs>
      </w:pPr>
      <w:hyperlink w:anchor="_Toc4579" w:history="1">
        <w:r>
          <w:rPr>
            <w:rFonts w:ascii="仿宋" w:eastAsia="仿宋" w:hAnsi="仿宋" w:cs="仿宋" w:hint="eastAsia"/>
            <w:lang w:eastAsia="zh-CN"/>
          </w:rPr>
          <w:t>十五、利益相关者分析与沟通计划</w:t>
        </w:r>
        <w:r>
          <w:tab/>
        </w:r>
        <w:r>
          <w:fldChar w:fldCharType="begin"/>
        </w:r>
        <w:r>
          <w:instrText xml:space="preserve"> PAGEREF _Toc4579 \h </w:instrText>
        </w:r>
        <w:r>
          <w:fldChar w:fldCharType="separate"/>
        </w:r>
        <w:r>
          <w:t>55</w:t>
        </w:r>
        <w:r>
          <w:fldChar w:fldCharType="end"/>
        </w:r>
      </w:hyperlink>
    </w:p>
    <w:p>
      <w:pPr>
        <w:pStyle w:val="TOC2"/>
        <w:tabs>
          <w:tab w:val="right" w:leader="dot" w:pos="8306"/>
        </w:tabs>
      </w:pPr>
      <w:hyperlink w:anchor="_Toc2094" w:history="1">
        <w:r>
          <w:rPr>
            <w:rFonts w:ascii="仿宋" w:eastAsia="仿宋" w:hAnsi="仿宋" w:cs="仿宋" w:hint="eastAsia"/>
            <w:lang w:eastAsia="zh-CN"/>
          </w:rPr>
          <w:t>(一)、利益相关者分析</w:t>
        </w:r>
        <w:r>
          <w:tab/>
        </w:r>
        <w:r>
          <w:fldChar w:fldCharType="begin"/>
        </w:r>
        <w:r>
          <w:instrText xml:space="preserve"> PAGEREF _Toc2094 \h </w:instrText>
        </w:r>
        <w:r>
          <w:fldChar w:fldCharType="separate"/>
        </w:r>
        <w:r>
          <w:t>55</w:t>
        </w:r>
        <w:r>
          <w:fldChar w:fldCharType="end"/>
        </w:r>
      </w:hyperlink>
    </w:p>
    <w:p>
      <w:pPr>
        <w:pStyle w:val="TOC2"/>
        <w:tabs>
          <w:tab w:val="right" w:leader="dot" w:pos="8306"/>
        </w:tabs>
      </w:pPr>
      <w:hyperlink w:anchor="_Toc2711" w:history="1">
        <w:r>
          <w:rPr>
            <w:rFonts w:ascii="仿宋" w:eastAsia="仿宋" w:hAnsi="仿宋" w:cs="仿宋" w:hint="eastAsia"/>
            <w:lang w:eastAsia="zh-CN"/>
          </w:rPr>
          <w:t>(二)、沟通计划</w:t>
        </w:r>
        <w:r>
          <w:tab/>
        </w:r>
        <w:r>
          <w:fldChar w:fldCharType="begin"/>
        </w:r>
        <w:r>
          <w:instrText xml:space="preserve"> PAGEREF _Toc2711 \h </w:instrText>
        </w:r>
        <w:r>
          <w:fldChar w:fldCharType="separate"/>
        </w:r>
        <w:r>
          <w:t>56</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6172"/>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25547"/>
      <w:r>
        <w:rPr>
          <w:rFonts w:ascii="仿宋" w:eastAsia="仿宋" w:hAnsi="仿宋" w:cs="仿宋" w:hint="eastAsia"/>
          <w:sz w:val="28"/>
          <w:lang w:eastAsia="zh-CN"/>
        </w:rPr>
        <w:t>一、空气清新器项目危机管理</w:t>
      </w:r>
      <w:bookmarkEnd w:id="2"/>
    </w:p>
    <w:p>
      <w:pPr>
        <w:pStyle w:val="Heading2"/>
        <w:rPr>
          <w:rFonts w:ascii="仿宋" w:eastAsia="仿宋" w:hAnsi="仿宋" w:cs="仿宋" w:hint="eastAsia"/>
          <w:lang w:eastAsia="zh-CN"/>
        </w:rPr>
      </w:pPr>
      <w:bookmarkStart w:id="3" w:name="_Toc16282"/>
      <w:r>
        <w:rPr>
          <w:rFonts w:ascii="仿宋" w:eastAsia="仿宋" w:hAnsi="仿宋" w:cs="仿宋" w:hint="eastAsia"/>
          <w:lang w:eastAsia="zh-CN"/>
        </w:rPr>
        <w:t>(一)、危机预警与识别</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空气清新器项目危机管理中，危机预警与识别是确保空气清新器项目稳健运行的核心步骤。通过建立全面的监测机制，空气清新器项目团队旨在及时发现和理解潜在的风险和危机因素，以便采取及时的预防和应对措施，确保空气清新器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首先，通过深入的风险评估，空气清新器项目团队全面分析了整个空气清新器项目和各个阶段可能存在的威胁。这包括准确评估每个潜在风险的发生概率和可能影响的程度，为后续危机预警提供了有力支持。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其次，制定敏感指标和预警机制，空气清新器项目团队着重于明确定义空气清新器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空气清新器项目进展的持续监控，团队能够及时发现潜在问题并作出迅速反应。空气清新器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在这一阶段，团队的专业素养和反应速度将发挥至关重要的作用，以确保潜在危机能够在初期得到有效的处理，最大程度地减轻负面影响。通过危机预警与识别，空气清新器项目得以更有序、可控地推进。</w:t>
      </w:r>
    </w:p>
    <w:p>
      <w:pPr>
        <w:pStyle w:val="Heading2"/>
        <w:ind w:firstLine="560" w:firstLineChars="200"/>
        <w:rPr>
          <w:rFonts w:ascii="仿宋" w:eastAsia="仿宋" w:hAnsi="仿宋" w:cs="仿宋" w:hint="eastAsia"/>
          <w:sz w:val="28"/>
          <w:lang w:eastAsia="zh-CN"/>
        </w:rPr>
      </w:pPr>
      <w:bookmarkStart w:id="4" w:name="_Toc31196"/>
      <w:r>
        <w:rPr>
          <w:rFonts w:ascii="仿宋" w:eastAsia="仿宋" w:hAnsi="仿宋" w:cs="仿宋" w:hint="eastAsia"/>
          <w:sz w:val="28"/>
          <w:lang w:eastAsia="zh-CN"/>
        </w:rPr>
        <w:t>(二)、危机应对与恢复</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在危机发生时，空气清新器项目团队立即行动，成立了应急小组。该小组的任务是迅速制定并实施紧急应对措施，以最小化潜在损失。以下是采取的主要措施：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暂停空气清新器项目进度：为遏制危机蔓延，空气清新器项目暂时停止进行，以便全面评估当前状况。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资源重新分配：重新评估空气清新器项目资源的分配，确保最大限度地减小损失。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实时沟通：与关键利益相关者建立实时沟通机制，向他们传递空气清新器项目危机的实际状况，保障空气清新器项目核心利益。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在紧急应对的同时，空气清新器项目团队强调了团队协作和有效沟通的重要性。以下是团队协作的关键举措：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信息共享机制：建立了信息共享平台，确保团队成员能够及时获取空气清新器项目危机的实时信息。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领导者沟通：空气清新器项目领导者通过定期会议和即时沟通工具，指导团队应对危机，保持团队稳定运行。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随着危机得到初步控制，空气清新器项目团队转向制定恢复计划，以确保空气清新器项目能够从中迅速恢复。主要恢复计划包括：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修复受损的进度计划：重新评估空气清新器项目进度，制定修复计划，确保空气清新器项目尽快回归正常进程。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重新调整资源分配：优化资源分配，确保空气清新器项目在有限资源下高效运转。</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风险管理机制加强：对空气清新器项目风险进行全面评估，制定更强化的风险管理策略，以预防未来可能的危机。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5" w:name="_Toc8694"/>
      <w:r>
        <w:rPr>
          <w:rFonts w:ascii="仿宋" w:eastAsia="仿宋" w:hAnsi="仿宋" w:cs="仿宋" w:hint="eastAsia"/>
          <w:sz w:val="28"/>
          <w:lang w:eastAsia="zh-CN"/>
        </w:rPr>
        <w:t>二、空气清新器项目可持续发展</w:t>
      </w:r>
      <w:bookmarkEnd w:id="5"/>
    </w:p>
    <w:p>
      <w:pPr>
        <w:pStyle w:val="Heading2"/>
        <w:rPr>
          <w:rFonts w:ascii="仿宋" w:eastAsia="仿宋" w:hAnsi="仿宋" w:cs="仿宋" w:hint="eastAsia"/>
          <w:lang w:eastAsia="zh-CN"/>
        </w:rPr>
      </w:pPr>
      <w:bookmarkStart w:id="6" w:name="_Toc9522"/>
      <w:r>
        <w:rPr>
          <w:rFonts w:ascii="仿宋" w:eastAsia="仿宋" w:hAnsi="仿宋" w:cs="仿宋" w:hint="eastAsia"/>
          <w:lang w:eastAsia="zh-CN"/>
        </w:rPr>
        <w:t>(一)、可持续战略与实践</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空气清新器项目中，空气清新器项目团队着眼于未来，明确了可持续发展的战略方向。制定的具体可持续发展目标包括降低资源使用、采用环保技术、最大化社会效益等。这一步骤不仅有助于空气清新器项目在环保和社会责任方面达到最高标准，也为未来提供了明确的指引，确保空气清新器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可持续实践的融入空气清新器项目管理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空气清新器项目管理周期。从空气清新器项目规划开始，空气清新器项目团队就考虑了环境和社会的因素。在执行阶段，空气清新器项目团队积极推动绿色技术的应用，优化资源利用。此外，关注员工的社会责任，通过培训和沟通活动提高员工对可持续发展的认知，使他们能够在日常工作中践行可持续实践。这些举措不仅为空气清新器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7" w:name="_Toc26707"/>
      <w:r>
        <w:rPr>
          <w:rFonts w:ascii="仿宋" w:eastAsia="仿宋" w:hAnsi="仿宋" w:cs="仿宋" w:hint="eastAsia"/>
          <w:sz w:val="28"/>
          <w:lang w:eastAsia="zh-CN"/>
        </w:rPr>
        <w:t>(二)、环保与社会责任</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扎根于空气清新器项目的可持续发展理念，我们深信环保与社会责任是空气清新器项目成功的关键支柱。在空气清新器项目的每一步，我们都致力于通过创新和实践，履行对环境和社会的坚定责任。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空气清新器项目团队通过引入先进的环保技术、建立高效的废物处理系统以及推动能源节约措施，积极履行环保责任。定期的环保监测和评估确保空气清新器项目活动对环境的影响得到最小化，并努力达到或超过相关环境法规和标准的要求。</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pPr>
      <w:r>
        <w:rPr>
          <w:rFonts w:ascii="仿宋" w:eastAsia="仿宋" w:hAnsi="仿宋" w:cs="仿宋" w:hint="eastAsia"/>
          <w:sz w:val="28"/>
          <w:lang w:eastAsia="zh-CN"/>
        </w:rPr>
        <w:t>空气清新器项目不仅致力于自身可持续发展，还注重对社会的回馈。通过支持社区空气清新器项目、参与慈善事业、提供培训机会等方式，空气清新器项目积极履行社会责任。与当地社区建立积极互动，关注员工的工作与生活平衡，以及员工的身心健康，是空气清新器项目在社会责任层面的关键举措。这样的实践不仅增强了空气清新器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8" w:name="_Toc14883"/>
      <w:r>
        <w:rPr>
          <w:rFonts w:ascii="仿宋" w:eastAsia="仿宋" w:hAnsi="仿宋" w:cs="仿宋" w:hint="eastAsia"/>
          <w:sz w:val="28"/>
          <w:lang w:eastAsia="zh-CN"/>
        </w:rPr>
        <w:t>三、空气清新器项目概论</w:t>
      </w:r>
      <w:bookmarkEnd w:id="8"/>
    </w:p>
    <w:p>
      <w:pPr>
        <w:pStyle w:val="Heading2"/>
        <w:rPr>
          <w:rFonts w:ascii="仿宋" w:eastAsia="仿宋" w:hAnsi="仿宋" w:cs="仿宋" w:hint="eastAsia"/>
          <w:lang w:eastAsia="zh-CN"/>
        </w:rPr>
      </w:pPr>
      <w:bookmarkStart w:id="9" w:name="_Toc11790"/>
      <w:r>
        <w:rPr>
          <w:rFonts w:ascii="仿宋" w:eastAsia="仿宋" w:hAnsi="仿宋" w:cs="仿宋" w:hint="eastAsia"/>
          <w:lang w:eastAsia="zh-CN"/>
        </w:rPr>
        <w:t>(一)、空气清新器项目概况</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空气清新器项目的起源追溯至对市场的深入洞察。市场的不断演变与变革为空气清新器项目提供了难得的机遇。当前市场存在的需求缺口和变革的大环境共同构成了空气清新器项目的背景。这个空气清新器项目旨在充分利用市场机遇，填补行业中尚未满足的需求，为客户提供全新的解决方案。市场的变革和需求的增长使得这个空气清新器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空气清新器项目名称</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空气清新器项目正式命名为空气清新器。这个名称不仅仅是一个标识，更代表了空气清新器项目的核心理念和愿景。它蕴含着空气清新器项目所要解决问题的关键字，具有强烈的表达和辨识度，为空气清新器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空气清新器项目目标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空气清新器项目的核心目标是提供一种全新、高效的解决方案，满足客户日益增长的需求。空气清新器项目追求的不仅仅是满足市场需求，更是在市场中获得卓越的竞争优势。通过不断提升产品或服务的质量和创新水平，空气清新器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空气清新器项目范围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空气清新器项目全面涵盖了产品研发、制造、市场推广和售后服务，确保从产品设计到最终用户体验的全方位关注。这一全面的空气清新器项目范围是为了确保空气清新器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空气清新器项目时间表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空气清新器项目计划在未来18个月内完成，包括研发、测试、市场试点和正式推出等不同阶段。这个时间表的合理设计是为了确保空气清新器项目各个阶段的顺利推进，以便按时交付高质量的成果。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空气清新器项目预算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空气清新器项目总预算估算为XX百万美元，主要分配在研发、市场推广、人员培训和运营等方面。这一充足的预算为空气清新器项目提供了充足的资源，确保空气清新器项目在各个方面都能取得优异的表现。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空气清新器项目风险</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空气清新器项目可能面临的风险包括市场接受度低、技术难题、竞争激烈等。空气清新器项目团队已经制定了相应的风险应对计划，通过前瞻性的风险管理，确保空气清新器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空气清新器项目团队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空气清新器项目汇聚了一支经验丰富、多领域专业素养的核心团队，确保空气清新器项目在各个方面都能拥有高水平的执行力。团队的协同作战是空气清新器项目成功的关键因素之一。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空气清新器项目背景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空气清新器项目的背景根植于市场对更高效、创新产品的渴望，同时也受到科技发展对行业格局的深刻改变的影响。这为空气清新器项目提供了广阔的发展空间和市场需求。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空气清新器项目现状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截至目前，空气清新器项目已完成市场调研和技术验证，取得了初步的成功。这为空气清新器项目在未来的发展奠定了坚实的基础，为更远大的目标打下了坚实的基石。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10" w:name="_Toc9582"/>
      <w:r>
        <w:rPr>
          <w:rFonts w:ascii="仿宋" w:eastAsia="仿宋" w:hAnsi="仿宋" w:cs="仿宋" w:hint="eastAsia"/>
          <w:sz w:val="28"/>
          <w:lang w:eastAsia="zh-CN"/>
        </w:rPr>
        <w:t>(二)、空气清新器项目目标</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keyword》空气清新器项目首要业务目标是在市场中占据有利地位，实现产品/服务的成功推广和销售。通过不断提升产品质量、创新性，空气清新器项目追求成为行业中的领导者，赢得更多客户的青睐。</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在科技迅速发展的时代，空气清新器项目着眼于技术创新。通过持续的研发和技术升级，空气清新器项目旨在推出更具创新性的产品或服务，以满足市场对新鲜、先进解决方案的需求。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为了建立可持续的客户关系，空气清新器项目设定了客户满意度目标。通过提供卓越的产品质量和优质的客户服务，空气清新器项目追求赢得客户的信任和忠诚度，确保他们的满意度达到行业领先水平。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空气清新器项目注重社会责任和可持续发展。通过实施环保、社会责任空气清新器项目，空气清新器项目致力于在经济发展的同时保护环境，促进社会公平，实现可持续经营。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空气清新器项目的团队是实现目标的核心驱动力。因此，空气清新器项目设定了团队发展目标，包括提升团队成员的专业技能、培养领导力，以及搭建协同高效的团队工作氛围。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11" w:name="_Toc22616"/>
      <w:r>
        <w:rPr>
          <w:rFonts w:ascii="仿宋" w:eastAsia="仿宋" w:hAnsi="仿宋" w:cs="仿宋" w:hint="eastAsia"/>
          <w:sz w:val="28"/>
          <w:lang w:eastAsia="zh-CN"/>
        </w:rPr>
        <w:t>(三)、空气清新器项目提出的理由</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 2. 空气清新器项目提出的理由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空气清新器项目的提出源于对市场机遇的深刻洞察。当前市场中存在的需求缺口和行业发展趋势表明，有巨大的商业机会等待被开发。通过准确捕捉市场机遇，空气清新器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空气清新器项目的理念基于对技术创新的信仰。通过持续的研发和技术投入，空气清新器项目有望推出更具创新性的产品或服务。在科技飞速发展的当下，空气清新器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空气清新器项目的提出是为了增强企业的行业竞争力。通过提升产品或服务的质量和独特性，空气清新器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空气清新器项目响应了消费者需求的变化。随着社会和科技的不断发展，消费者对产品和服务的需求也在发生变化。通过深入了解并及时回应消费者的新需求，空气清新器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空气清新器项目的提出是企业战略发展规划的一部分。在面对日益激烈的市场竞争和不断变化的商业环境中，空气清新器项目作为企业战略的一环，旨在为企业开辟新的增长领域，巩固企业在行业中的地位。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空气清新器项目的提出不仅仅是基于商业考量，还注重社会责任。通过推出环保、社会责任等方面的空气清新器项目，空气清新器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空气清新器项目的提出反映了对利益相关者期望的关注。包括客户、员工、投资者等利益相关者在企业发展中都有着各自的期望，空气清新器项目力求在满足这些期望的同时，取得更大的共赢。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12" w:name="_Toc32042"/>
      <w:r>
        <w:rPr>
          <w:rFonts w:ascii="仿宋" w:eastAsia="仿宋" w:hAnsi="仿宋" w:cs="仿宋" w:hint="eastAsia"/>
          <w:sz w:val="28"/>
          <w:lang w:eastAsia="zh-CN"/>
        </w:rPr>
        <w:t>(四)、空气清新器项目意义</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在实施空气清新器项目的过程中，我们不仅仅是在追逐商业成功，更是为企业和社会的多个层面创造了深远的意义。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空气清新器项目的首要意义在于提升企业的市场竞争力。通过持续的创新和对产品质量的高标准要求，空气清新器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空气清新器项目的推进将促使行业技术水平的提升。通过引入先进技术和创新性解决方案，空气清新器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空气清新器项目不仅创造了大量就业机会，提高了就业水平，还注重社会责任和环保。通过参与社会公益事业和推动环保空气清新器项目，空气清新器项目为社会贡献了一份力量，体现了企业对社会的积极回馈。</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综合而言，空气清新器项目意义重大，不仅推动了企业的发展，也为行业和社会的进步贡献了积极力量。这是一个全面而深刻的影响，将在未来产生可持续的正面效应。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13" w:name="_Toc31730"/>
      <w:r>
        <w:rPr>
          <w:rFonts w:ascii="仿宋" w:eastAsia="仿宋" w:hAnsi="仿宋" w:cs="仿宋" w:hint="eastAsia"/>
          <w:sz w:val="28"/>
          <w:lang w:eastAsia="zh-CN"/>
        </w:rPr>
        <w:t>(五)、空气清新器项目背景</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在当今迅猛发展的商业环境中，空气清新器项目的动因根植于对多方面因素的审慎考量。这个空气清新器项目的提出并非孤立的决策，而是对企业所处背景深入思考的产物。</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空气清新器项目背后的首要原因。科技的迅速发展和全球市场的快速变化使得企业必须灵活应对。空气清新器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竞争的激烈程度也是空气清新器项目背景中不可忽视的一环。企业需要在激烈竞争中脱颖而出，为此，空气清新器项目致力于打破常规，提供独特的价值主张，以吸引客户并确保市场份额的增长。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技术的迅速发展为企业带来了机遇与挑战。作为空气清新器项目启动的背景之一，对新兴技术的应用将有助于提升企业的技术水平，使其在不断演进的商业环境中保持竞争优势。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此外，社会对企业责任的期望也在逐渐升高。空气清新器项目充分融入了社会责任的理念，通过可持续经营和社会公益空气清新器项目，企图为社会贡献一份力量，在商业成功的同时关注社会价值。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14" w:name="_Toc1551"/>
      <w:r>
        <w:rPr>
          <w:rFonts w:ascii="仿宋" w:eastAsia="仿宋" w:hAnsi="仿宋" w:cs="仿宋" w:hint="eastAsia"/>
          <w:sz w:val="28"/>
          <w:lang w:eastAsia="zh-CN"/>
        </w:rPr>
        <w:t>四、空气清新器项目土建工程</w:t>
      </w:r>
      <w:bookmarkEnd w:id="14"/>
    </w:p>
    <w:p>
      <w:pPr>
        <w:pStyle w:val="Heading2"/>
        <w:rPr>
          <w:rFonts w:ascii="仿宋" w:eastAsia="仿宋" w:hAnsi="仿宋" w:cs="仿宋" w:hint="eastAsia"/>
          <w:lang w:eastAsia="zh-CN"/>
        </w:rPr>
      </w:pPr>
      <w:bookmarkStart w:id="15" w:name="_Toc10693"/>
      <w:r>
        <w:rPr>
          <w:rFonts w:ascii="仿宋" w:eastAsia="仿宋" w:hAnsi="仿宋" w:cs="仿宋" w:hint="eastAsia"/>
          <w:lang w:eastAsia="zh-CN"/>
        </w:rPr>
        <w:t>(一)、建筑工程设计原则</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在空气清新器项目的建筑工程设计中，我们将秉承一系列重要的设计原则，以确保空气清新器项目建筑在功能、美观、可持续性等方面达到最佳效果。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首要原则是确保建筑的功能性得到最大化的发挥。我们将充分理解空气清新器项目的实际需求，合理布局各个功能区域，保证建筑在满足业务需求的同时，提供高效的工作环境。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6.</w:t>
      </w:r>
      <w:r>
        <w:rPr>
          <w:rFonts w:ascii="仿宋" w:eastAsia="仿宋" w:hAnsi="仿宋" w:cs="仿宋" w:hint="eastAsia"/>
          <w:sz w:val="28"/>
          <w:lang w:eastAsia="zh-CN"/>
        </w:rPr>
        <w:t xml:space="preserve"> 灵活性与可扩展性：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在建筑设计中，我们将综合考虑建设和运营成本。通过精细的经济效益分析，确保设计方案在高效利用资源的同时，对空气清新器项目的长期盈利能力有积极的贡献。</w:t>
      </w:r>
    </w:p>
    <w:p>
      <w:pPr>
        <w:pStyle w:val="Heading2"/>
        <w:ind w:firstLine="560" w:firstLineChars="200"/>
        <w:rPr>
          <w:rFonts w:ascii="仿宋" w:eastAsia="仿宋" w:hAnsi="仿宋" w:cs="仿宋" w:hint="eastAsia"/>
          <w:sz w:val="28"/>
          <w:lang w:eastAsia="zh-CN"/>
        </w:rPr>
      </w:pPr>
      <w:bookmarkStart w:id="16" w:name="_Toc14384"/>
      <w:r>
        <w:rPr>
          <w:rFonts w:ascii="仿宋" w:eastAsia="仿宋" w:hAnsi="仿宋" w:cs="仿宋" w:hint="eastAsia"/>
          <w:sz w:val="28"/>
          <w:lang w:eastAsia="zh-CN"/>
        </w:rPr>
        <w:t>(二)、土建工程设计年限及安全等级</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空气清新器项目的土建工程设计中，我们将精准设定设计年限，结合空气清新器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空气清新器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17" w:name="_Toc8509"/>
      <w:r>
        <w:rPr>
          <w:rFonts w:ascii="仿宋" w:eastAsia="仿宋" w:hAnsi="仿宋" w:cs="仿宋" w:hint="eastAsia"/>
          <w:sz w:val="28"/>
          <w:lang w:eastAsia="zh-CN"/>
        </w:rPr>
        <w:t>(三)、建筑工程设计总体要求</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该空气清新器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空气清新器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https://d.book118.com/346204010032010044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空气清新器项目规划设计方案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空气清新器项目规划设计方案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空气清新器项目规划设计方案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空气清新器项目规划设计方案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空气清新器项目规划设计方案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空气清新器项目规划设计方案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空气清新器项目规划设计方案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空气清新器项目规划设计方案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空气清新器项目规划设计方案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空气清新器项目规划设计方案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空气清新器项目规划设计方案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空气清新器项目规划设计方案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空气清新器项目规划设计方案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空气清新器项目规划设计方案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空气清新器项目规划设计方案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空气清新器项目规划设计方案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空气清新器项目规划设计方案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3A50303"/>
    <w:rsid w:val="23A50303"/>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qFormat/>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34620401003201004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2024-02-02T21:38:00Z</dcterms:created>
  <dcterms:modified xsi:type="dcterms:W3CDTF">2024-02-02T21:38:42Z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8C7B57F035FD49FDA2C8577E11F4CF94_11</vt:lpwstr>
  </property>
  <property fmtid="{D5CDD505-2E9C-101B-9397-08002B2CF9AE}" pid="3" name="KSOProductBuildVer">
    <vt:lpwstr>2052-12.1.0.16250</vt:lpwstr>
  </property>
</Properties>
</file>