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2023年黔东南民族职业技术学院高职单招（数学／语文／英语）历年试题库含答案解析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《马伶传》中的“分宜”“昆山”依次指（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A.分宜人、顾秉谦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B.严嵩、昆山人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C.严嵩、顾秉谦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D.分宜人、昆山人</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《日出》的背景是（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A.20世纪30年代中国的农村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B.20世纪30年代中国的城市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C.20世纪20年代中国的城市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D.20世纪40年代中国的乡村</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《红楼梦》的体裁是（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A.长篇章回白话小说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B.长篇文言文小说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C.诗体韵文小说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D.现实主义小说</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下列句中加横线的词属意动用法的是（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A.左右皆笑之，以告。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B.冯谖客孟尝君。</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C.左右以君贱之也，食以草具。</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D.我尝闻少仲尼之闻而轻伯夷之义者。</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《宝玉挨打》中，说“你但凡听我一句话，也不到这个分儿”这句话的是（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A.袭人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B.林黛玉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C.贾母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D.王夫人</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《陈情表》《张中丞传后叙》《报刘一丈书》的作者依次是（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A.李密、宗臣、韩愈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B.宗臣、李密、韩愈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C.韩愈、李密、宗臣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D.李密、韩愈、宗臣</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《郑伯克段于鄢》中的主要人物是（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A.郑庄公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B.郑武公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C.姜氏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D.共叔段</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我国诗歌史上被称为“诗圣”的是（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A.李白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B.王维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C.杜甫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D.陶渊明</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屠格涅夫的成名作是（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A.《罗亭》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B.《猎人笔记》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C.《木木》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D.《阿霞》</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下列诗句中化用了《诗经》中诗句的是（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A.对酒当歌，人生几何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B.山不厌高，海不厌深</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C.呦呦鹿鸣，食野之苹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D.周公吐哺，天下归心</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下列句子中，运用侧面描写渲染演出效果的是（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A.引商刻羽，抗坠疾徐，并称善也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B.或大呼命酒，或移坐更进之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C.我闻今相国顾秉谦者，严相国俦也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D.以分宜教分宜，安得不工哉</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郁达夫所创作的散文名篇有（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A.《故都的秋》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B.《荷塘夜色》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C.《白杨礼赞》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D.《故乡的野菜》</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下列句子中属于呼告句的是（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A.三杯两盏淡酒，怎敌他、晚来风急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B.雁过也，正伤心，却是旧时相识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C.满地黄花堆积，憔悴损，如今有谁堪摘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D.这次第，怎一个愁字了得</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 xml:space="preserve"> 李煜《虞美人（春花秋月何时了）》中“雕栏玉砌应犹在，只是朱颜改”的言外之意是（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A.美景依旧，故人已老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B.岁月流逝，青春不再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C.故国宫殿，令人牵挂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D.江山易主，物是人非</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苏轼、辛弃疾同为（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A.婉约派词人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B.豪放派词人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C.风雅派词人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D.北宋词人</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阅读作品片段，回答问题：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啊，我年青的女郎!</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我想我的前身</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原本是有用的栋梁，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我活埋在地底多年，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到今朝总得重见天光。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（1）“年青的女郎”的比喻意义是什么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（2）后四行诗揭示了诗人个人什么样的遭际</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（3）怎样理解这一节诗的寓意</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（4）作者借“炉中煤”来抒发内心的感受，这是什么表现方法</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阅读曹操《短歌行》中一段文字，回答下列问题：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月明星稀，乌鹊南飞。绕树三匝，何枝可依 山不厌高，海不厌深。周公吐哺，天下归心。</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（1）将“月明星稀，乌鹊南飞”译成现代汉语。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（2）将“山不厌高，海不厌深。周公吐哺，天下归心,”译成现代汉语，并说明这句话中的典故。</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（3）这段文字表达了作者怎样的思想感情</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（4）哪几句用了比喻的修辞手法</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阅读《蜀相》，然后回答问题。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丞相祠堂何处寻？锦官城外柏森森。</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映阶碧草自春色，隔叶黄鹂空好音。</w:t>
      </w:r>
      <w:r>
        <w:rPr>
          <w:rFonts w:ascii="黑体" w:eastAsia="黑体" w:hAnsi="黑体" w:cs="Times New Roman"/>
          <w:sz w:val="24"/>
          <w:lang w:val="en-US" w:eastAsia="zh-CN" w:bidi="ar-SA"/>
        </w:rPr>
        <w:br/>
      </w: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三顾频烦天下计，两朝开济老臣心。</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出师未捷身先死，长使英雄泪满襟。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1.说说本诗颔联中的“自”“空”二字的含义。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2.分析本诗颈联、尾联的思想含义。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3.全诗表达了诗人怎样的思想感情？</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drawing>
          <wp:inline distT="0" distB="0" distL="0" distR="0">
            <wp:extent cx="981178" cy="1457478"/>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10"/>
                    <a:stretch>
                      <a:fillRect/>
                    </a:stretch>
                  </pic:blipFill>
                  <pic:spPr>
                    <a:xfrm>
                      <a:off x="0" y="0"/>
                      <a:ext cx="981178" cy="145747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　Exercise, everyone advises! But immediately, when you try, you run into trouble. There is so much contradictory, sometimes in correct advice about exercising that become confused. Test yourself on the following true-false quiz. It tells you what you need to know.</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1．To lose weight you should always 〝work up a good sweat" when exercising.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False. Sweating only lowers body temperature to prevent overheating; it does not help you reduce weight. You may weight less immediately after a workout, but this is due to water loss. Once you replace the liquid, you replace the weight.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2．You burn more calories jogging one mile than walking the same distance.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False.</w:t>
      </w:r>
      <w:r>
        <w:rPr>
          <w:rFonts w:ascii="黑体" w:eastAsia="黑体" w:hAnsi="黑体" w:cs="Times New Roman"/>
          <w:sz w:val="24"/>
          <w:lang w:val="en-US" w:eastAsia="zh-CN" w:bidi="ar-SA"/>
        </w:rPr>
        <w:t xml:space="preserve"> You</w:t>
      </w:r>
      <w:r>
        <w:rPr>
          <w:rFonts w:ascii="黑体" w:eastAsia="黑体" w:hAnsi="黑体" w:cs="Times New Roman"/>
          <w:sz w:val="24"/>
          <w:lang w:val="en-US" w:eastAsia="zh-CN" w:bidi="ar-SA"/>
        </w:rPr>
        <w:t xml:space="preserve"> use,</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same</w:t>
      </w:r>
      <w:r>
        <w:rPr>
          <w:rFonts w:ascii="黑体" w:eastAsia="黑体" w:hAnsi="黑体" w:cs="Times New Roman"/>
          <w:sz w:val="24"/>
          <w:lang w:val="en-US" w:eastAsia="zh-CN" w:bidi="ar-SA"/>
        </w:rPr>
        <w:t xml:space="preserve"> amount</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energy</w:t>
      </w:r>
      <w:r>
        <w:rPr>
          <w:rFonts w:ascii="黑体" w:eastAsia="黑体" w:hAnsi="黑体" w:cs="Times New Roman"/>
          <w:sz w:val="24"/>
          <w:lang w:val="en-US" w:eastAsia="zh-CN" w:bidi="ar-SA"/>
        </w:rPr>
        <w:t xml:space="preserve"> whether</w:t>
      </w:r>
      <w:r>
        <w:rPr>
          <w:rFonts w:ascii="黑体" w:eastAsia="黑体" w:hAnsi="黑体" w:cs="Times New Roman"/>
          <w:sz w:val="24"/>
          <w:lang w:val="en-US" w:eastAsia="zh-CN" w:bidi="ar-SA"/>
        </w:rPr>
        <w:t xml:space="preserve"> you</w:t>
      </w:r>
      <w:r>
        <w:rPr>
          <w:rFonts w:ascii="黑体" w:eastAsia="黑体" w:hAnsi="黑体" w:cs="Times New Roman"/>
          <w:sz w:val="24"/>
          <w:lang w:val="en-US" w:eastAsia="zh-CN" w:bidi="ar-SA"/>
        </w:rPr>
        <w:t xml:space="preserve"> walk</w:t>
      </w:r>
      <w:r>
        <w:rPr>
          <w:rFonts w:ascii="黑体" w:eastAsia="黑体" w:hAnsi="黑体" w:cs="Times New Roman"/>
          <w:sz w:val="24"/>
          <w:lang w:val="en-US" w:eastAsia="zh-CN" w:bidi="ar-SA"/>
        </w:rPr>
        <w:t xml:space="preserve"> or</w:t>
      </w:r>
      <w:r>
        <w:rPr>
          <w:rFonts w:ascii="黑体" w:eastAsia="黑体" w:hAnsi="黑体" w:cs="Times New Roman"/>
          <w:sz w:val="24"/>
          <w:lang w:val="en-US" w:eastAsia="zh-CN" w:bidi="ar-SA"/>
        </w:rPr>
        <w:t xml:space="preserve"> jog</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mile,</w:t>
      </w:r>
      <w:r>
        <w:rPr>
          <w:rFonts w:ascii="黑体" w:eastAsia="黑体" w:hAnsi="黑体" w:cs="Times New Roman"/>
          <w:sz w:val="24"/>
          <w:lang w:val="en-US" w:eastAsia="zh-CN" w:bidi="ar-SA"/>
        </w:rPr>
        <w:t xml:space="preserve"> since</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both</w:t>
      </w:r>
      <w:r>
        <w:rPr>
          <w:rFonts w:ascii="黑体" w:eastAsia="黑体" w:hAnsi="黑体" w:cs="Times New Roman"/>
          <w:sz w:val="24"/>
          <w:lang w:val="en-US" w:eastAsia="zh-CN" w:bidi="ar-SA"/>
        </w:rPr>
        <w:t xml:space="preserve"> cases</w:t>
      </w:r>
      <w:r>
        <w:rPr>
          <w:rFonts w:ascii="黑体" w:eastAsia="黑体" w:hAnsi="黑体" w:cs="Times New Roman"/>
          <w:sz w:val="24"/>
          <w:lang w:val="en-US" w:eastAsia="zh-CN" w:bidi="ar-SA"/>
        </w:rPr>
        <w:t xml:space="preserve"> you</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moving</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same</w:t>
      </w:r>
      <w:r>
        <w:rPr>
          <w:rFonts w:ascii="黑体" w:eastAsia="黑体" w:hAnsi="黑体" w:cs="Times New Roman"/>
          <w:sz w:val="24"/>
          <w:lang w:val="en-US" w:eastAsia="zh-CN" w:bidi="ar-SA"/>
        </w:rPr>
        <w:t xml:space="preserve"> weight</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same</w:t>
      </w:r>
      <w:r>
        <w:rPr>
          <w:rFonts w:ascii="黑体" w:eastAsia="黑体" w:hAnsi="黑体" w:cs="Times New Roman"/>
          <w:sz w:val="24"/>
          <w:lang w:val="en-US" w:eastAsia="zh-CN" w:bidi="ar-SA"/>
        </w:rPr>
        <w:t xml:space="preserve"> distance.</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speed</w:t>
      </w:r>
      <w:r>
        <w:rPr>
          <w:rFonts w:ascii="黑体" w:eastAsia="黑体" w:hAnsi="黑体" w:cs="Times New Roman"/>
          <w:sz w:val="24"/>
          <w:lang w:val="en-US" w:eastAsia="zh-CN" w:bidi="ar-SA"/>
        </w:rPr>
        <w:t xml:space="preserve"> doesn't</w:t>
      </w:r>
      <w:r>
        <w:rPr>
          <w:rFonts w:ascii="黑体" w:eastAsia="黑体" w:hAnsi="黑体" w:cs="Times New Roman"/>
          <w:sz w:val="24"/>
          <w:lang w:val="en-US" w:eastAsia="zh-CN" w:bidi="ar-SA"/>
        </w:rPr>
        <w:t xml:space="preserve"> matter.</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course,</w:t>
      </w:r>
      <w:r>
        <w:rPr>
          <w:rFonts w:ascii="黑体" w:eastAsia="黑体" w:hAnsi="黑体" w:cs="Times New Roman"/>
          <w:sz w:val="24"/>
          <w:lang w:val="en-US" w:eastAsia="zh-CN" w:bidi="ar-SA"/>
        </w:rPr>
        <w:t xml:space="preserve"> if</w:t>
      </w:r>
      <w:r>
        <w:rPr>
          <w:rFonts w:ascii="黑体" w:eastAsia="黑体" w:hAnsi="黑体" w:cs="Times New Roman"/>
          <w:sz w:val="24"/>
          <w:lang w:val="en-US" w:eastAsia="zh-CN" w:bidi="ar-SA"/>
        </w:rPr>
        <w:t xml:space="preserve"> you</w:t>
      </w:r>
      <w:r>
        <w:rPr>
          <w:rFonts w:ascii="黑体" w:eastAsia="黑体" w:hAnsi="黑体" w:cs="Times New Roman"/>
          <w:sz w:val="24"/>
          <w:lang w:val="en-US" w:eastAsia="zh-CN" w:bidi="ar-SA"/>
        </w:rPr>
        <w:t xml:space="preserve"> jog</w:t>
      </w:r>
      <w:r>
        <w:rPr>
          <w:rFonts w:ascii="黑体" w:eastAsia="黑体" w:hAnsi="黑体" w:cs="Times New Roman"/>
          <w:sz w:val="24"/>
          <w:lang w:val="en-US" w:eastAsia="zh-CN" w:bidi="ar-SA"/>
        </w:rPr>
        <w:t xml:space="preserve"> rather</w:t>
      </w:r>
      <w:r>
        <w:rPr>
          <w:rFonts w:ascii="黑体" w:eastAsia="黑体" w:hAnsi="黑体" w:cs="Times New Roman"/>
          <w:sz w:val="24"/>
          <w:lang w:val="en-US" w:eastAsia="zh-CN" w:bidi="ar-SA"/>
        </w:rPr>
        <w:t xml:space="preserve"> than</w:t>
      </w:r>
      <w:r>
        <w:rPr>
          <w:rFonts w:ascii="黑体" w:eastAsia="黑体" w:hAnsi="黑体" w:cs="Times New Roman"/>
          <w:sz w:val="24"/>
          <w:lang w:val="en-US" w:eastAsia="zh-CN" w:bidi="ar-SA"/>
        </w:rPr>
        <w:t xml:space="preserve"> walk</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30</w:t>
      </w:r>
      <w:r>
        <w:rPr>
          <w:rFonts w:ascii="黑体" w:eastAsia="黑体" w:hAnsi="黑体" w:cs="Times New Roman"/>
          <w:sz w:val="24"/>
          <w:lang w:val="en-US" w:eastAsia="zh-CN" w:bidi="ar-SA"/>
        </w:rPr>
        <w:t xml:space="preserve"> minutes,</w:t>
      </w:r>
      <w:r>
        <w:rPr>
          <w:rFonts w:ascii="黑体" w:eastAsia="黑体" w:hAnsi="黑体" w:cs="Times New Roman"/>
          <w:sz w:val="24"/>
          <w:lang w:val="en-US" w:eastAsia="zh-CN" w:bidi="ar-SA"/>
        </w:rPr>
        <w:t xml:space="preserve"> you'll</w:t>
      </w:r>
      <w:r>
        <w:rPr>
          <w:rFonts w:ascii="黑体" w:eastAsia="黑体" w:hAnsi="黑体" w:cs="Times New Roman"/>
          <w:sz w:val="24"/>
          <w:lang w:val="en-US" w:eastAsia="zh-CN" w:bidi="ar-SA"/>
        </w:rPr>
        <w:t xml:space="preserve"> cover</w:t>
      </w:r>
      <w:r>
        <w:rPr>
          <w:rFonts w:ascii="黑体" w:eastAsia="黑体" w:hAnsi="黑体" w:cs="Times New Roman"/>
          <w:sz w:val="24"/>
          <w:lang w:val="en-US" w:eastAsia="zh-CN" w:bidi="ar-SA"/>
        </w:rPr>
        <w:t xml:space="preserve"> more</w:t>
      </w:r>
      <w:r>
        <w:rPr>
          <w:rFonts w:ascii="黑体" w:eastAsia="黑体" w:hAnsi="黑体" w:cs="Times New Roman"/>
          <w:sz w:val="24"/>
          <w:lang w:val="en-US" w:eastAsia="zh-CN" w:bidi="ar-SA"/>
        </w:rPr>
        <w:t xml:space="preserve"> distance,</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therefore</w:t>
      </w:r>
      <w:r>
        <w:rPr>
          <w:rFonts w:ascii="黑体" w:eastAsia="黑体" w:hAnsi="黑体" w:cs="Times New Roman"/>
          <w:sz w:val="24"/>
          <w:lang w:val="en-US" w:eastAsia="zh-CN" w:bidi="ar-SA"/>
        </w:rPr>
        <w:t xml:space="preserve"> burn</w:t>
      </w: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more</w:t>
      </w:r>
      <w:r>
        <w:rPr>
          <w:rFonts w:ascii="黑体" w:eastAsia="黑体" w:hAnsi="黑体" w:cs="Times New Roman"/>
          <w:sz w:val="24"/>
          <w:lang w:val="en-US" w:eastAsia="zh-CN" w:bidi="ar-SA"/>
        </w:rPr>
        <w:t xml:space="preserve"> calories.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3．If your breathing doesn't return to normal within minutes after you finish exercising, you've exercised too much.</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True. Five minutes or so after exercising, your breathing should be normal, your heart shouldn't pounding, and you shouldn’t exhausted. Beneficial exercise is not too difficult, unpleasant, and exhausting; it is enjoyable and refresh.</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4．Walking is one of the best exercises.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True. Walking helps circulation of blood throughout the body, and thus has a direct effect on your overall feeling of health.</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underlined phrase “work up” in Quiz 1 means ____.（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A.relieve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B.develop</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C.lose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D.waste</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Scientists who study the brain have found out a great deal about how we learn.They have_____21_____that babies learn much more from the sights and sounds around them than we_____22_____before.You can?help your baby by taking advantage of her hunger to learn.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From the_____23_____beginning,babies try to imitate the____24______they hear us make.They""read"the_____25_____on our faces and our movements.That is_____26_____it is so important to talk,sing and smile to?your child.Hearing you talk is your baby′s first_____27_____toward becoming a reader,because it_____28_____her?to love language and to learn words.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As your child grows older,_____29_____talking with her.Ask her about the things she does.Ask her?about the events and people in the story you_____30_____together.Let her know you are carefully_____31_____what she says.By keeping her in_____32_____and listening,you are_____33_____encouraging your child to think as?she speaks._____34_____,you are showing that you respect her knowledge and her ability to____35______learning.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第（21）题答案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A.discovered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B.heard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https://d.book118.com/346232212024010052</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footer" Target="footer6.xml" /><Relationship Id="rId12" Type="http://schemas.openxmlformats.org/officeDocument/2006/relationships/hyperlink" Target="https://d.book118.com/346232212024010052"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