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房地产项目规划设计蓝图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9" w:history="1">
        <w:r>
          <w:rPr>
            <w:rFonts w:ascii="仿宋" w:eastAsia="仿宋" w:hAnsi="仿宋" w:cs="仿宋" w:hint="eastAsia"/>
            <w:lang w:eastAsia="zh-CN"/>
          </w:rPr>
          <w:t>前言</w:t>
        </w:r>
        <w:r>
          <w:tab/>
        </w:r>
        <w:r>
          <w:fldChar w:fldCharType="begin"/>
        </w:r>
        <w:r>
          <w:instrText xml:space="preserve"> PAGEREF _Toc20109 \h </w:instrText>
        </w:r>
        <w:r>
          <w:fldChar w:fldCharType="separate"/>
        </w:r>
        <w:r>
          <w:t>3</w:t>
        </w:r>
        <w:r>
          <w:fldChar w:fldCharType="end"/>
        </w:r>
      </w:hyperlink>
    </w:p>
    <w:p>
      <w:pPr>
        <w:pStyle w:val="TOC1"/>
        <w:tabs>
          <w:tab w:val="right" w:leader="dot" w:pos="8306"/>
        </w:tabs>
      </w:pPr>
      <w:hyperlink w:anchor="_Toc23636" w:history="1">
        <w:r>
          <w:rPr>
            <w:rFonts w:ascii="仿宋" w:eastAsia="仿宋" w:hAnsi="仿宋" w:cs="仿宋" w:hint="eastAsia"/>
            <w:lang w:eastAsia="zh-CN"/>
          </w:rPr>
          <w:t>一、市场分析、调研</w:t>
        </w:r>
        <w:r>
          <w:tab/>
        </w:r>
        <w:r>
          <w:fldChar w:fldCharType="begin"/>
        </w:r>
        <w:r>
          <w:instrText xml:space="preserve"> PAGEREF _Toc23636 \h </w:instrText>
        </w:r>
        <w:r>
          <w:fldChar w:fldCharType="separate"/>
        </w:r>
        <w:r>
          <w:t>3</w:t>
        </w:r>
        <w:r>
          <w:fldChar w:fldCharType="end"/>
        </w:r>
      </w:hyperlink>
    </w:p>
    <w:p>
      <w:pPr>
        <w:pStyle w:val="TOC2"/>
        <w:tabs>
          <w:tab w:val="right" w:leader="dot" w:pos="8306"/>
        </w:tabs>
      </w:pPr>
      <w:hyperlink w:anchor="_Toc9288" w:history="1">
        <w:r>
          <w:rPr>
            <w:rFonts w:ascii="仿宋" w:eastAsia="仿宋" w:hAnsi="仿宋" w:cs="仿宋" w:hint="eastAsia"/>
            <w:lang w:eastAsia="zh-CN"/>
          </w:rPr>
          <w:t>(一)、房地产行业分析</w:t>
        </w:r>
        <w:r>
          <w:tab/>
        </w:r>
        <w:r>
          <w:fldChar w:fldCharType="begin"/>
        </w:r>
        <w:r>
          <w:instrText xml:space="preserve"> PAGEREF _Toc9288 \h </w:instrText>
        </w:r>
        <w:r>
          <w:fldChar w:fldCharType="separate"/>
        </w:r>
        <w:r>
          <w:t>3</w:t>
        </w:r>
        <w:r>
          <w:fldChar w:fldCharType="end"/>
        </w:r>
      </w:hyperlink>
    </w:p>
    <w:p>
      <w:pPr>
        <w:pStyle w:val="TOC2"/>
        <w:tabs>
          <w:tab w:val="right" w:leader="dot" w:pos="8306"/>
        </w:tabs>
      </w:pPr>
      <w:hyperlink w:anchor="_Toc23039" w:history="1">
        <w:r>
          <w:rPr>
            <w:rFonts w:ascii="仿宋" w:eastAsia="仿宋" w:hAnsi="仿宋" w:cs="仿宋" w:hint="eastAsia"/>
            <w:lang w:eastAsia="zh-CN"/>
          </w:rPr>
          <w:t>(二)、房地产市场分析预测</w:t>
        </w:r>
        <w:r>
          <w:tab/>
        </w:r>
        <w:r>
          <w:fldChar w:fldCharType="begin"/>
        </w:r>
        <w:r>
          <w:instrText xml:space="preserve"> PAGEREF _Toc23039 \h </w:instrText>
        </w:r>
        <w:r>
          <w:fldChar w:fldCharType="separate"/>
        </w:r>
        <w:r>
          <w:t>4</w:t>
        </w:r>
        <w:r>
          <w:fldChar w:fldCharType="end"/>
        </w:r>
      </w:hyperlink>
    </w:p>
    <w:p>
      <w:pPr>
        <w:pStyle w:val="TOC1"/>
        <w:tabs>
          <w:tab w:val="right" w:leader="dot" w:pos="8306"/>
        </w:tabs>
      </w:pPr>
      <w:hyperlink w:anchor="_Toc11217" w:history="1">
        <w:r>
          <w:rPr>
            <w:rFonts w:ascii="仿宋" w:eastAsia="仿宋" w:hAnsi="仿宋" w:cs="仿宋" w:hint="eastAsia"/>
            <w:lang w:eastAsia="zh-CN"/>
          </w:rPr>
          <w:t>二、房地产项目建设背景及必要性分析</w:t>
        </w:r>
        <w:r>
          <w:tab/>
        </w:r>
        <w:r>
          <w:fldChar w:fldCharType="begin"/>
        </w:r>
        <w:r>
          <w:instrText xml:space="preserve"> PAGEREF _Toc11217 \h </w:instrText>
        </w:r>
        <w:r>
          <w:fldChar w:fldCharType="separate"/>
        </w:r>
        <w:r>
          <w:t>5</w:t>
        </w:r>
        <w:r>
          <w:fldChar w:fldCharType="end"/>
        </w:r>
      </w:hyperlink>
    </w:p>
    <w:p>
      <w:pPr>
        <w:pStyle w:val="TOC2"/>
        <w:tabs>
          <w:tab w:val="right" w:leader="dot" w:pos="8306"/>
        </w:tabs>
      </w:pPr>
      <w:hyperlink w:anchor="_Toc19049" w:history="1">
        <w:r>
          <w:rPr>
            <w:rFonts w:ascii="仿宋" w:eastAsia="仿宋" w:hAnsi="仿宋" w:cs="仿宋" w:hint="eastAsia"/>
            <w:lang w:eastAsia="zh-CN"/>
          </w:rPr>
          <w:t>(一)、房地产项目背景分析</w:t>
        </w:r>
        <w:r>
          <w:tab/>
        </w:r>
        <w:r>
          <w:fldChar w:fldCharType="begin"/>
        </w:r>
        <w:r>
          <w:instrText xml:space="preserve"> PAGEREF _Toc19049 \h </w:instrText>
        </w:r>
        <w:r>
          <w:fldChar w:fldCharType="separate"/>
        </w:r>
        <w:r>
          <w:t>5</w:t>
        </w:r>
        <w:r>
          <w:fldChar w:fldCharType="end"/>
        </w:r>
      </w:hyperlink>
    </w:p>
    <w:p>
      <w:pPr>
        <w:pStyle w:val="TOC2"/>
        <w:tabs>
          <w:tab w:val="right" w:leader="dot" w:pos="8306"/>
        </w:tabs>
      </w:pPr>
      <w:hyperlink w:anchor="_Toc11180" w:history="1">
        <w:r>
          <w:rPr>
            <w:rFonts w:ascii="仿宋" w:eastAsia="仿宋" w:hAnsi="仿宋" w:cs="仿宋" w:hint="eastAsia"/>
            <w:lang w:eastAsia="zh-CN"/>
          </w:rPr>
          <w:t>(二)、房地产项目建设必要性分析</w:t>
        </w:r>
        <w:r>
          <w:tab/>
        </w:r>
        <w:r>
          <w:fldChar w:fldCharType="begin"/>
        </w:r>
        <w:r>
          <w:instrText xml:space="preserve"> PAGEREF _Toc11180 \h </w:instrText>
        </w:r>
        <w:r>
          <w:fldChar w:fldCharType="separate"/>
        </w:r>
        <w:r>
          <w:t>6</w:t>
        </w:r>
        <w:r>
          <w:fldChar w:fldCharType="end"/>
        </w:r>
      </w:hyperlink>
    </w:p>
    <w:p>
      <w:pPr>
        <w:pStyle w:val="TOC1"/>
        <w:tabs>
          <w:tab w:val="right" w:leader="dot" w:pos="8306"/>
        </w:tabs>
      </w:pPr>
      <w:hyperlink w:anchor="_Toc9523" w:history="1">
        <w:r>
          <w:rPr>
            <w:rFonts w:ascii="仿宋" w:eastAsia="仿宋" w:hAnsi="仿宋" w:cs="仿宋" w:hint="eastAsia"/>
            <w:lang w:eastAsia="zh-CN"/>
          </w:rPr>
          <w:t>三、工艺说明</w:t>
        </w:r>
        <w:r>
          <w:tab/>
        </w:r>
        <w:r>
          <w:fldChar w:fldCharType="begin"/>
        </w:r>
        <w:r>
          <w:instrText xml:space="preserve"> PAGEREF _Toc9523 \h </w:instrText>
        </w:r>
        <w:r>
          <w:fldChar w:fldCharType="separate"/>
        </w:r>
        <w:r>
          <w:t>8</w:t>
        </w:r>
        <w:r>
          <w:fldChar w:fldCharType="end"/>
        </w:r>
      </w:hyperlink>
    </w:p>
    <w:p>
      <w:pPr>
        <w:pStyle w:val="TOC2"/>
        <w:tabs>
          <w:tab w:val="right" w:leader="dot" w:pos="8306"/>
        </w:tabs>
      </w:pPr>
      <w:hyperlink w:anchor="_Toc9052" w:history="1">
        <w:r>
          <w:rPr>
            <w:rFonts w:ascii="仿宋" w:eastAsia="仿宋" w:hAnsi="仿宋" w:cs="仿宋" w:hint="eastAsia"/>
            <w:lang w:eastAsia="zh-CN"/>
          </w:rPr>
          <w:t>(一)、技术管理特点</w:t>
        </w:r>
        <w:r>
          <w:tab/>
        </w:r>
        <w:r>
          <w:fldChar w:fldCharType="begin"/>
        </w:r>
        <w:r>
          <w:instrText xml:space="preserve"> PAGEREF _Toc9052 \h </w:instrText>
        </w:r>
        <w:r>
          <w:fldChar w:fldCharType="separate"/>
        </w:r>
        <w:r>
          <w:t>8</w:t>
        </w:r>
        <w:r>
          <w:fldChar w:fldCharType="end"/>
        </w:r>
      </w:hyperlink>
    </w:p>
    <w:p>
      <w:pPr>
        <w:pStyle w:val="TOC2"/>
        <w:tabs>
          <w:tab w:val="right" w:leader="dot" w:pos="8306"/>
        </w:tabs>
      </w:pPr>
      <w:hyperlink w:anchor="_Toc24729" w:history="1">
        <w:r>
          <w:rPr>
            <w:rFonts w:ascii="仿宋" w:eastAsia="仿宋" w:hAnsi="仿宋" w:cs="仿宋" w:hint="eastAsia"/>
            <w:lang w:eastAsia="zh-CN"/>
          </w:rPr>
          <w:t>(二)、房地产项目工艺技术设计方案</w:t>
        </w:r>
        <w:r>
          <w:tab/>
        </w:r>
        <w:r>
          <w:fldChar w:fldCharType="begin"/>
        </w:r>
        <w:r>
          <w:instrText xml:space="preserve"> PAGEREF _Toc24729 \h </w:instrText>
        </w:r>
        <w:r>
          <w:fldChar w:fldCharType="separate"/>
        </w:r>
        <w:r>
          <w:t>9</w:t>
        </w:r>
        <w:r>
          <w:fldChar w:fldCharType="end"/>
        </w:r>
      </w:hyperlink>
    </w:p>
    <w:p>
      <w:pPr>
        <w:pStyle w:val="TOC2"/>
        <w:tabs>
          <w:tab w:val="right" w:leader="dot" w:pos="8306"/>
        </w:tabs>
      </w:pPr>
      <w:hyperlink w:anchor="_Toc23017" w:history="1">
        <w:r>
          <w:rPr>
            <w:rFonts w:ascii="仿宋" w:eastAsia="仿宋" w:hAnsi="仿宋" w:cs="仿宋" w:hint="eastAsia"/>
            <w:lang w:eastAsia="zh-CN"/>
          </w:rPr>
          <w:t>(三)、设备选型方案</w:t>
        </w:r>
        <w:r>
          <w:tab/>
        </w:r>
        <w:r>
          <w:fldChar w:fldCharType="begin"/>
        </w:r>
        <w:r>
          <w:instrText xml:space="preserve"> PAGEREF _Toc23017 \h </w:instrText>
        </w:r>
        <w:r>
          <w:fldChar w:fldCharType="separate"/>
        </w:r>
        <w:r>
          <w:t>10</w:t>
        </w:r>
        <w:r>
          <w:fldChar w:fldCharType="end"/>
        </w:r>
      </w:hyperlink>
    </w:p>
    <w:p>
      <w:pPr>
        <w:pStyle w:val="TOC1"/>
        <w:tabs>
          <w:tab w:val="right" w:leader="dot" w:pos="8306"/>
        </w:tabs>
      </w:pPr>
      <w:hyperlink w:anchor="_Toc4691" w:history="1">
        <w:r>
          <w:rPr>
            <w:rFonts w:ascii="仿宋" w:eastAsia="仿宋" w:hAnsi="仿宋" w:cs="仿宋" w:hint="eastAsia"/>
            <w:lang w:eastAsia="zh-CN"/>
          </w:rPr>
          <w:t>四、房地产项目建设单位说明</w:t>
        </w:r>
        <w:r>
          <w:tab/>
        </w:r>
        <w:r>
          <w:fldChar w:fldCharType="begin"/>
        </w:r>
        <w:r>
          <w:instrText xml:space="preserve"> PAGEREF _Toc4691 \h </w:instrText>
        </w:r>
        <w:r>
          <w:fldChar w:fldCharType="separate"/>
        </w:r>
        <w:r>
          <w:t>11</w:t>
        </w:r>
        <w:r>
          <w:fldChar w:fldCharType="end"/>
        </w:r>
      </w:hyperlink>
    </w:p>
    <w:p>
      <w:pPr>
        <w:pStyle w:val="TOC2"/>
        <w:tabs>
          <w:tab w:val="right" w:leader="dot" w:pos="8306"/>
        </w:tabs>
      </w:pPr>
      <w:hyperlink w:anchor="_Toc5556" w:history="1">
        <w:r>
          <w:rPr>
            <w:rFonts w:ascii="仿宋" w:eastAsia="仿宋" w:hAnsi="仿宋" w:cs="仿宋" w:hint="eastAsia"/>
            <w:lang w:eastAsia="zh-CN"/>
          </w:rPr>
          <w:t>(一)、房地产项目承办单位基本情况</w:t>
        </w:r>
        <w:r>
          <w:tab/>
        </w:r>
        <w:r>
          <w:fldChar w:fldCharType="begin"/>
        </w:r>
        <w:r>
          <w:instrText xml:space="preserve"> PAGEREF _Toc5556 \h </w:instrText>
        </w:r>
        <w:r>
          <w:fldChar w:fldCharType="separate"/>
        </w:r>
        <w:r>
          <w:t>11</w:t>
        </w:r>
        <w:r>
          <w:fldChar w:fldCharType="end"/>
        </w:r>
      </w:hyperlink>
    </w:p>
    <w:p>
      <w:pPr>
        <w:pStyle w:val="TOC2"/>
        <w:tabs>
          <w:tab w:val="right" w:leader="dot" w:pos="8306"/>
        </w:tabs>
      </w:pPr>
      <w:hyperlink w:anchor="_Toc30881" w:history="1">
        <w:r>
          <w:rPr>
            <w:rFonts w:ascii="仿宋" w:eastAsia="仿宋" w:hAnsi="仿宋" w:cs="仿宋" w:hint="eastAsia"/>
            <w:lang w:eastAsia="zh-CN"/>
          </w:rPr>
          <w:t>(二)、公司经济效益分析</w:t>
        </w:r>
        <w:r>
          <w:tab/>
        </w:r>
        <w:r>
          <w:fldChar w:fldCharType="begin"/>
        </w:r>
        <w:r>
          <w:instrText xml:space="preserve"> PAGEREF _Toc30881 \h </w:instrText>
        </w:r>
        <w:r>
          <w:fldChar w:fldCharType="separate"/>
        </w:r>
        <w:r>
          <w:t>12</w:t>
        </w:r>
        <w:r>
          <w:fldChar w:fldCharType="end"/>
        </w:r>
      </w:hyperlink>
    </w:p>
    <w:p>
      <w:pPr>
        <w:pStyle w:val="TOC1"/>
        <w:tabs>
          <w:tab w:val="right" w:leader="dot" w:pos="8306"/>
        </w:tabs>
      </w:pPr>
      <w:hyperlink w:anchor="_Toc28634" w:history="1">
        <w:r>
          <w:rPr>
            <w:rFonts w:ascii="仿宋" w:eastAsia="仿宋" w:hAnsi="仿宋" w:cs="仿宋" w:hint="eastAsia"/>
            <w:lang w:eastAsia="zh-CN"/>
          </w:rPr>
          <w:t>五、房地产项目选址可行性分析</w:t>
        </w:r>
        <w:r>
          <w:tab/>
        </w:r>
        <w:r>
          <w:fldChar w:fldCharType="begin"/>
        </w:r>
        <w:r>
          <w:instrText xml:space="preserve"> PAGEREF _Toc28634 \h </w:instrText>
        </w:r>
        <w:r>
          <w:fldChar w:fldCharType="separate"/>
        </w:r>
        <w:r>
          <w:t>13</w:t>
        </w:r>
        <w:r>
          <w:fldChar w:fldCharType="end"/>
        </w:r>
      </w:hyperlink>
    </w:p>
    <w:p>
      <w:pPr>
        <w:pStyle w:val="TOC2"/>
        <w:tabs>
          <w:tab w:val="right" w:leader="dot" w:pos="8306"/>
        </w:tabs>
      </w:pPr>
      <w:hyperlink w:anchor="_Toc13471" w:history="1">
        <w:r>
          <w:rPr>
            <w:rFonts w:ascii="仿宋" w:eastAsia="仿宋" w:hAnsi="仿宋" w:cs="仿宋" w:hint="eastAsia"/>
            <w:lang w:eastAsia="zh-CN"/>
          </w:rPr>
          <w:t>(一)、房地产项目选址</w:t>
        </w:r>
        <w:r>
          <w:tab/>
        </w:r>
        <w:r>
          <w:fldChar w:fldCharType="begin"/>
        </w:r>
        <w:r>
          <w:instrText xml:space="preserve"> PAGEREF _Toc13471 \h </w:instrText>
        </w:r>
        <w:r>
          <w:fldChar w:fldCharType="separate"/>
        </w:r>
        <w:r>
          <w:t>13</w:t>
        </w:r>
        <w:r>
          <w:fldChar w:fldCharType="end"/>
        </w:r>
      </w:hyperlink>
    </w:p>
    <w:p>
      <w:pPr>
        <w:pStyle w:val="TOC2"/>
        <w:tabs>
          <w:tab w:val="right" w:leader="dot" w:pos="8306"/>
        </w:tabs>
      </w:pPr>
      <w:hyperlink w:anchor="_Toc1967" w:history="1">
        <w:r>
          <w:rPr>
            <w:rFonts w:ascii="仿宋" w:eastAsia="仿宋" w:hAnsi="仿宋" w:cs="仿宋" w:hint="eastAsia"/>
            <w:lang w:eastAsia="zh-CN"/>
          </w:rPr>
          <w:t>(二)、用地控制指标</w:t>
        </w:r>
        <w:r>
          <w:tab/>
        </w:r>
        <w:r>
          <w:fldChar w:fldCharType="begin"/>
        </w:r>
        <w:r>
          <w:instrText xml:space="preserve"> PAGEREF _Toc1967 \h </w:instrText>
        </w:r>
        <w:r>
          <w:fldChar w:fldCharType="separate"/>
        </w:r>
        <w:r>
          <w:t>13</w:t>
        </w:r>
        <w:r>
          <w:fldChar w:fldCharType="end"/>
        </w:r>
      </w:hyperlink>
    </w:p>
    <w:p>
      <w:pPr>
        <w:pStyle w:val="TOC2"/>
        <w:tabs>
          <w:tab w:val="right" w:leader="dot" w:pos="8306"/>
        </w:tabs>
      </w:pPr>
      <w:hyperlink w:anchor="_Toc2131" w:history="1">
        <w:r>
          <w:rPr>
            <w:rFonts w:ascii="仿宋" w:eastAsia="仿宋" w:hAnsi="仿宋" w:cs="仿宋" w:hint="eastAsia"/>
            <w:lang w:eastAsia="zh-CN"/>
          </w:rPr>
          <w:t>(三)、节约用地措施</w:t>
        </w:r>
        <w:r>
          <w:tab/>
        </w:r>
        <w:r>
          <w:fldChar w:fldCharType="begin"/>
        </w:r>
        <w:r>
          <w:instrText xml:space="preserve"> PAGEREF _Toc2131 \h </w:instrText>
        </w:r>
        <w:r>
          <w:fldChar w:fldCharType="separate"/>
        </w:r>
        <w:r>
          <w:t>15</w:t>
        </w:r>
        <w:r>
          <w:fldChar w:fldCharType="end"/>
        </w:r>
      </w:hyperlink>
    </w:p>
    <w:p>
      <w:pPr>
        <w:pStyle w:val="TOC2"/>
        <w:tabs>
          <w:tab w:val="right" w:leader="dot" w:pos="8306"/>
        </w:tabs>
      </w:pPr>
      <w:hyperlink w:anchor="_Toc16156" w:history="1">
        <w:r>
          <w:rPr>
            <w:rFonts w:ascii="仿宋" w:eastAsia="仿宋" w:hAnsi="仿宋" w:cs="仿宋" w:hint="eastAsia"/>
            <w:lang w:eastAsia="zh-CN"/>
          </w:rPr>
          <w:t>(四)、总图布置方案</w:t>
        </w:r>
        <w:r>
          <w:tab/>
        </w:r>
        <w:r>
          <w:fldChar w:fldCharType="begin"/>
        </w:r>
        <w:r>
          <w:instrText xml:space="preserve"> PAGEREF _Toc16156 \h </w:instrText>
        </w:r>
        <w:r>
          <w:fldChar w:fldCharType="separate"/>
        </w:r>
        <w:r>
          <w:t>16</w:t>
        </w:r>
        <w:r>
          <w:fldChar w:fldCharType="end"/>
        </w:r>
      </w:hyperlink>
    </w:p>
    <w:p>
      <w:pPr>
        <w:pStyle w:val="TOC2"/>
        <w:tabs>
          <w:tab w:val="right" w:leader="dot" w:pos="8306"/>
        </w:tabs>
      </w:pPr>
      <w:hyperlink w:anchor="_Toc15892" w:history="1">
        <w:r>
          <w:rPr>
            <w:rFonts w:ascii="仿宋" w:eastAsia="仿宋" w:hAnsi="仿宋" w:cs="仿宋" w:hint="eastAsia"/>
            <w:lang w:eastAsia="zh-CN"/>
          </w:rPr>
          <w:t>(五)、选址综合评价</w:t>
        </w:r>
        <w:r>
          <w:tab/>
        </w:r>
        <w:r>
          <w:fldChar w:fldCharType="begin"/>
        </w:r>
        <w:r>
          <w:instrText xml:space="preserve"> PAGEREF _Toc15892 \h </w:instrText>
        </w:r>
        <w:r>
          <w:fldChar w:fldCharType="separate"/>
        </w:r>
        <w:r>
          <w:t>17</w:t>
        </w:r>
        <w:r>
          <w:fldChar w:fldCharType="end"/>
        </w:r>
      </w:hyperlink>
    </w:p>
    <w:p>
      <w:pPr>
        <w:pStyle w:val="TOC1"/>
        <w:tabs>
          <w:tab w:val="right" w:leader="dot" w:pos="8306"/>
        </w:tabs>
      </w:pPr>
      <w:hyperlink w:anchor="_Toc12004" w:history="1">
        <w:r>
          <w:rPr>
            <w:rFonts w:ascii="仿宋" w:eastAsia="仿宋" w:hAnsi="仿宋" w:cs="仿宋" w:hint="eastAsia"/>
            <w:lang w:eastAsia="zh-CN"/>
          </w:rPr>
          <w:t>六、产品规划分析</w:t>
        </w:r>
        <w:r>
          <w:tab/>
        </w:r>
        <w:r>
          <w:fldChar w:fldCharType="begin"/>
        </w:r>
        <w:r>
          <w:instrText xml:space="preserve"> PAGEREF _Toc12004 \h </w:instrText>
        </w:r>
        <w:r>
          <w:fldChar w:fldCharType="separate"/>
        </w:r>
        <w:r>
          <w:t>18</w:t>
        </w:r>
        <w:r>
          <w:fldChar w:fldCharType="end"/>
        </w:r>
      </w:hyperlink>
    </w:p>
    <w:p>
      <w:pPr>
        <w:pStyle w:val="TOC2"/>
        <w:tabs>
          <w:tab w:val="right" w:leader="dot" w:pos="8306"/>
        </w:tabs>
      </w:pPr>
      <w:hyperlink w:anchor="_Toc19514" w:history="1">
        <w:r>
          <w:rPr>
            <w:rFonts w:ascii="仿宋" w:eastAsia="仿宋" w:hAnsi="仿宋" w:cs="仿宋" w:hint="eastAsia"/>
            <w:lang w:eastAsia="zh-CN"/>
          </w:rPr>
          <w:t>(一)、产品规划</w:t>
        </w:r>
        <w:r>
          <w:tab/>
        </w:r>
        <w:r>
          <w:fldChar w:fldCharType="begin"/>
        </w:r>
        <w:r>
          <w:instrText xml:space="preserve"> PAGEREF _Toc19514 \h </w:instrText>
        </w:r>
        <w:r>
          <w:fldChar w:fldCharType="separate"/>
        </w:r>
        <w:r>
          <w:t>18</w:t>
        </w:r>
        <w:r>
          <w:fldChar w:fldCharType="end"/>
        </w:r>
      </w:hyperlink>
    </w:p>
    <w:p>
      <w:pPr>
        <w:pStyle w:val="TOC2"/>
        <w:tabs>
          <w:tab w:val="right" w:leader="dot" w:pos="8306"/>
        </w:tabs>
      </w:pPr>
      <w:hyperlink w:anchor="_Toc14877" w:history="1">
        <w:r>
          <w:rPr>
            <w:rFonts w:ascii="仿宋" w:eastAsia="仿宋" w:hAnsi="仿宋" w:cs="仿宋" w:hint="eastAsia"/>
            <w:lang w:eastAsia="zh-CN"/>
          </w:rPr>
          <w:t>(二)、建设规模</w:t>
        </w:r>
        <w:r>
          <w:tab/>
        </w:r>
        <w:r>
          <w:fldChar w:fldCharType="begin"/>
        </w:r>
        <w:r>
          <w:instrText xml:space="preserve"> PAGEREF _Toc14877 \h </w:instrText>
        </w:r>
        <w:r>
          <w:fldChar w:fldCharType="separate"/>
        </w:r>
        <w:r>
          <w:t>19</w:t>
        </w:r>
        <w:r>
          <w:fldChar w:fldCharType="end"/>
        </w:r>
      </w:hyperlink>
    </w:p>
    <w:p>
      <w:pPr>
        <w:pStyle w:val="TOC1"/>
        <w:tabs>
          <w:tab w:val="right" w:leader="dot" w:pos="8306"/>
        </w:tabs>
      </w:pPr>
      <w:hyperlink w:anchor="_Toc7988" w:history="1">
        <w:r>
          <w:rPr>
            <w:rFonts w:ascii="仿宋" w:eastAsia="仿宋" w:hAnsi="仿宋" w:cs="仿宋" w:hint="eastAsia"/>
            <w:lang w:eastAsia="zh-CN"/>
          </w:rPr>
          <w:t>七、生产安全保护</w:t>
        </w:r>
        <w:r>
          <w:tab/>
        </w:r>
        <w:r>
          <w:fldChar w:fldCharType="begin"/>
        </w:r>
        <w:r>
          <w:instrText xml:space="preserve"> PAGEREF _Toc7988 \h </w:instrText>
        </w:r>
        <w:r>
          <w:fldChar w:fldCharType="separate"/>
        </w:r>
        <w:r>
          <w:t>20</w:t>
        </w:r>
        <w:r>
          <w:fldChar w:fldCharType="end"/>
        </w:r>
      </w:hyperlink>
    </w:p>
    <w:p>
      <w:pPr>
        <w:pStyle w:val="TOC2"/>
        <w:tabs>
          <w:tab w:val="right" w:leader="dot" w:pos="8306"/>
        </w:tabs>
      </w:pPr>
      <w:hyperlink w:anchor="_Toc8799" w:history="1">
        <w:r>
          <w:rPr>
            <w:rFonts w:ascii="仿宋" w:eastAsia="仿宋" w:hAnsi="仿宋" w:cs="仿宋" w:hint="eastAsia"/>
            <w:lang w:eastAsia="zh-CN"/>
          </w:rPr>
          <w:t>(一)、消防安全</w:t>
        </w:r>
        <w:r>
          <w:tab/>
        </w:r>
        <w:r>
          <w:fldChar w:fldCharType="begin"/>
        </w:r>
        <w:r>
          <w:instrText xml:space="preserve"> PAGEREF _Toc8799 \h </w:instrText>
        </w:r>
        <w:r>
          <w:fldChar w:fldCharType="separate"/>
        </w:r>
        <w:r>
          <w:t>20</w:t>
        </w:r>
        <w:r>
          <w:fldChar w:fldCharType="end"/>
        </w:r>
      </w:hyperlink>
    </w:p>
    <w:p>
      <w:pPr>
        <w:pStyle w:val="TOC2"/>
        <w:tabs>
          <w:tab w:val="right" w:leader="dot" w:pos="8306"/>
        </w:tabs>
      </w:pPr>
      <w:hyperlink w:anchor="_Toc1405" w:history="1">
        <w:r>
          <w:rPr>
            <w:rFonts w:ascii="仿宋" w:eastAsia="仿宋" w:hAnsi="仿宋" w:cs="仿宋" w:hint="eastAsia"/>
            <w:lang w:eastAsia="zh-CN"/>
          </w:rPr>
          <w:t>(二)、防火防爆总图布置措施</w:t>
        </w:r>
        <w:r>
          <w:tab/>
        </w:r>
        <w:r>
          <w:fldChar w:fldCharType="begin"/>
        </w:r>
        <w:r>
          <w:instrText xml:space="preserve"> PAGEREF _Toc1405 \h </w:instrText>
        </w:r>
        <w:r>
          <w:fldChar w:fldCharType="separate"/>
        </w:r>
        <w:r>
          <w:t>21</w:t>
        </w:r>
        <w:r>
          <w:fldChar w:fldCharType="end"/>
        </w:r>
      </w:hyperlink>
    </w:p>
    <w:p>
      <w:pPr>
        <w:pStyle w:val="TOC2"/>
        <w:tabs>
          <w:tab w:val="right" w:leader="dot" w:pos="8306"/>
        </w:tabs>
      </w:pPr>
      <w:hyperlink w:anchor="_Toc19061" w:history="1">
        <w:r>
          <w:rPr>
            <w:rFonts w:ascii="仿宋" w:eastAsia="仿宋" w:hAnsi="仿宋" w:cs="仿宋" w:hint="eastAsia"/>
            <w:lang w:eastAsia="zh-CN"/>
          </w:rPr>
          <w:t>(三)、自然灾害防范措施</w:t>
        </w:r>
        <w:r>
          <w:tab/>
        </w:r>
        <w:r>
          <w:fldChar w:fldCharType="begin"/>
        </w:r>
        <w:r>
          <w:instrText xml:space="preserve"> PAGEREF _Toc19061 \h </w:instrText>
        </w:r>
        <w:r>
          <w:fldChar w:fldCharType="separate"/>
        </w:r>
        <w:r>
          <w:t>22</w:t>
        </w:r>
        <w:r>
          <w:fldChar w:fldCharType="end"/>
        </w:r>
      </w:hyperlink>
    </w:p>
    <w:p>
      <w:pPr>
        <w:pStyle w:val="TOC2"/>
        <w:tabs>
          <w:tab w:val="right" w:leader="dot" w:pos="8306"/>
        </w:tabs>
      </w:pPr>
      <w:hyperlink w:anchor="_Toc21509" w:history="1">
        <w:r>
          <w:rPr>
            <w:rFonts w:ascii="仿宋" w:eastAsia="仿宋" w:hAnsi="仿宋" w:cs="仿宋" w:hint="eastAsia"/>
            <w:lang w:eastAsia="zh-CN"/>
          </w:rPr>
          <w:t>(四)、安全色及安全标志使用要求</w:t>
        </w:r>
        <w:r>
          <w:tab/>
        </w:r>
        <w:r>
          <w:fldChar w:fldCharType="begin"/>
        </w:r>
        <w:r>
          <w:instrText xml:space="preserve"> PAGEREF _Toc21509 \h </w:instrText>
        </w:r>
        <w:r>
          <w:fldChar w:fldCharType="separate"/>
        </w:r>
        <w:r>
          <w:t>23</w:t>
        </w:r>
        <w:r>
          <w:fldChar w:fldCharType="end"/>
        </w:r>
      </w:hyperlink>
    </w:p>
    <w:p>
      <w:pPr>
        <w:pStyle w:val="TOC2"/>
        <w:tabs>
          <w:tab w:val="right" w:leader="dot" w:pos="8306"/>
        </w:tabs>
      </w:pPr>
      <w:hyperlink w:anchor="_Toc921" w:history="1">
        <w:r>
          <w:rPr>
            <w:rFonts w:ascii="仿宋" w:eastAsia="仿宋" w:hAnsi="仿宋" w:cs="仿宋" w:hint="eastAsia"/>
            <w:lang w:eastAsia="zh-CN"/>
          </w:rPr>
          <w:t>(五)、防尘防毒措施</w:t>
        </w:r>
        <w:r>
          <w:tab/>
        </w:r>
        <w:r>
          <w:fldChar w:fldCharType="begin"/>
        </w:r>
        <w:r>
          <w:instrText xml:space="preserve"> PAGEREF _Toc921 \h </w:instrText>
        </w:r>
        <w:r>
          <w:fldChar w:fldCharType="separate"/>
        </w:r>
        <w:r>
          <w:t>24</w:t>
        </w:r>
        <w:r>
          <w:fldChar w:fldCharType="end"/>
        </w:r>
      </w:hyperlink>
    </w:p>
    <w:p>
      <w:pPr>
        <w:pStyle w:val="TOC2"/>
        <w:tabs>
          <w:tab w:val="right" w:leader="dot" w:pos="8306"/>
        </w:tabs>
      </w:pPr>
      <w:hyperlink w:anchor="_Toc20229" w:history="1">
        <w:r>
          <w:rPr>
            <w:rFonts w:ascii="仿宋" w:eastAsia="仿宋" w:hAnsi="仿宋" w:cs="仿宋" w:hint="eastAsia"/>
            <w:lang w:eastAsia="zh-CN"/>
          </w:rPr>
          <w:t>(六)、防静电、触电防护及防雷措施</w:t>
        </w:r>
        <w:r>
          <w:tab/>
        </w:r>
        <w:r>
          <w:fldChar w:fldCharType="begin"/>
        </w:r>
        <w:r>
          <w:instrText xml:space="preserve"> PAGEREF _Toc20229 \h </w:instrText>
        </w:r>
        <w:r>
          <w:fldChar w:fldCharType="separate"/>
        </w:r>
        <w:r>
          <w:t>25</w:t>
        </w:r>
        <w:r>
          <w:fldChar w:fldCharType="end"/>
        </w:r>
      </w:hyperlink>
    </w:p>
    <w:p>
      <w:pPr>
        <w:pStyle w:val="TOC2"/>
        <w:tabs>
          <w:tab w:val="right" w:leader="dot" w:pos="8306"/>
        </w:tabs>
      </w:pPr>
      <w:hyperlink w:anchor="_Toc24954" w:history="1">
        <w:r>
          <w:rPr>
            <w:rFonts w:ascii="仿宋" w:eastAsia="仿宋" w:hAnsi="仿宋" w:cs="仿宋" w:hint="eastAsia"/>
            <w:lang w:eastAsia="zh-CN"/>
          </w:rPr>
          <w:t>(七)、机械设备安全保障措施</w:t>
        </w:r>
        <w:r>
          <w:tab/>
        </w:r>
        <w:r>
          <w:fldChar w:fldCharType="begin"/>
        </w:r>
        <w:r>
          <w:instrText xml:space="preserve"> PAGEREF _Toc24954 \h </w:instrText>
        </w:r>
        <w:r>
          <w:fldChar w:fldCharType="separate"/>
        </w:r>
        <w:r>
          <w:t>26</w:t>
        </w:r>
        <w:r>
          <w:fldChar w:fldCharType="end"/>
        </w:r>
      </w:hyperlink>
    </w:p>
    <w:p>
      <w:pPr>
        <w:pStyle w:val="TOC1"/>
        <w:tabs>
          <w:tab w:val="right" w:leader="dot" w:pos="8306"/>
        </w:tabs>
      </w:pPr>
      <w:hyperlink w:anchor="_Toc604" w:history="1">
        <w:r>
          <w:rPr>
            <w:rFonts w:ascii="仿宋" w:eastAsia="仿宋" w:hAnsi="仿宋" w:cs="仿宋" w:hint="eastAsia"/>
            <w:lang w:eastAsia="zh-CN"/>
          </w:rPr>
          <w:t>八、房地产项目环境影响分析</w:t>
        </w:r>
        <w:r>
          <w:tab/>
        </w:r>
        <w:r>
          <w:fldChar w:fldCharType="begin"/>
        </w:r>
        <w:r>
          <w:instrText xml:space="preserve"> PAGEREF _Toc604 \h </w:instrText>
        </w:r>
        <w:r>
          <w:fldChar w:fldCharType="separate"/>
        </w:r>
        <w:r>
          <w:t>28</w:t>
        </w:r>
        <w:r>
          <w:fldChar w:fldCharType="end"/>
        </w:r>
      </w:hyperlink>
    </w:p>
    <w:p>
      <w:pPr>
        <w:pStyle w:val="TOC2"/>
        <w:tabs>
          <w:tab w:val="right" w:leader="dot" w:pos="8306"/>
        </w:tabs>
      </w:pPr>
      <w:hyperlink w:anchor="_Toc13223" w:history="1">
        <w:r>
          <w:rPr>
            <w:rFonts w:ascii="仿宋" w:eastAsia="仿宋" w:hAnsi="仿宋" w:cs="仿宋" w:hint="eastAsia"/>
            <w:lang w:eastAsia="zh-CN"/>
          </w:rPr>
          <w:t>(一)、建设区域环境质量现状</w:t>
        </w:r>
        <w:r>
          <w:tab/>
        </w:r>
        <w:r>
          <w:fldChar w:fldCharType="begin"/>
        </w:r>
        <w:r>
          <w:instrText xml:space="preserve"> PAGEREF _Toc13223 \h </w:instrText>
        </w:r>
        <w:r>
          <w:fldChar w:fldCharType="separate"/>
        </w:r>
        <w:r>
          <w:t>28</w:t>
        </w:r>
        <w:r>
          <w:fldChar w:fldCharType="end"/>
        </w:r>
      </w:hyperlink>
    </w:p>
    <w:p>
      <w:pPr>
        <w:pStyle w:val="TOC2"/>
        <w:tabs>
          <w:tab w:val="right" w:leader="dot" w:pos="8306"/>
        </w:tabs>
      </w:pPr>
      <w:hyperlink w:anchor="_Toc19938" w:history="1">
        <w:r>
          <w:rPr>
            <w:rFonts w:ascii="仿宋" w:eastAsia="仿宋" w:hAnsi="仿宋" w:cs="仿宋" w:hint="eastAsia"/>
            <w:lang w:eastAsia="zh-CN"/>
          </w:rPr>
          <w:t>(二)、建设期环境保护</w:t>
        </w:r>
        <w:r>
          <w:tab/>
        </w:r>
        <w:r>
          <w:fldChar w:fldCharType="begin"/>
        </w:r>
        <w:r>
          <w:instrText xml:space="preserve"> PAGEREF _Toc19938 \h </w:instrText>
        </w:r>
        <w:r>
          <w:fldChar w:fldCharType="separate"/>
        </w:r>
        <w:r>
          <w:t>29</w:t>
        </w:r>
        <w:r>
          <w:fldChar w:fldCharType="end"/>
        </w:r>
      </w:hyperlink>
    </w:p>
    <w:p>
      <w:pPr>
        <w:pStyle w:val="TOC2"/>
        <w:tabs>
          <w:tab w:val="right" w:leader="dot" w:pos="8306"/>
        </w:tabs>
      </w:pPr>
      <w:hyperlink w:anchor="_Toc30478" w:history="1">
        <w:r>
          <w:rPr>
            <w:rFonts w:ascii="仿宋" w:eastAsia="仿宋" w:hAnsi="仿宋" w:cs="仿宋" w:hint="eastAsia"/>
            <w:lang w:eastAsia="zh-CN"/>
          </w:rPr>
          <w:t>(三)、运营期环境保护</w:t>
        </w:r>
        <w:r>
          <w:tab/>
        </w:r>
        <w:r>
          <w:fldChar w:fldCharType="begin"/>
        </w:r>
        <w:r>
          <w:instrText xml:space="preserve"> PAGEREF _Toc30478 \h </w:instrText>
        </w:r>
        <w:r>
          <w:fldChar w:fldCharType="separate"/>
        </w:r>
        <w:r>
          <w:t>30</w:t>
        </w:r>
        <w:r>
          <w:fldChar w:fldCharType="end"/>
        </w:r>
      </w:hyperlink>
    </w:p>
    <w:p>
      <w:pPr>
        <w:pStyle w:val="TOC2"/>
        <w:tabs>
          <w:tab w:val="right" w:leader="dot" w:pos="8306"/>
        </w:tabs>
      </w:pPr>
      <w:hyperlink w:anchor="_Toc19803" w:history="1">
        <w:r>
          <w:rPr>
            <w:rFonts w:ascii="仿宋" w:eastAsia="仿宋" w:hAnsi="仿宋" w:cs="仿宋" w:hint="eastAsia"/>
            <w:lang w:eastAsia="zh-CN"/>
          </w:rPr>
          <w:t>(四)、房地产项目建设对区域经济的影响</w:t>
        </w:r>
        <w:r>
          <w:tab/>
        </w:r>
        <w:r>
          <w:fldChar w:fldCharType="begin"/>
        </w:r>
        <w:r>
          <w:instrText xml:space="preserve"> PAGEREF _Toc19803 \h </w:instrText>
        </w:r>
        <w:r>
          <w:fldChar w:fldCharType="separate"/>
        </w:r>
        <w:r>
          <w:t>32</w:t>
        </w:r>
        <w:r>
          <w:fldChar w:fldCharType="end"/>
        </w:r>
      </w:hyperlink>
    </w:p>
    <w:p>
      <w:pPr>
        <w:pStyle w:val="TOC2"/>
        <w:tabs>
          <w:tab w:val="right" w:leader="dot" w:pos="8306"/>
        </w:tabs>
      </w:pPr>
      <w:hyperlink w:anchor="_Toc26801" w:history="1">
        <w:r>
          <w:rPr>
            <w:rFonts w:ascii="仿宋" w:eastAsia="仿宋" w:hAnsi="仿宋" w:cs="仿宋" w:hint="eastAsia"/>
            <w:lang w:eastAsia="zh-CN"/>
          </w:rPr>
          <w:t>(五)、废弃物处理</w:t>
        </w:r>
        <w:r>
          <w:tab/>
        </w:r>
        <w:r>
          <w:fldChar w:fldCharType="begin"/>
        </w:r>
        <w:r>
          <w:instrText xml:space="preserve"> PAGEREF _Toc26801 \h </w:instrText>
        </w:r>
        <w:r>
          <w:fldChar w:fldCharType="separate"/>
        </w:r>
        <w:r>
          <w:t>33</w:t>
        </w:r>
        <w:r>
          <w:fldChar w:fldCharType="end"/>
        </w:r>
      </w:hyperlink>
    </w:p>
    <w:p>
      <w:pPr>
        <w:pStyle w:val="TOC2"/>
        <w:tabs>
          <w:tab w:val="right" w:leader="dot" w:pos="8306"/>
        </w:tabs>
      </w:pPr>
      <w:hyperlink w:anchor="_Toc16619" w:history="1">
        <w:r>
          <w:rPr>
            <w:rFonts w:ascii="仿宋" w:eastAsia="仿宋" w:hAnsi="仿宋" w:cs="仿宋" w:hint="eastAsia"/>
            <w:lang w:eastAsia="zh-CN"/>
          </w:rPr>
          <w:t>(六)、特殊环境影响分析</w:t>
        </w:r>
        <w:r>
          <w:tab/>
        </w:r>
        <w:r>
          <w:fldChar w:fldCharType="begin"/>
        </w:r>
        <w:r>
          <w:instrText xml:space="preserve"> PAGEREF _Toc16619 \h </w:instrText>
        </w:r>
        <w:r>
          <w:fldChar w:fldCharType="separate"/>
        </w:r>
        <w:r>
          <w:t>35</w:t>
        </w:r>
        <w:r>
          <w:fldChar w:fldCharType="end"/>
        </w:r>
      </w:hyperlink>
    </w:p>
    <w:p>
      <w:pPr>
        <w:pStyle w:val="TOC2"/>
        <w:tabs>
          <w:tab w:val="right" w:leader="dot" w:pos="8306"/>
        </w:tabs>
      </w:pPr>
      <w:hyperlink w:anchor="_Toc27324" w:history="1">
        <w:r>
          <w:rPr>
            <w:rFonts w:ascii="仿宋" w:eastAsia="仿宋" w:hAnsi="仿宋" w:cs="仿宋" w:hint="eastAsia"/>
            <w:lang w:eastAsia="zh-CN"/>
          </w:rPr>
          <w:t>(七)、清洁生产</w:t>
        </w:r>
        <w:r>
          <w:tab/>
        </w:r>
        <w:r>
          <w:fldChar w:fldCharType="begin"/>
        </w:r>
        <w:r>
          <w:instrText xml:space="preserve"> PAGEREF _Toc27324 \h </w:instrText>
        </w:r>
        <w:r>
          <w:fldChar w:fldCharType="separate"/>
        </w:r>
        <w:r>
          <w:t>36</w:t>
        </w:r>
        <w:r>
          <w:fldChar w:fldCharType="end"/>
        </w:r>
      </w:hyperlink>
    </w:p>
    <w:p>
      <w:pPr>
        <w:pStyle w:val="TOC2"/>
        <w:tabs>
          <w:tab w:val="right" w:leader="dot" w:pos="8306"/>
        </w:tabs>
      </w:pPr>
      <w:hyperlink w:anchor="_Toc569" w:history="1">
        <w:r>
          <w:rPr>
            <w:rFonts w:ascii="仿宋" w:eastAsia="仿宋" w:hAnsi="仿宋" w:cs="仿宋" w:hint="eastAsia"/>
            <w:lang w:eastAsia="zh-CN"/>
          </w:rPr>
          <w:t>(八)、环境保护综合评价</w:t>
        </w:r>
        <w:r>
          <w:tab/>
        </w:r>
        <w:r>
          <w:fldChar w:fldCharType="begin"/>
        </w:r>
        <w:r>
          <w:instrText xml:space="preserve"> PAGEREF _Toc569 \h </w:instrText>
        </w:r>
        <w:r>
          <w:fldChar w:fldCharType="separate"/>
        </w:r>
        <w:r>
          <w:t>37</w:t>
        </w:r>
        <w:r>
          <w:fldChar w:fldCharType="end"/>
        </w:r>
      </w:hyperlink>
    </w:p>
    <w:p>
      <w:pPr>
        <w:pStyle w:val="TOC1"/>
        <w:tabs>
          <w:tab w:val="right" w:leader="dot" w:pos="8306"/>
        </w:tabs>
      </w:pPr>
      <w:hyperlink w:anchor="_Toc14246" w:history="1">
        <w:r>
          <w:rPr>
            <w:rFonts w:ascii="仿宋" w:eastAsia="仿宋" w:hAnsi="仿宋" w:cs="仿宋" w:hint="eastAsia"/>
            <w:lang w:eastAsia="zh-CN"/>
          </w:rPr>
          <w:t>九、房地产项目技术管理</w:t>
        </w:r>
        <w:r>
          <w:tab/>
        </w:r>
        <w:r>
          <w:fldChar w:fldCharType="begin"/>
        </w:r>
        <w:r>
          <w:instrText xml:space="preserve"> PAGEREF _Toc14246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21" w:history="1">
        <w:r>
          <w:rPr>
            <w:rFonts w:ascii="仿宋" w:eastAsia="仿宋" w:hAnsi="仿宋" w:cs="仿宋" w:hint="eastAsia"/>
            <w:lang w:eastAsia="zh-CN"/>
          </w:rPr>
          <w:t>(一)、技术方案选用方向</w:t>
        </w:r>
        <w:r>
          <w:tab/>
        </w:r>
        <w:r>
          <w:fldChar w:fldCharType="begin"/>
        </w:r>
        <w:r>
          <w:instrText xml:space="preserve"> PAGEREF _Toc13221 \h </w:instrText>
        </w:r>
        <w:r>
          <w:fldChar w:fldCharType="separate"/>
        </w:r>
        <w:r>
          <w:t>38</w:t>
        </w:r>
        <w:r>
          <w:fldChar w:fldCharType="end"/>
        </w:r>
      </w:hyperlink>
    </w:p>
    <w:p>
      <w:pPr>
        <w:pStyle w:val="TOC2"/>
        <w:tabs>
          <w:tab w:val="right" w:leader="dot" w:pos="8306"/>
        </w:tabs>
      </w:pPr>
      <w:hyperlink w:anchor="_Toc31492" w:history="1">
        <w:r>
          <w:rPr>
            <w:rFonts w:ascii="仿宋" w:eastAsia="仿宋" w:hAnsi="仿宋" w:cs="仿宋" w:hint="eastAsia"/>
            <w:lang w:eastAsia="zh-CN"/>
          </w:rPr>
          <w:t>(二)、工艺技术方案选用原则</w:t>
        </w:r>
        <w:r>
          <w:tab/>
        </w:r>
        <w:r>
          <w:fldChar w:fldCharType="begin"/>
        </w:r>
        <w:r>
          <w:instrText xml:space="preserve"> PAGEREF _Toc31492 \h </w:instrText>
        </w:r>
        <w:r>
          <w:fldChar w:fldCharType="separate"/>
        </w:r>
        <w:r>
          <w:t>40</w:t>
        </w:r>
        <w:r>
          <w:fldChar w:fldCharType="end"/>
        </w:r>
      </w:hyperlink>
    </w:p>
    <w:p>
      <w:pPr>
        <w:pStyle w:val="TOC2"/>
        <w:tabs>
          <w:tab w:val="right" w:leader="dot" w:pos="8306"/>
        </w:tabs>
      </w:pPr>
      <w:hyperlink w:anchor="_Toc577" w:history="1">
        <w:r>
          <w:rPr>
            <w:rFonts w:ascii="仿宋" w:eastAsia="仿宋" w:hAnsi="仿宋" w:cs="仿宋" w:hint="eastAsia"/>
            <w:lang w:eastAsia="zh-CN"/>
          </w:rPr>
          <w:t>(三)、工艺技术方案要求</w:t>
        </w:r>
        <w:r>
          <w:tab/>
        </w:r>
        <w:r>
          <w:fldChar w:fldCharType="begin"/>
        </w:r>
        <w:r>
          <w:instrText xml:space="preserve"> PAGEREF _Toc577 \h </w:instrText>
        </w:r>
        <w:r>
          <w:fldChar w:fldCharType="separate"/>
        </w:r>
        <w:r>
          <w:t>42</w:t>
        </w:r>
        <w:r>
          <w:fldChar w:fldCharType="end"/>
        </w:r>
      </w:hyperlink>
    </w:p>
    <w:p>
      <w:pPr>
        <w:pStyle w:val="TOC1"/>
        <w:tabs>
          <w:tab w:val="right" w:leader="dot" w:pos="8306"/>
        </w:tabs>
      </w:pPr>
      <w:hyperlink w:anchor="_Toc26158" w:history="1">
        <w:r>
          <w:rPr>
            <w:rFonts w:ascii="仿宋" w:eastAsia="仿宋" w:hAnsi="仿宋" w:cs="仿宋" w:hint="eastAsia"/>
            <w:lang w:eastAsia="zh-CN"/>
          </w:rPr>
          <w:t>十、房地产项目人力资源管理</w:t>
        </w:r>
        <w:r>
          <w:tab/>
        </w:r>
        <w:r>
          <w:fldChar w:fldCharType="begin"/>
        </w:r>
        <w:r>
          <w:instrText xml:space="preserve"> PAGEREF _Toc26158 \h </w:instrText>
        </w:r>
        <w:r>
          <w:fldChar w:fldCharType="separate"/>
        </w:r>
        <w:r>
          <w:t>44</w:t>
        </w:r>
        <w:r>
          <w:fldChar w:fldCharType="end"/>
        </w:r>
      </w:hyperlink>
    </w:p>
    <w:p>
      <w:pPr>
        <w:pStyle w:val="TOC2"/>
        <w:tabs>
          <w:tab w:val="right" w:leader="dot" w:pos="8306"/>
        </w:tabs>
      </w:pPr>
      <w:hyperlink w:anchor="_Toc22631" w:history="1">
        <w:r>
          <w:rPr>
            <w:rFonts w:ascii="仿宋" w:eastAsia="仿宋" w:hAnsi="仿宋" w:cs="仿宋" w:hint="eastAsia"/>
            <w:lang w:eastAsia="zh-CN"/>
          </w:rPr>
          <w:t>(一)、建立健全的预算管理制度</w:t>
        </w:r>
        <w:r>
          <w:tab/>
        </w:r>
        <w:r>
          <w:fldChar w:fldCharType="begin"/>
        </w:r>
        <w:r>
          <w:instrText xml:space="preserve"> PAGEREF _Toc22631 \h </w:instrText>
        </w:r>
        <w:r>
          <w:fldChar w:fldCharType="separate"/>
        </w:r>
        <w:r>
          <w:t>44</w:t>
        </w:r>
        <w:r>
          <w:fldChar w:fldCharType="end"/>
        </w:r>
      </w:hyperlink>
    </w:p>
    <w:p>
      <w:pPr>
        <w:pStyle w:val="TOC2"/>
        <w:tabs>
          <w:tab w:val="right" w:leader="dot" w:pos="8306"/>
        </w:tabs>
      </w:pPr>
      <w:hyperlink w:anchor="_Toc18162" w:history="1">
        <w:r>
          <w:rPr>
            <w:rFonts w:ascii="仿宋" w:eastAsia="仿宋" w:hAnsi="仿宋" w:cs="仿宋" w:hint="eastAsia"/>
            <w:lang w:eastAsia="zh-CN"/>
          </w:rPr>
          <w:t>(二)、加强资金流动监控</w:t>
        </w:r>
        <w:r>
          <w:tab/>
        </w:r>
        <w:r>
          <w:fldChar w:fldCharType="begin"/>
        </w:r>
        <w:r>
          <w:instrText xml:space="preserve"> PAGEREF _Toc18162 \h </w:instrText>
        </w:r>
        <w:r>
          <w:fldChar w:fldCharType="separate"/>
        </w:r>
        <w:r>
          <w:t>46</w:t>
        </w:r>
        <w:r>
          <w:fldChar w:fldCharType="end"/>
        </w:r>
      </w:hyperlink>
    </w:p>
    <w:p>
      <w:pPr>
        <w:pStyle w:val="TOC2"/>
        <w:tabs>
          <w:tab w:val="right" w:leader="dot" w:pos="8306"/>
        </w:tabs>
      </w:pPr>
      <w:hyperlink w:anchor="_Toc3614" w:history="1">
        <w:r>
          <w:rPr>
            <w:rFonts w:ascii="仿宋" w:eastAsia="仿宋" w:hAnsi="仿宋" w:cs="仿宋" w:hint="eastAsia"/>
            <w:lang w:eastAsia="zh-CN"/>
          </w:rPr>
          <w:t>(三)、制定完善的风险控制机制</w:t>
        </w:r>
        <w:r>
          <w:tab/>
        </w:r>
        <w:r>
          <w:fldChar w:fldCharType="begin"/>
        </w:r>
        <w:r>
          <w:instrText xml:space="preserve"> PAGEREF _Toc3614 \h </w:instrText>
        </w:r>
        <w:r>
          <w:fldChar w:fldCharType="separate"/>
        </w:r>
        <w:r>
          <w:t>47</w:t>
        </w:r>
        <w:r>
          <w:fldChar w:fldCharType="end"/>
        </w:r>
      </w:hyperlink>
    </w:p>
    <w:p>
      <w:pPr>
        <w:pStyle w:val="TOC2"/>
        <w:tabs>
          <w:tab w:val="right" w:leader="dot" w:pos="8306"/>
        </w:tabs>
      </w:pPr>
      <w:hyperlink w:anchor="_Toc6368" w:history="1">
        <w:r>
          <w:rPr>
            <w:rFonts w:ascii="仿宋" w:eastAsia="仿宋" w:hAnsi="仿宋" w:cs="仿宋" w:hint="eastAsia"/>
            <w:lang w:eastAsia="zh-CN"/>
          </w:rPr>
          <w:t>(四)、优化成本管理</w:t>
        </w:r>
        <w:r>
          <w:tab/>
        </w:r>
        <w:r>
          <w:fldChar w:fldCharType="begin"/>
        </w:r>
        <w:r>
          <w:instrText xml:space="preserve"> PAGEREF _Toc6368 \h </w:instrText>
        </w:r>
        <w:r>
          <w:fldChar w:fldCharType="separate"/>
        </w:r>
        <w:r>
          <w:t>48</w:t>
        </w:r>
        <w:r>
          <w:fldChar w:fldCharType="end"/>
        </w:r>
      </w:hyperlink>
    </w:p>
    <w:p>
      <w:pPr>
        <w:pStyle w:val="TOC1"/>
        <w:tabs>
          <w:tab w:val="right" w:leader="dot" w:pos="8306"/>
        </w:tabs>
      </w:pPr>
      <w:hyperlink w:anchor="_Toc19899" w:history="1">
        <w:r>
          <w:rPr>
            <w:rFonts w:ascii="仿宋" w:eastAsia="仿宋" w:hAnsi="仿宋" w:cs="仿宋" w:hint="eastAsia"/>
            <w:lang w:eastAsia="zh-CN"/>
          </w:rPr>
          <w:t>十一、房地产项目风险管理</w:t>
        </w:r>
        <w:r>
          <w:tab/>
        </w:r>
        <w:r>
          <w:fldChar w:fldCharType="begin"/>
        </w:r>
        <w:r>
          <w:instrText xml:space="preserve"> PAGEREF _Toc19899 \h </w:instrText>
        </w:r>
        <w:r>
          <w:fldChar w:fldCharType="separate"/>
        </w:r>
        <w:r>
          <w:t>49</w:t>
        </w:r>
        <w:r>
          <w:fldChar w:fldCharType="end"/>
        </w:r>
      </w:hyperlink>
    </w:p>
    <w:p>
      <w:pPr>
        <w:pStyle w:val="TOC2"/>
        <w:tabs>
          <w:tab w:val="right" w:leader="dot" w:pos="8306"/>
        </w:tabs>
      </w:pPr>
      <w:hyperlink w:anchor="_Toc3574" w:history="1">
        <w:r>
          <w:rPr>
            <w:rFonts w:ascii="仿宋" w:eastAsia="仿宋" w:hAnsi="仿宋" w:cs="仿宋" w:hint="eastAsia"/>
            <w:lang w:eastAsia="zh-CN"/>
          </w:rPr>
          <w:t>(一)、风险识别与评估</w:t>
        </w:r>
        <w:r>
          <w:tab/>
        </w:r>
        <w:r>
          <w:fldChar w:fldCharType="begin"/>
        </w:r>
        <w:r>
          <w:instrText xml:space="preserve"> PAGEREF _Toc3574 \h </w:instrText>
        </w:r>
        <w:r>
          <w:fldChar w:fldCharType="separate"/>
        </w:r>
        <w:r>
          <w:t>49</w:t>
        </w:r>
        <w:r>
          <w:fldChar w:fldCharType="end"/>
        </w:r>
      </w:hyperlink>
    </w:p>
    <w:p>
      <w:pPr>
        <w:pStyle w:val="TOC2"/>
        <w:tabs>
          <w:tab w:val="right" w:leader="dot" w:pos="8306"/>
        </w:tabs>
      </w:pPr>
      <w:hyperlink w:anchor="_Toc22101" w:history="1">
        <w:r>
          <w:rPr>
            <w:rFonts w:ascii="仿宋" w:eastAsia="仿宋" w:hAnsi="仿宋" w:cs="仿宋" w:hint="eastAsia"/>
            <w:lang w:eastAsia="zh-CN"/>
          </w:rPr>
          <w:t>(二)、风险应对策略</w:t>
        </w:r>
        <w:r>
          <w:tab/>
        </w:r>
        <w:r>
          <w:fldChar w:fldCharType="begin"/>
        </w:r>
        <w:r>
          <w:instrText xml:space="preserve"> PAGEREF _Toc22101 \h </w:instrText>
        </w:r>
        <w:r>
          <w:fldChar w:fldCharType="separate"/>
        </w:r>
        <w:r>
          <w:t>51</w:t>
        </w:r>
        <w:r>
          <w:fldChar w:fldCharType="end"/>
        </w:r>
      </w:hyperlink>
    </w:p>
    <w:p>
      <w:pPr>
        <w:pStyle w:val="TOC2"/>
        <w:tabs>
          <w:tab w:val="right" w:leader="dot" w:pos="8306"/>
        </w:tabs>
      </w:pPr>
      <w:hyperlink w:anchor="_Toc12726" w:history="1">
        <w:r>
          <w:rPr>
            <w:rFonts w:ascii="仿宋" w:eastAsia="仿宋" w:hAnsi="仿宋" w:cs="仿宋" w:hint="eastAsia"/>
            <w:lang w:eastAsia="zh-CN"/>
          </w:rPr>
          <w:t>(三)、风险监控与控制</w:t>
        </w:r>
        <w:r>
          <w:tab/>
        </w:r>
        <w:r>
          <w:fldChar w:fldCharType="begin"/>
        </w:r>
        <w:r>
          <w:instrText xml:space="preserve"> PAGEREF _Toc12726 \h </w:instrText>
        </w:r>
        <w:r>
          <w:fldChar w:fldCharType="separate"/>
        </w:r>
        <w:r>
          <w:t>52</w:t>
        </w:r>
        <w:r>
          <w:fldChar w:fldCharType="end"/>
        </w:r>
      </w:hyperlink>
    </w:p>
    <w:p>
      <w:pPr>
        <w:pStyle w:val="TOC1"/>
        <w:tabs>
          <w:tab w:val="right" w:leader="dot" w:pos="8306"/>
        </w:tabs>
      </w:pPr>
      <w:hyperlink w:anchor="_Toc21254" w:history="1">
        <w:r>
          <w:rPr>
            <w:rFonts w:ascii="仿宋" w:eastAsia="仿宋" w:hAnsi="仿宋" w:cs="仿宋" w:hint="eastAsia"/>
            <w:lang w:eastAsia="zh-CN"/>
          </w:rPr>
          <w:t>十二、房地产项目创新与研发</w:t>
        </w:r>
        <w:r>
          <w:tab/>
        </w:r>
        <w:r>
          <w:fldChar w:fldCharType="begin"/>
        </w:r>
        <w:r>
          <w:instrText xml:space="preserve"> PAGEREF _Toc21254 \h </w:instrText>
        </w:r>
        <w:r>
          <w:fldChar w:fldCharType="separate"/>
        </w:r>
        <w:r>
          <w:t>53</w:t>
        </w:r>
        <w:r>
          <w:fldChar w:fldCharType="end"/>
        </w:r>
      </w:hyperlink>
    </w:p>
    <w:p>
      <w:pPr>
        <w:pStyle w:val="TOC2"/>
        <w:tabs>
          <w:tab w:val="right" w:leader="dot" w:pos="8306"/>
        </w:tabs>
      </w:pPr>
      <w:hyperlink w:anchor="_Toc8687" w:history="1">
        <w:r>
          <w:rPr>
            <w:rFonts w:ascii="仿宋" w:eastAsia="仿宋" w:hAnsi="仿宋" w:cs="仿宋" w:hint="eastAsia"/>
            <w:lang w:eastAsia="zh-CN"/>
          </w:rPr>
          <w:t>(一)、创新策略与方向</w:t>
        </w:r>
        <w:r>
          <w:tab/>
        </w:r>
        <w:r>
          <w:fldChar w:fldCharType="begin"/>
        </w:r>
        <w:r>
          <w:instrText xml:space="preserve"> PAGEREF _Toc8687 \h </w:instrText>
        </w:r>
        <w:r>
          <w:fldChar w:fldCharType="separate"/>
        </w:r>
        <w:r>
          <w:t>53</w:t>
        </w:r>
        <w:r>
          <w:fldChar w:fldCharType="end"/>
        </w:r>
      </w:hyperlink>
    </w:p>
    <w:p>
      <w:pPr>
        <w:pStyle w:val="TOC2"/>
        <w:tabs>
          <w:tab w:val="right" w:leader="dot" w:pos="8306"/>
        </w:tabs>
      </w:pPr>
      <w:hyperlink w:anchor="_Toc29971" w:history="1">
        <w:r>
          <w:rPr>
            <w:rFonts w:ascii="仿宋" w:eastAsia="仿宋" w:hAnsi="仿宋" w:cs="仿宋" w:hint="eastAsia"/>
            <w:lang w:eastAsia="zh-CN"/>
          </w:rPr>
          <w:t>(二)、研发规划与投入</w:t>
        </w:r>
        <w:r>
          <w:tab/>
        </w:r>
        <w:r>
          <w:fldChar w:fldCharType="begin"/>
        </w:r>
        <w:r>
          <w:instrText xml:space="preserve"> PAGEREF _Toc29971 \h </w:instrText>
        </w:r>
        <w:r>
          <w:fldChar w:fldCharType="separate"/>
        </w:r>
        <w:r>
          <w:t>55</w:t>
        </w:r>
        <w:r>
          <w:fldChar w:fldCharType="end"/>
        </w:r>
      </w:hyperlink>
    </w:p>
    <w:p>
      <w:pPr>
        <w:pStyle w:val="TOC1"/>
        <w:tabs>
          <w:tab w:val="right" w:leader="dot" w:pos="8306"/>
        </w:tabs>
      </w:pPr>
      <w:hyperlink w:anchor="_Toc29373" w:history="1">
        <w:r>
          <w:rPr>
            <w:rFonts w:ascii="仿宋" w:eastAsia="仿宋" w:hAnsi="仿宋" w:cs="仿宋" w:hint="eastAsia"/>
            <w:lang w:eastAsia="zh-CN"/>
          </w:rPr>
          <w:t>十三、利益相关者分析与沟通计划</w:t>
        </w:r>
        <w:r>
          <w:tab/>
        </w:r>
        <w:r>
          <w:fldChar w:fldCharType="begin"/>
        </w:r>
        <w:r>
          <w:instrText xml:space="preserve"> PAGEREF _Toc29373 \h </w:instrText>
        </w:r>
        <w:r>
          <w:fldChar w:fldCharType="separate"/>
        </w:r>
        <w:r>
          <w:t>56</w:t>
        </w:r>
        <w:r>
          <w:fldChar w:fldCharType="end"/>
        </w:r>
      </w:hyperlink>
    </w:p>
    <w:p>
      <w:pPr>
        <w:pStyle w:val="TOC2"/>
        <w:tabs>
          <w:tab w:val="right" w:leader="dot" w:pos="8306"/>
        </w:tabs>
      </w:pPr>
      <w:hyperlink w:anchor="_Toc12396" w:history="1">
        <w:r>
          <w:rPr>
            <w:rFonts w:ascii="仿宋" w:eastAsia="仿宋" w:hAnsi="仿宋" w:cs="仿宋" w:hint="eastAsia"/>
            <w:lang w:eastAsia="zh-CN"/>
          </w:rPr>
          <w:t>(一)、利益相关者分析</w:t>
        </w:r>
        <w:r>
          <w:tab/>
        </w:r>
        <w:r>
          <w:fldChar w:fldCharType="begin"/>
        </w:r>
        <w:r>
          <w:instrText xml:space="preserve"> PAGEREF _Toc12396 \h </w:instrText>
        </w:r>
        <w:r>
          <w:fldChar w:fldCharType="separate"/>
        </w:r>
        <w:r>
          <w:t>56</w:t>
        </w:r>
        <w:r>
          <w:fldChar w:fldCharType="end"/>
        </w:r>
      </w:hyperlink>
    </w:p>
    <w:p>
      <w:pPr>
        <w:pStyle w:val="TOC2"/>
        <w:tabs>
          <w:tab w:val="right" w:leader="dot" w:pos="8306"/>
        </w:tabs>
      </w:pPr>
      <w:hyperlink w:anchor="_Toc16265" w:history="1">
        <w:r>
          <w:rPr>
            <w:rFonts w:ascii="仿宋" w:eastAsia="仿宋" w:hAnsi="仿宋" w:cs="仿宋" w:hint="eastAsia"/>
            <w:lang w:eastAsia="zh-CN"/>
          </w:rPr>
          <w:t>(二)、沟通计划</w:t>
        </w:r>
        <w:r>
          <w:tab/>
        </w:r>
        <w:r>
          <w:fldChar w:fldCharType="begin"/>
        </w:r>
        <w:r>
          <w:instrText xml:space="preserve"> PAGEREF _Toc16265 \h </w:instrText>
        </w:r>
        <w:r>
          <w:fldChar w:fldCharType="separate"/>
        </w:r>
        <w:r>
          <w:t>58</w:t>
        </w:r>
        <w:r>
          <w:fldChar w:fldCharType="end"/>
        </w:r>
      </w:hyperlink>
    </w:p>
    <w:p>
      <w:pPr>
        <w:pStyle w:val="TOC1"/>
        <w:tabs>
          <w:tab w:val="right" w:leader="dot" w:pos="8306"/>
        </w:tabs>
      </w:pPr>
      <w:hyperlink w:anchor="_Toc13609" w:history="1">
        <w:r>
          <w:rPr>
            <w:rFonts w:ascii="仿宋" w:eastAsia="仿宋" w:hAnsi="仿宋" w:cs="仿宋" w:hint="eastAsia"/>
            <w:lang w:eastAsia="zh-CN"/>
          </w:rPr>
          <w:t>十四、营销与推广策略</w:t>
        </w:r>
        <w:r>
          <w:tab/>
        </w:r>
        <w:r>
          <w:fldChar w:fldCharType="begin"/>
        </w:r>
        <w:r>
          <w:instrText xml:space="preserve"> PAGEREF _Toc13609 \h </w:instrText>
        </w:r>
        <w:r>
          <w:fldChar w:fldCharType="separate"/>
        </w:r>
        <w:r>
          <w:t>59</w:t>
        </w:r>
        <w:r>
          <w:fldChar w:fldCharType="end"/>
        </w:r>
      </w:hyperlink>
    </w:p>
    <w:p>
      <w:pPr>
        <w:pStyle w:val="TOC2"/>
        <w:tabs>
          <w:tab w:val="right" w:leader="dot" w:pos="8306"/>
        </w:tabs>
      </w:pPr>
      <w:hyperlink w:anchor="_Toc14609" w:history="1">
        <w:r>
          <w:rPr>
            <w:rFonts w:ascii="仿宋" w:eastAsia="仿宋" w:hAnsi="仿宋" w:cs="仿宋" w:hint="eastAsia"/>
            <w:lang w:eastAsia="zh-CN"/>
          </w:rPr>
          <w:t>(一)、产品/服务定位与特点</w:t>
        </w:r>
        <w:r>
          <w:tab/>
        </w:r>
        <w:r>
          <w:fldChar w:fldCharType="begin"/>
        </w:r>
        <w:r>
          <w:instrText xml:space="preserve"> PAGEREF _Toc14609 \h </w:instrText>
        </w:r>
        <w:r>
          <w:fldChar w:fldCharType="separate"/>
        </w:r>
        <w:r>
          <w:t>59</w:t>
        </w:r>
        <w:r>
          <w:fldChar w:fldCharType="end"/>
        </w:r>
      </w:hyperlink>
    </w:p>
    <w:p>
      <w:pPr>
        <w:pStyle w:val="TOC2"/>
        <w:tabs>
          <w:tab w:val="right" w:leader="dot" w:pos="8306"/>
        </w:tabs>
      </w:pPr>
      <w:hyperlink w:anchor="_Toc21998" w:history="1">
        <w:r>
          <w:rPr>
            <w:rFonts w:ascii="仿宋" w:eastAsia="仿宋" w:hAnsi="仿宋" w:cs="仿宋" w:hint="eastAsia"/>
            <w:lang w:eastAsia="zh-CN"/>
          </w:rPr>
          <w:t>(二)、市场定位与竞争分析</w:t>
        </w:r>
        <w:r>
          <w:tab/>
        </w:r>
        <w:r>
          <w:fldChar w:fldCharType="begin"/>
        </w:r>
        <w:r>
          <w:instrText xml:space="preserve"> PAGEREF _Toc21998 \h </w:instrText>
        </w:r>
        <w:r>
          <w:fldChar w:fldCharType="separate"/>
        </w:r>
        <w:r>
          <w:t>60</w:t>
        </w:r>
        <w:r>
          <w:fldChar w:fldCharType="end"/>
        </w:r>
      </w:hyperlink>
    </w:p>
    <w:p>
      <w:pPr>
        <w:pStyle w:val="TOC2"/>
        <w:tabs>
          <w:tab w:val="right" w:leader="dot" w:pos="8306"/>
        </w:tabs>
      </w:pPr>
      <w:hyperlink w:anchor="_Toc16585" w:history="1">
        <w:r>
          <w:rPr>
            <w:rFonts w:ascii="仿宋" w:eastAsia="仿宋" w:hAnsi="仿宋" w:cs="仿宋" w:hint="eastAsia"/>
            <w:lang w:eastAsia="zh-CN"/>
          </w:rPr>
          <w:t>(三)、营销渠道与策略</w:t>
        </w:r>
        <w:r>
          <w:tab/>
        </w:r>
        <w:r>
          <w:fldChar w:fldCharType="begin"/>
        </w:r>
        <w:r>
          <w:instrText xml:space="preserve"> PAGEREF _Toc16585 \h </w:instrText>
        </w:r>
        <w:r>
          <w:fldChar w:fldCharType="separate"/>
        </w:r>
        <w:r>
          <w:t>61</w:t>
        </w:r>
        <w:r>
          <w:fldChar w:fldCharType="end"/>
        </w:r>
      </w:hyperlink>
    </w:p>
    <w:p>
      <w:pPr>
        <w:pStyle w:val="TOC2"/>
        <w:tabs>
          <w:tab w:val="right" w:leader="dot" w:pos="8306"/>
        </w:tabs>
      </w:pPr>
      <w:hyperlink w:anchor="_Toc19029" w:history="1">
        <w:r>
          <w:rPr>
            <w:rFonts w:ascii="仿宋" w:eastAsia="仿宋" w:hAnsi="仿宋" w:cs="仿宋" w:hint="eastAsia"/>
            <w:lang w:eastAsia="zh-CN"/>
          </w:rPr>
          <w:t>(四)、推广与宣传活动</w:t>
        </w:r>
        <w:r>
          <w:tab/>
        </w:r>
        <w:r>
          <w:fldChar w:fldCharType="begin"/>
        </w:r>
        <w:r>
          <w:instrText xml:space="preserve"> PAGEREF _Toc19029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288"/>
      <w:r>
        <w:rPr>
          <w:rFonts w:ascii="仿宋" w:eastAsia="仿宋" w:hAnsi="仿宋" w:cs="仿宋" w:hint="eastAsia"/>
          <w:lang w:eastAsia="zh-CN"/>
        </w:rPr>
        <w:t>(一)、房地产行业分析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房地产行业一直以来都是市场的关注焦点。行业内的发展趋势、竞争态势以及潜在机会都对房地产项目的推进产生深远的影响。通过深入研究行业的整体概貌，我们将更好地理解行业的核心特征，为房地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行业，技术一直是推动创新和发展的关键因素。我们将对当前技术趋势进行详尽分析，包括但不限于人工智能、大数据应用、先进制造技术等。这有助于房地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地产项目成功的基础。我们将对主要竞争对手进行深入研究，包括其市场份额、产品特点、市场定位等。通过全面了解竞争对手的优势和劣势，房地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39"/>
      <w:r>
        <w:rPr>
          <w:rFonts w:ascii="仿宋" w:eastAsia="仿宋" w:hAnsi="仿宋" w:cs="仿宋" w:hint="eastAsia"/>
          <w:sz w:val="28"/>
          <w:lang w:eastAsia="zh-CN"/>
        </w:rPr>
        <w:t>(二)、房地产市场分析预测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通过对市场规模的深入调研，我们将预测房地产市场未来的增长趋势。这包括市场的整体规模、各细分领域的发展趋势等。房地产项目可以根据市场的扩张速度和潜在机会，制定更符合市场需求的发展策略。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了解消费者的需求是市场分析的核心。我们将通过调查研究，深入挖掘目标消费者的需求特点、购买习惯以及对产品和服务的期望。这有助于房地产项目更好地定位目标市场，提供更符合消费者期待的解决方案。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房地产项目实施过程中需要充分考虑的因素。我们将对市场风险进行全面评估，包括但不限于政策法规风险、市场竞争风险、技术变革风险等。通过对潜在风险的深入分析，房地产项目可以制定相应的风险缓解策略，降低不确定性对房地产项目的影响。</w:t>
      </w:r>
    </w:p>
    <w:p>
      <w:pPr>
        <w:pStyle w:val="Heading1"/>
        <w:ind w:firstLine="560" w:firstLineChars="200"/>
        <w:rPr>
          <w:rFonts w:ascii="仿宋" w:eastAsia="仿宋" w:hAnsi="仿宋" w:cs="仿宋" w:hint="eastAsia"/>
          <w:sz w:val="28"/>
          <w:lang w:eastAsia="zh-CN"/>
        </w:rPr>
      </w:pPr>
      <w:bookmarkStart w:id="5" w:name="_Toc11217"/>
      <w:r>
        <w:rPr>
          <w:rFonts w:ascii="仿宋" w:eastAsia="仿宋" w:hAnsi="仿宋" w:cs="仿宋" w:hint="eastAsia"/>
          <w:sz w:val="28"/>
          <w:lang w:eastAsia="zh-CN"/>
        </w:rPr>
        <w:t>二、房地产项目建设背景及必要性分析</w:t>
      </w:r>
      <w:bookmarkEnd w:id="5"/>
    </w:p>
    <w:p>
      <w:pPr>
        <w:pStyle w:val="Heading2"/>
        <w:rPr>
          <w:rFonts w:ascii="仿宋" w:eastAsia="仿宋" w:hAnsi="仿宋" w:cs="仿宋" w:hint="eastAsia"/>
          <w:lang w:eastAsia="zh-CN"/>
        </w:rPr>
      </w:pPr>
      <w:bookmarkStart w:id="6" w:name="_Toc19049"/>
      <w:r>
        <w:rPr>
          <w:rFonts w:ascii="仿宋" w:eastAsia="仿宋" w:hAnsi="仿宋" w:cs="仿宋" w:hint="eastAsia"/>
          <w:lang w:eastAsia="zh-CN"/>
        </w:rPr>
        <w:t>(一)、房地产项目背景分析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地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我们的背景分析将深入挖掘当前行业的发展趋势，通过对竞争态势的全面审视，找到房地产项目在这个潮流中的定位。同时，我们将关注行业内涌现的新兴机遇，以便房地产项目更好地融入行业发展的潮流中。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地产项目提供了强大的发展动力。我们将聚焦于行业内最新的技术发展趋势，包括但不限于人工智能、大数据分析、物联网等领域。通过深度的技术研究，我们将确保房地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地产项目发展的源泉。我们将投入更多的精力对市场需求进行深入剖析，超越表面的需求，深入挖掘潜在的市场痛点和机遇。通过对市场需求的细致了解，房地产项目将更有针对性地设计解决方案，满足市场的多样化需求，从而更好地促进房地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地产项目战略至关重要。我们将对竞争态势进行更为深入的分析，包括但不限于市场份额、产品特点、客户满意度等多个维度。通过深度的竞争分析，房地产项目将能够更准确地把握市场脉搏，制定具有竞争力的房地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房地产项目的发展具有直接的影响。我们将进行更为全面的法规和政策分析，了解行业发展中的潜在法律风险和合规挑战。通过充分了解和遵守相关法规，房地产项目将确保在法律框架内合法合规运营，为房地产项目的稳健发展提供有力支持。</w:t>
      </w:r>
    </w:p>
    <w:p>
      <w:pPr>
        <w:pStyle w:val="Heading2"/>
        <w:ind w:firstLine="560" w:firstLineChars="200"/>
        <w:rPr>
          <w:rFonts w:ascii="仿宋" w:eastAsia="仿宋" w:hAnsi="仿宋" w:cs="仿宋" w:hint="eastAsia"/>
          <w:sz w:val="28"/>
          <w:lang w:eastAsia="zh-CN"/>
        </w:rPr>
      </w:pPr>
      <w:bookmarkStart w:id="7" w:name="_Toc11180"/>
      <w:r>
        <w:rPr>
          <w:rFonts w:ascii="仿宋" w:eastAsia="仿宋" w:hAnsi="仿宋" w:cs="仿宋" w:hint="eastAsia"/>
          <w:sz w:val="28"/>
          <w:lang w:eastAsia="zh-CN"/>
        </w:rPr>
        <w:t>(二)、房地产项目建设必要性分析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建设的迫切性源于对行业发展趋势的深刻洞察。我们正处于一个行业变革的时代，科技创新、数字化转型成为企业发展的关键动力。房地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建设不仅仅是为了跟上潮流，更是为了通过技术创新推动企业的持续发展。通过引入先进的技术和解决方案，房地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地产项目的建设成为必然选择，通过提高产品质量、拓展服务领域，从而在竞争中获得更多的机会。房地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地产项目建设的必要性体现在对客户需求更精准的满足。通过房地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房地产项目建设的背后是对企业持续创新的追求。只有通过不断创新，企业才能在竞争中立于不败之地。房地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52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05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技术管理特点体现在其创新导向。通过引入最先进的技术趋势和解决方案，房地产项目致力于提升科技含量、提高质量和效率水平。这意味着我们将采用最新的工具和方法，确保房地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地产项目技术管理的显著特征。通过整合不同领域的技术资源，我们实现了跨学科的协同工作。这有助于优化技术架构，提高整体效能。此外，整合性策略还促进了不同技术团队之间的紧密沟通和高效合作，确保房地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地产项目所采用的技术。通过不断优化技术方案，房地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地产项目团队将在房地产项目初期识别可能的技术风险，并采取相应的预防和应对措施。通过建立健全的风险评估机制，房地产项目能够在实施过程中及时发现并解决潜在的技术问题，保障房地产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通过这些独特的技术管理特点，我们确信在房地产项目中，技术将成为房地产项目成功的有力支持。这一深度剖析揭示了技术管理在房地产项目实施中的关键作用，为房地产项目的技术基础奠定了坚实的基础。</w:t>
      </w:r>
    </w:p>
    <w:p>
      <w:pPr>
        <w:pStyle w:val="Heading2"/>
        <w:ind w:firstLine="560" w:firstLineChars="200"/>
        <w:rPr>
          <w:rFonts w:ascii="仿宋" w:eastAsia="仿宋" w:hAnsi="仿宋" w:cs="仿宋" w:hint="eastAsia"/>
          <w:sz w:val="28"/>
          <w:lang w:eastAsia="zh-CN"/>
        </w:rPr>
      </w:pPr>
      <w:bookmarkStart w:id="10" w:name="_Toc24729"/>
      <w:r>
        <w:rPr>
          <w:rFonts w:ascii="仿宋" w:eastAsia="仿宋" w:hAnsi="仿宋" w:cs="仿宋" w:hint="eastAsia"/>
          <w:sz w:val="28"/>
          <w:lang w:eastAsia="zh-CN"/>
        </w:rPr>
        <w:t>(二)、房地产项目工艺技术设计方案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地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房地产项目将严格按照相关行业规范要求进行组织。通过有效控制产品质量，房地产项目将致力于为顾客提供优质的房地产项目产品和良好的服务。这体现了房地产项目对于生产活动合规性和质量标准的高度重视，为房地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地产项目注重生态效益和清洁生产原则。房地产项目建设将紧密结合地方特色经济发展，与社会经济发展规划和区域环境保护规划方案相协调一致。通过与当地区域自然生态系统的结合，房地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地产项目产品具有多样化的客户需求和个性化的特点。因此，房地产项目产品规格品种多样，且单批生产数量较小。为满足这一特点，房地产项目承办单位将建设先进的柔性制造生产线。通过广泛应用柔性制造技术，房地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房地产项目采用的技术具有较高的技术含量和自动化水平，处于国内先进水平。这一技术选用不仅体现了对生产效率、质量和环境友好性的高标准要求，同时为房地产项目的可持续发展奠定了坚实的基础。</w:t>
      </w:r>
    </w:p>
    <w:p>
      <w:pPr>
        <w:pStyle w:val="Heading2"/>
        <w:ind w:firstLine="560" w:firstLineChars="200"/>
        <w:rPr>
          <w:rFonts w:ascii="仿宋" w:eastAsia="仿宋" w:hAnsi="仿宋" w:cs="仿宋" w:hint="eastAsia"/>
          <w:sz w:val="28"/>
          <w:lang w:eastAsia="zh-CN"/>
        </w:rPr>
      </w:pPr>
      <w:bookmarkStart w:id="11" w:name="_Toc230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为确保房地产项目的高效生产和技术实施，我们制定了一套精心设计的设备选型方案，以满足房地产项目生产、质量和环保的要求。该方案的主要特点如下：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地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针对房地产项目产品的多样性和小批量生产的特点，我们将建设柔性制造生产线。通过在设备选型中考虑柔性制造技术，可以灵活应对不同产品规格和生产需求，实现生产线的高度灵活性和适应性。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691"/>
      <w:r>
        <w:rPr>
          <w:rFonts w:ascii="仿宋" w:eastAsia="仿宋" w:hAnsi="仿宋" w:cs="仿宋" w:hint="eastAsia"/>
          <w:sz w:val="28"/>
          <w:lang w:eastAsia="zh-CN"/>
        </w:rPr>
        <w:t>四、房地产项目建设单位说明</w:t>
      </w:r>
      <w:bookmarkEnd w:id="12"/>
    </w:p>
    <w:p>
      <w:pPr>
        <w:pStyle w:val="Heading2"/>
        <w:rPr>
          <w:rFonts w:ascii="仿宋" w:eastAsia="仿宋" w:hAnsi="仿宋" w:cs="仿宋" w:hint="eastAsia"/>
          <w:lang w:eastAsia="zh-CN"/>
        </w:rPr>
      </w:pPr>
      <w:bookmarkStart w:id="13" w:name="_Toc5556"/>
      <w:r>
        <w:rPr>
          <w:rFonts w:ascii="仿宋" w:eastAsia="仿宋" w:hAnsi="仿宋" w:cs="仿宋" w:hint="eastAsia"/>
          <w:lang w:eastAsia="zh-CN"/>
        </w:rPr>
        <w:t>(一)、房地产项目承办单位基本情况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88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地产项目承办单位的XXXX，我们着眼于实现可持续的经济效益。通过技术创新和解决方案的提供，公司预计在房地产项目执行期间将获得可观的收入增长。这一收入来源主要包括房地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同时，我们注重成本控制和效率提升，以确保房地产项目的可持续盈利。透过精细的管理和资源优化，公司期望实现房地产项目利润最大化。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地产项目实施进行全面的投资评估，包括房地产项目启动阶段的资金投入和后续运营成本。通过对房地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房地产项目实施过程中具备足够的资金流动性，公司将进行详尽的现金流分析。这包括资金需求的合理预测、房地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634"/>
      <w:r>
        <w:rPr>
          <w:rFonts w:ascii="仿宋" w:eastAsia="仿宋" w:hAnsi="仿宋" w:cs="仿宋" w:hint="eastAsia"/>
          <w:sz w:val="28"/>
          <w:lang w:eastAsia="zh-CN"/>
        </w:rPr>
        <w:t>五、房地产项目选址可行性分析</w:t>
      </w:r>
      <w:bookmarkEnd w:id="15"/>
    </w:p>
    <w:p>
      <w:pPr>
        <w:pStyle w:val="Heading2"/>
        <w:rPr>
          <w:rFonts w:ascii="仿宋" w:eastAsia="仿宋" w:hAnsi="仿宋" w:cs="仿宋" w:hint="eastAsia"/>
          <w:lang w:eastAsia="zh-CN"/>
        </w:rPr>
      </w:pPr>
      <w:bookmarkStart w:id="16" w:name="_Toc13471"/>
      <w:r>
        <w:rPr>
          <w:rFonts w:ascii="仿宋" w:eastAsia="仿宋" w:hAnsi="仿宋" w:cs="仿宋" w:hint="eastAsia"/>
          <w:lang w:eastAsia="zh-CN"/>
        </w:rPr>
        <w:t>(一)、房地产项目选址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该房地产项目选址位于XX省XX市XX区XXX街道</w:t>
      </w:r>
    </w:p>
    <w:p>
      <w:pPr>
        <w:pStyle w:val="Heading2"/>
        <w:ind w:firstLine="560" w:firstLineChars="200"/>
        <w:rPr>
          <w:rFonts w:ascii="仿宋" w:eastAsia="仿宋" w:hAnsi="仿宋" w:cs="仿宋" w:hint="eastAsia"/>
          <w:sz w:val="28"/>
          <w:lang w:eastAsia="zh-CN"/>
        </w:rPr>
      </w:pPr>
      <w:bookmarkStart w:id="17" w:name="_Toc196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房地产项目的征地面积将根据房地产项目的实际规模和需求进行精确规划。具体面积XXX平方米，旨在确保房地产项目不仅能够满足当前的发展需求，还能够预留空间以适应未来的扩展。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净用地面积是在征地面积基础上去除不可利用面积后的实际可开发用地。具体面积XXX平方米，考虑到环保、交通、安全等多方面因素，以确保房地产项目在整体利用效率上达到最优。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房地产项目计划建设的建筑总规模具体面积XXX平方米。这一规模的确定综合考虑了房地产项目的性质、规模，以及城市规划的相关要求，确保建筑布局与周边环境协调一致。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绿地率是房地产项目用地中被规划为绿地的比例。具体面积XXX平方米，旨在通过合理规划绿地，改善房地产项目周边环境，提升居民生活质量，并符合城市整体绿化规划。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容积率是用地上可以建设的建筑总体积与用地面积之比。具体面积XXX，通过合理的容积率规划，确保房地产项目建筑规模与周边环境和谐共生。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确保房地产项目选址与当地城市规划相一致，具体面积XXX平方米。通过与城市规划部门深入沟通，确保房地产项目不仅符合城市的整体发展方向，还能够融入城市的发展布局，为城市的长远发展贡献力量。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充分了解并确保房地产项目选址符合当地产业政策，具体面积XXX平方米。这包括房地产项目对当地经济的促进作用，以及对相关产业的带动效应，确保房地产项目与地方政府的产业政策保持一致，促进共赢合作。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用地总体要求必须符合环保和可持续发展的原则，具体面积XXX平方米。通过采用绿色建筑设计、节能减排等措施，确保房地产项目在建设和运营过程中对环境的影响最小化，达到可持续发展的要求。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确保房地产项目选址具备必要的公共设施配套，具体面积XXX平方米。这包括交通便利性、教育、医疗等基础设施，以提高居民生活品质，使得房地产项目选址更具吸引力。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考虑用地总体要求对当地社会稳定性的影响，具体面积XXX平方米。通过深入了解当地社区反馈，确保房地产项目的选址和建设过程对当地社会和谐稳定产生积极作用。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房地产项目选址不仅符合法规和规划，还在实际操作中具有可行性。这一全面规划将为房地产项目的成功实施提供坚实的基础，确保房地产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3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房地产项目的设备规划和空间设计中，我们将采取灵活设备布局的措施。设备布局将根据实际需求进行灵活设计，避免不必要的浪费。通过合理规划设备摆放位置，我们将提高设备的利用率，减少设备间距，以确保房地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房地产项目内部引入共享设施的概念，例如共享会议室、办公区等。通过这种方式，我们可以减少对资源的重复建设，提高资源共享效率，从而减小房地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15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房地产项目的总图布置中，我们将不同功能区域进行明确的规划，以最大程度满足房地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https://d.book118.com/347004045064006035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03788"/>
    <w:rsid w:val="1B1037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0404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2024-01-28T13:45:00Z</dcterms:created>
  <dcterms:modified xsi:type="dcterms:W3CDTF">2024-01-28T13:45:52Z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00835BC90F50493086212F59BA095248_11</vt:lpwstr>
  </property>
  <property fmtid="{D5CDD505-2E9C-101B-9397-08002B2CF9AE}" pid="3" name="KSOProductBuildVer">
    <vt:lpwstr>2052-12.1.0.16120</vt:lpwstr>
  </property>
</Properties>
</file>