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HPMA项目规划设计方案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43" w:history="1">
        <w:r>
          <w:rPr>
            <w:rFonts w:ascii="仿宋" w:eastAsia="仿宋" w:hAnsi="仿宋" w:cs="仿宋" w:hint="eastAsia"/>
            <w:lang w:eastAsia="zh-CN"/>
          </w:rPr>
          <w:t>概论</w:t>
        </w:r>
        <w:r>
          <w:tab/>
        </w:r>
        <w:r>
          <w:fldChar w:fldCharType="begin"/>
        </w:r>
        <w:r>
          <w:instrText xml:space="preserve"> PAGEREF _Toc27843 \h </w:instrText>
        </w:r>
        <w:r>
          <w:fldChar w:fldCharType="separate"/>
        </w:r>
        <w:r>
          <w:t>3</w:t>
        </w:r>
        <w:r>
          <w:fldChar w:fldCharType="end"/>
        </w:r>
      </w:hyperlink>
    </w:p>
    <w:p>
      <w:pPr>
        <w:pStyle w:val="TOC1"/>
        <w:tabs>
          <w:tab w:val="right" w:leader="dot" w:pos="8306"/>
        </w:tabs>
      </w:pPr>
      <w:hyperlink w:anchor="_Toc32118" w:history="1">
        <w:r>
          <w:rPr>
            <w:rFonts w:ascii="仿宋" w:eastAsia="仿宋" w:hAnsi="仿宋" w:cs="仿宋" w:hint="eastAsia"/>
            <w:lang w:eastAsia="zh-CN"/>
          </w:rPr>
          <w:t>一、HPMA项目选址可行性分析</w:t>
        </w:r>
        <w:r>
          <w:tab/>
        </w:r>
        <w:r>
          <w:fldChar w:fldCharType="begin"/>
        </w:r>
        <w:r>
          <w:instrText xml:space="preserve"> PAGEREF _Toc32118 \h </w:instrText>
        </w:r>
        <w:r>
          <w:fldChar w:fldCharType="separate"/>
        </w:r>
        <w:r>
          <w:t>3</w:t>
        </w:r>
        <w:r>
          <w:fldChar w:fldCharType="end"/>
        </w:r>
      </w:hyperlink>
    </w:p>
    <w:p>
      <w:pPr>
        <w:pStyle w:val="TOC2"/>
        <w:tabs>
          <w:tab w:val="right" w:leader="dot" w:pos="8306"/>
        </w:tabs>
      </w:pPr>
      <w:hyperlink w:anchor="_Toc3210" w:history="1">
        <w:r>
          <w:rPr>
            <w:rFonts w:ascii="仿宋" w:eastAsia="仿宋" w:hAnsi="仿宋" w:cs="仿宋" w:hint="eastAsia"/>
            <w:lang w:eastAsia="zh-CN"/>
          </w:rPr>
          <w:t>(一)、HPMA项目选址</w:t>
        </w:r>
        <w:r>
          <w:tab/>
        </w:r>
        <w:r>
          <w:fldChar w:fldCharType="begin"/>
        </w:r>
        <w:r>
          <w:instrText xml:space="preserve"> PAGEREF _Toc3210 \h </w:instrText>
        </w:r>
        <w:r>
          <w:fldChar w:fldCharType="separate"/>
        </w:r>
        <w:r>
          <w:t>3</w:t>
        </w:r>
        <w:r>
          <w:fldChar w:fldCharType="end"/>
        </w:r>
      </w:hyperlink>
    </w:p>
    <w:p>
      <w:pPr>
        <w:pStyle w:val="TOC2"/>
        <w:tabs>
          <w:tab w:val="right" w:leader="dot" w:pos="8306"/>
        </w:tabs>
      </w:pPr>
      <w:hyperlink w:anchor="_Toc16757" w:history="1">
        <w:r>
          <w:rPr>
            <w:rFonts w:ascii="仿宋" w:eastAsia="仿宋" w:hAnsi="仿宋" w:cs="仿宋" w:hint="eastAsia"/>
            <w:lang w:eastAsia="zh-CN"/>
          </w:rPr>
          <w:t>(二)、用地控制指标</w:t>
        </w:r>
        <w:r>
          <w:tab/>
        </w:r>
        <w:r>
          <w:fldChar w:fldCharType="begin"/>
        </w:r>
        <w:r>
          <w:instrText xml:space="preserve"> PAGEREF _Toc16757 \h </w:instrText>
        </w:r>
        <w:r>
          <w:fldChar w:fldCharType="separate"/>
        </w:r>
        <w:r>
          <w:t>3</w:t>
        </w:r>
        <w:r>
          <w:fldChar w:fldCharType="end"/>
        </w:r>
      </w:hyperlink>
    </w:p>
    <w:p>
      <w:pPr>
        <w:pStyle w:val="TOC2"/>
        <w:tabs>
          <w:tab w:val="right" w:leader="dot" w:pos="8306"/>
        </w:tabs>
      </w:pPr>
      <w:hyperlink w:anchor="_Toc19247" w:history="1">
        <w:r>
          <w:rPr>
            <w:rFonts w:ascii="仿宋" w:eastAsia="仿宋" w:hAnsi="仿宋" w:cs="仿宋" w:hint="eastAsia"/>
            <w:lang w:eastAsia="zh-CN"/>
          </w:rPr>
          <w:t>(三)、节约用地措施</w:t>
        </w:r>
        <w:r>
          <w:tab/>
        </w:r>
        <w:r>
          <w:fldChar w:fldCharType="begin"/>
        </w:r>
        <w:r>
          <w:instrText xml:space="preserve"> PAGEREF _Toc19247 \h </w:instrText>
        </w:r>
        <w:r>
          <w:fldChar w:fldCharType="separate"/>
        </w:r>
        <w:r>
          <w:t>5</w:t>
        </w:r>
        <w:r>
          <w:fldChar w:fldCharType="end"/>
        </w:r>
      </w:hyperlink>
    </w:p>
    <w:p>
      <w:pPr>
        <w:pStyle w:val="TOC2"/>
        <w:tabs>
          <w:tab w:val="right" w:leader="dot" w:pos="8306"/>
        </w:tabs>
      </w:pPr>
      <w:hyperlink w:anchor="_Toc1983" w:history="1">
        <w:r>
          <w:rPr>
            <w:rFonts w:ascii="仿宋" w:eastAsia="仿宋" w:hAnsi="仿宋" w:cs="仿宋" w:hint="eastAsia"/>
            <w:lang w:eastAsia="zh-CN"/>
          </w:rPr>
          <w:t>(四)、总图布置方案</w:t>
        </w:r>
        <w:r>
          <w:tab/>
        </w:r>
        <w:r>
          <w:fldChar w:fldCharType="begin"/>
        </w:r>
        <w:r>
          <w:instrText xml:space="preserve"> PAGEREF _Toc1983 \h </w:instrText>
        </w:r>
        <w:r>
          <w:fldChar w:fldCharType="separate"/>
        </w:r>
        <w:r>
          <w:t>6</w:t>
        </w:r>
        <w:r>
          <w:fldChar w:fldCharType="end"/>
        </w:r>
      </w:hyperlink>
    </w:p>
    <w:p>
      <w:pPr>
        <w:pStyle w:val="TOC2"/>
        <w:tabs>
          <w:tab w:val="right" w:leader="dot" w:pos="8306"/>
        </w:tabs>
      </w:pPr>
      <w:hyperlink w:anchor="_Toc2883" w:history="1">
        <w:r>
          <w:rPr>
            <w:rFonts w:ascii="仿宋" w:eastAsia="仿宋" w:hAnsi="仿宋" w:cs="仿宋" w:hint="eastAsia"/>
            <w:lang w:eastAsia="zh-CN"/>
          </w:rPr>
          <w:t>(五)、选址综合评价</w:t>
        </w:r>
        <w:r>
          <w:tab/>
        </w:r>
        <w:r>
          <w:fldChar w:fldCharType="begin"/>
        </w:r>
        <w:r>
          <w:instrText xml:space="preserve"> PAGEREF _Toc2883 \h </w:instrText>
        </w:r>
        <w:r>
          <w:fldChar w:fldCharType="separate"/>
        </w:r>
        <w:r>
          <w:t>7</w:t>
        </w:r>
        <w:r>
          <w:fldChar w:fldCharType="end"/>
        </w:r>
      </w:hyperlink>
    </w:p>
    <w:p>
      <w:pPr>
        <w:pStyle w:val="TOC1"/>
        <w:tabs>
          <w:tab w:val="right" w:leader="dot" w:pos="8306"/>
        </w:tabs>
      </w:pPr>
      <w:hyperlink w:anchor="_Toc16846" w:history="1">
        <w:r>
          <w:rPr>
            <w:rFonts w:ascii="仿宋" w:eastAsia="仿宋" w:hAnsi="仿宋" w:cs="仿宋" w:hint="eastAsia"/>
            <w:lang w:eastAsia="zh-CN"/>
          </w:rPr>
          <w:t>二、HPMA项目文档管理</w:t>
        </w:r>
        <w:r>
          <w:tab/>
        </w:r>
        <w:r>
          <w:fldChar w:fldCharType="begin"/>
        </w:r>
        <w:r>
          <w:instrText xml:space="preserve"> PAGEREF _Toc16846 \h </w:instrText>
        </w:r>
        <w:r>
          <w:fldChar w:fldCharType="separate"/>
        </w:r>
        <w:r>
          <w:t>8</w:t>
        </w:r>
        <w:r>
          <w:fldChar w:fldCharType="end"/>
        </w:r>
      </w:hyperlink>
    </w:p>
    <w:p>
      <w:pPr>
        <w:pStyle w:val="TOC2"/>
        <w:tabs>
          <w:tab w:val="right" w:leader="dot" w:pos="8306"/>
        </w:tabs>
      </w:pPr>
      <w:hyperlink w:anchor="_Toc21723" w:history="1">
        <w:r>
          <w:rPr>
            <w:rFonts w:ascii="仿宋" w:eastAsia="仿宋" w:hAnsi="仿宋" w:cs="仿宋" w:hint="eastAsia"/>
            <w:lang w:eastAsia="zh-CN"/>
          </w:rPr>
          <w:t>(一)、文档编制与审查</w:t>
        </w:r>
        <w:r>
          <w:tab/>
        </w:r>
        <w:r>
          <w:fldChar w:fldCharType="begin"/>
        </w:r>
        <w:r>
          <w:instrText xml:space="preserve"> PAGEREF _Toc21723 \h </w:instrText>
        </w:r>
        <w:r>
          <w:fldChar w:fldCharType="separate"/>
        </w:r>
        <w:r>
          <w:t>8</w:t>
        </w:r>
        <w:r>
          <w:fldChar w:fldCharType="end"/>
        </w:r>
      </w:hyperlink>
    </w:p>
    <w:p>
      <w:pPr>
        <w:pStyle w:val="TOC2"/>
        <w:tabs>
          <w:tab w:val="right" w:leader="dot" w:pos="8306"/>
        </w:tabs>
      </w:pPr>
      <w:hyperlink w:anchor="_Toc18904" w:history="1">
        <w:r>
          <w:rPr>
            <w:rFonts w:ascii="仿宋" w:eastAsia="仿宋" w:hAnsi="仿宋" w:cs="仿宋" w:hint="eastAsia"/>
            <w:lang w:eastAsia="zh-CN"/>
          </w:rPr>
          <w:t>(二)、文档发布与分发</w:t>
        </w:r>
        <w:r>
          <w:tab/>
        </w:r>
        <w:r>
          <w:fldChar w:fldCharType="begin"/>
        </w:r>
        <w:r>
          <w:instrText xml:space="preserve"> PAGEREF _Toc18904 \h </w:instrText>
        </w:r>
        <w:r>
          <w:fldChar w:fldCharType="separate"/>
        </w:r>
        <w:r>
          <w:t>9</w:t>
        </w:r>
        <w:r>
          <w:fldChar w:fldCharType="end"/>
        </w:r>
      </w:hyperlink>
    </w:p>
    <w:p>
      <w:pPr>
        <w:pStyle w:val="TOC2"/>
        <w:tabs>
          <w:tab w:val="right" w:leader="dot" w:pos="8306"/>
        </w:tabs>
      </w:pPr>
      <w:hyperlink w:anchor="_Toc10724" w:history="1">
        <w:r>
          <w:rPr>
            <w:rFonts w:ascii="仿宋" w:eastAsia="仿宋" w:hAnsi="仿宋" w:cs="仿宋" w:hint="eastAsia"/>
            <w:lang w:eastAsia="zh-CN"/>
          </w:rPr>
          <w:t>(三)、文档存档与归档</w:t>
        </w:r>
        <w:r>
          <w:tab/>
        </w:r>
        <w:r>
          <w:fldChar w:fldCharType="begin"/>
        </w:r>
        <w:r>
          <w:instrText xml:space="preserve"> PAGEREF _Toc10724 \h </w:instrText>
        </w:r>
        <w:r>
          <w:fldChar w:fldCharType="separate"/>
        </w:r>
        <w:r>
          <w:t>10</w:t>
        </w:r>
        <w:r>
          <w:fldChar w:fldCharType="end"/>
        </w:r>
      </w:hyperlink>
    </w:p>
    <w:p>
      <w:pPr>
        <w:pStyle w:val="TOC1"/>
        <w:tabs>
          <w:tab w:val="right" w:leader="dot" w:pos="8306"/>
        </w:tabs>
      </w:pPr>
      <w:hyperlink w:anchor="_Toc12385" w:history="1">
        <w:r>
          <w:rPr>
            <w:rFonts w:ascii="仿宋" w:eastAsia="仿宋" w:hAnsi="仿宋" w:cs="仿宋" w:hint="eastAsia"/>
            <w:lang w:eastAsia="zh-CN"/>
          </w:rPr>
          <w:t>三、HPMA项目可持续发展</w:t>
        </w:r>
        <w:r>
          <w:tab/>
        </w:r>
        <w:r>
          <w:fldChar w:fldCharType="begin"/>
        </w:r>
        <w:r>
          <w:instrText xml:space="preserve"> PAGEREF _Toc12385 \h </w:instrText>
        </w:r>
        <w:r>
          <w:fldChar w:fldCharType="separate"/>
        </w:r>
        <w:r>
          <w:t>11</w:t>
        </w:r>
        <w:r>
          <w:fldChar w:fldCharType="end"/>
        </w:r>
      </w:hyperlink>
    </w:p>
    <w:p>
      <w:pPr>
        <w:pStyle w:val="TOC2"/>
        <w:tabs>
          <w:tab w:val="right" w:leader="dot" w:pos="8306"/>
        </w:tabs>
      </w:pPr>
      <w:hyperlink w:anchor="_Toc15865" w:history="1">
        <w:r>
          <w:rPr>
            <w:rFonts w:ascii="仿宋" w:eastAsia="仿宋" w:hAnsi="仿宋" w:cs="仿宋" w:hint="eastAsia"/>
            <w:lang w:eastAsia="zh-CN"/>
          </w:rPr>
          <w:t>(一)、可持续战略与实践</w:t>
        </w:r>
        <w:r>
          <w:tab/>
        </w:r>
        <w:r>
          <w:fldChar w:fldCharType="begin"/>
        </w:r>
        <w:r>
          <w:instrText xml:space="preserve"> PAGEREF _Toc15865 \h </w:instrText>
        </w:r>
        <w:r>
          <w:fldChar w:fldCharType="separate"/>
        </w:r>
        <w:r>
          <w:t>11</w:t>
        </w:r>
        <w:r>
          <w:fldChar w:fldCharType="end"/>
        </w:r>
      </w:hyperlink>
    </w:p>
    <w:p>
      <w:pPr>
        <w:pStyle w:val="TOC2"/>
        <w:tabs>
          <w:tab w:val="right" w:leader="dot" w:pos="8306"/>
        </w:tabs>
      </w:pPr>
      <w:hyperlink w:anchor="_Toc13110" w:history="1">
        <w:r>
          <w:rPr>
            <w:rFonts w:ascii="仿宋" w:eastAsia="仿宋" w:hAnsi="仿宋" w:cs="仿宋" w:hint="eastAsia"/>
            <w:lang w:eastAsia="zh-CN"/>
          </w:rPr>
          <w:t>(二)、环保与社会责任</w:t>
        </w:r>
        <w:r>
          <w:tab/>
        </w:r>
        <w:r>
          <w:fldChar w:fldCharType="begin"/>
        </w:r>
        <w:r>
          <w:instrText xml:space="preserve"> PAGEREF _Toc13110 \h </w:instrText>
        </w:r>
        <w:r>
          <w:fldChar w:fldCharType="separate"/>
        </w:r>
        <w:r>
          <w:t>12</w:t>
        </w:r>
        <w:r>
          <w:fldChar w:fldCharType="end"/>
        </w:r>
      </w:hyperlink>
    </w:p>
    <w:p>
      <w:pPr>
        <w:pStyle w:val="TOC1"/>
        <w:tabs>
          <w:tab w:val="right" w:leader="dot" w:pos="8306"/>
        </w:tabs>
      </w:pPr>
      <w:hyperlink w:anchor="_Toc13793" w:history="1">
        <w:r>
          <w:rPr>
            <w:rFonts w:ascii="仿宋" w:eastAsia="仿宋" w:hAnsi="仿宋" w:cs="仿宋" w:hint="eastAsia"/>
            <w:lang w:eastAsia="zh-CN"/>
          </w:rPr>
          <w:t>四、HPMA项目危机管理</w:t>
        </w:r>
        <w:r>
          <w:tab/>
        </w:r>
        <w:r>
          <w:fldChar w:fldCharType="begin"/>
        </w:r>
        <w:r>
          <w:instrText xml:space="preserve"> PAGEREF _Toc13793 \h </w:instrText>
        </w:r>
        <w:r>
          <w:fldChar w:fldCharType="separate"/>
        </w:r>
        <w:r>
          <w:t>13</w:t>
        </w:r>
        <w:r>
          <w:fldChar w:fldCharType="end"/>
        </w:r>
      </w:hyperlink>
    </w:p>
    <w:p>
      <w:pPr>
        <w:pStyle w:val="TOC2"/>
        <w:tabs>
          <w:tab w:val="right" w:leader="dot" w:pos="8306"/>
        </w:tabs>
      </w:pPr>
      <w:hyperlink w:anchor="_Toc4457" w:history="1">
        <w:r>
          <w:rPr>
            <w:rFonts w:ascii="仿宋" w:eastAsia="仿宋" w:hAnsi="仿宋" w:cs="仿宋" w:hint="eastAsia"/>
            <w:lang w:eastAsia="zh-CN"/>
          </w:rPr>
          <w:t>(一)、危机预警与识别</w:t>
        </w:r>
        <w:r>
          <w:tab/>
        </w:r>
        <w:r>
          <w:fldChar w:fldCharType="begin"/>
        </w:r>
        <w:r>
          <w:instrText xml:space="preserve"> PAGEREF _Toc4457 \h </w:instrText>
        </w:r>
        <w:r>
          <w:fldChar w:fldCharType="separate"/>
        </w:r>
        <w:r>
          <w:t>13</w:t>
        </w:r>
        <w:r>
          <w:fldChar w:fldCharType="end"/>
        </w:r>
      </w:hyperlink>
    </w:p>
    <w:p>
      <w:pPr>
        <w:pStyle w:val="TOC2"/>
        <w:tabs>
          <w:tab w:val="right" w:leader="dot" w:pos="8306"/>
        </w:tabs>
      </w:pPr>
      <w:hyperlink w:anchor="_Toc29739" w:history="1">
        <w:r>
          <w:rPr>
            <w:rFonts w:ascii="仿宋" w:eastAsia="仿宋" w:hAnsi="仿宋" w:cs="仿宋" w:hint="eastAsia"/>
            <w:lang w:eastAsia="zh-CN"/>
          </w:rPr>
          <w:t>(二)、危机应对与恢复</w:t>
        </w:r>
        <w:r>
          <w:tab/>
        </w:r>
        <w:r>
          <w:fldChar w:fldCharType="begin"/>
        </w:r>
        <w:r>
          <w:instrText xml:space="preserve"> PAGEREF _Toc29739 \h </w:instrText>
        </w:r>
        <w:r>
          <w:fldChar w:fldCharType="separate"/>
        </w:r>
        <w:r>
          <w:t>14</w:t>
        </w:r>
        <w:r>
          <w:fldChar w:fldCharType="end"/>
        </w:r>
      </w:hyperlink>
    </w:p>
    <w:p>
      <w:pPr>
        <w:pStyle w:val="TOC1"/>
        <w:tabs>
          <w:tab w:val="right" w:leader="dot" w:pos="8306"/>
        </w:tabs>
      </w:pPr>
      <w:hyperlink w:anchor="_Toc19462" w:history="1">
        <w:r>
          <w:rPr>
            <w:rFonts w:ascii="仿宋" w:eastAsia="仿宋" w:hAnsi="仿宋" w:cs="仿宋" w:hint="eastAsia"/>
            <w:lang w:eastAsia="zh-CN"/>
          </w:rPr>
          <w:t>五、HPMA项目土建工程</w:t>
        </w:r>
        <w:r>
          <w:tab/>
        </w:r>
        <w:r>
          <w:fldChar w:fldCharType="begin"/>
        </w:r>
        <w:r>
          <w:instrText xml:space="preserve"> PAGEREF _Toc19462 \h </w:instrText>
        </w:r>
        <w:r>
          <w:fldChar w:fldCharType="separate"/>
        </w:r>
        <w:r>
          <w:t>15</w:t>
        </w:r>
        <w:r>
          <w:fldChar w:fldCharType="end"/>
        </w:r>
      </w:hyperlink>
    </w:p>
    <w:p>
      <w:pPr>
        <w:pStyle w:val="TOC2"/>
        <w:tabs>
          <w:tab w:val="right" w:leader="dot" w:pos="8306"/>
        </w:tabs>
      </w:pPr>
      <w:hyperlink w:anchor="_Toc25473" w:history="1">
        <w:r>
          <w:rPr>
            <w:rFonts w:ascii="仿宋" w:eastAsia="仿宋" w:hAnsi="仿宋" w:cs="仿宋" w:hint="eastAsia"/>
            <w:lang w:eastAsia="zh-CN"/>
          </w:rPr>
          <w:t>(一)、建筑工程设计原则</w:t>
        </w:r>
        <w:r>
          <w:tab/>
        </w:r>
        <w:r>
          <w:fldChar w:fldCharType="begin"/>
        </w:r>
        <w:r>
          <w:instrText xml:space="preserve"> PAGEREF _Toc25473 \h </w:instrText>
        </w:r>
        <w:r>
          <w:fldChar w:fldCharType="separate"/>
        </w:r>
        <w:r>
          <w:t>15</w:t>
        </w:r>
        <w:r>
          <w:fldChar w:fldCharType="end"/>
        </w:r>
      </w:hyperlink>
    </w:p>
    <w:p>
      <w:pPr>
        <w:pStyle w:val="TOC2"/>
        <w:tabs>
          <w:tab w:val="right" w:leader="dot" w:pos="8306"/>
        </w:tabs>
      </w:pPr>
      <w:hyperlink w:anchor="_Toc8601" w:history="1">
        <w:r>
          <w:rPr>
            <w:rFonts w:ascii="仿宋" w:eastAsia="仿宋" w:hAnsi="仿宋" w:cs="仿宋" w:hint="eastAsia"/>
            <w:lang w:eastAsia="zh-CN"/>
          </w:rPr>
          <w:t>(二)、土建工程设计年限及安全等级</w:t>
        </w:r>
        <w:r>
          <w:tab/>
        </w:r>
        <w:r>
          <w:fldChar w:fldCharType="begin"/>
        </w:r>
        <w:r>
          <w:instrText xml:space="preserve"> PAGEREF _Toc8601 \h </w:instrText>
        </w:r>
        <w:r>
          <w:fldChar w:fldCharType="separate"/>
        </w:r>
        <w:r>
          <w:t>17</w:t>
        </w:r>
        <w:r>
          <w:fldChar w:fldCharType="end"/>
        </w:r>
      </w:hyperlink>
    </w:p>
    <w:p>
      <w:pPr>
        <w:pStyle w:val="TOC2"/>
        <w:tabs>
          <w:tab w:val="right" w:leader="dot" w:pos="8306"/>
        </w:tabs>
      </w:pPr>
      <w:hyperlink w:anchor="_Toc29859" w:history="1">
        <w:r>
          <w:rPr>
            <w:rFonts w:ascii="仿宋" w:eastAsia="仿宋" w:hAnsi="仿宋" w:cs="仿宋" w:hint="eastAsia"/>
            <w:lang w:eastAsia="zh-CN"/>
          </w:rPr>
          <w:t>(三)、建筑工程设计总体要求</w:t>
        </w:r>
        <w:r>
          <w:tab/>
        </w:r>
        <w:r>
          <w:fldChar w:fldCharType="begin"/>
        </w:r>
        <w:r>
          <w:instrText xml:space="preserve"> PAGEREF _Toc29859 \h </w:instrText>
        </w:r>
        <w:r>
          <w:fldChar w:fldCharType="separate"/>
        </w:r>
        <w:r>
          <w:t>18</w:t>
        </w:r>
        <w:r>
          <w:fldChar w:fldCharType="end"/>
        </w:r>
      </w:hyperlink>
    </w:p>
    <w:p>
      <w:pPr>
        <w:pStyle w:val="TOC2"/>
        <w:tabs>
          <w:tab w:val="right" w:leader="dot" w:pos="8306"/>
        </w:tabs>
      </w:pPr>
      <w:hyperlink w:anchor="_Toc17088" w:history="1">
        <w:r>
          <w:rPr>
            <w:rFonts w:ascii="仿宋" w:eastAsia="仿宋" w:hAnsi="仿宋" w:cs="仿宋" w:hint="eastAsia"/>
            <w:lang w:eastAsia="zh-CN"/>
          </w:rPr>
          <w:t>(四)、土建工程建设指标</w:t>
        </w:r>
        <w:r>
          <w:tab/>
        </w:r>
        <w:r>
          <w:fldChar w:fldCharType="begin"/>
        </w:r>
        <w:r>
          <w:instrText xml:space="preserve"> PAGEREF _Toc17088 \h </w:instrText>
        </w:r>
        <w:r>
          <w:fldChar w:fldCharType="separate"/>
        </w:r>
        <w:r>
          <w:t>18</w:t>
        </w:r>
        <w:r>
          <w:fldChar w:fldCharType="end"/>
        </w:r>
      </w:hyperlink>
    </w:p>
    <w:p>
      <w:pPr>
        <w:pStyle w:val="TOC1"/>
        <w:tabs>
          <w:tab w:val="right" w:leader="dot" w:pos="8306"/>
        </w:tabs>
      </w:pPr>
      <w:hyperlink w:anchor="_Toc29994" w:history="1">
        <w:r>
          <w:rPr>
            <w:rFonts w:ascii="仿宋" w:eastAsia="仿宋" w:hAnsi="仿宋" w:cs="仿宋" w:hint="eastAsia"/>
            <w:lang w:eastAsia="zh-CN"/>
          </w:rPr>
          <w:t>六、HPMA项目建设单位说明</w:t>
        </w:r>
        <w:r>
          <w:tab/>
        </w:r>
        <w:r>
          <w:fldChar w:fldCharType="begin"/>
        </w:r>
        <w:r>
          <w:instrText xml:space="preserve"> PAGEREF _Toc29994 \h </w:instrText>
        </w:r>
        <w:r>
          <w:fldChar w:fldCharType="separate"/>
        </w:r>
        <w:r>
          <w:t>19</w:t>
        </w:r>
        <w:r>
          <w:fldChar w:fldCharType="end"/>
        </w:r>
      </w:hyperlink>
    </w:p>
    <w:p>
      <w:pPr>
        <w:pStyle w:val="TOC2"/>
        <w:tabs>
          <w:tab w:val="right" w:leader="dot" w:pos="8306"/>
        </w:tabs>
      </w:pPr>
      <w:hyperlink w:anchor="_Toc28758" w:history="1">
        <w:r>
          <w:rPr>
            <w:rFonts w:ascii="仿宋" w:eastAsia="仿宋" w:hAnsi="仿宋" w:cs="仿宋" w:hint="eastAsia"/>
            <w:lang w:eastAsia="zh-CN"/>
          </w:rPr>
          <w:t>(一)、HPMA项目承办单位基本情况</w:t>
        </w:r>
        <w:r>
          <w:tab/>
        </w:r>
        <w:r>
          <w:fldChar w:fldCharType="begin"/>
        </w:r>
        <w:r>
          <w:instrText xml:space="preserve"> PAGEREF _Toc28758 \h </w:instrText>
        </w:r>
        <w:r>
          <w:fldChar w:fldCharType="separate"/>
        </w:r>
        <w:r>
          <w:t>19</w:t>
        </w:r>
        <w:r>
          <w:fldChar w:fldCharType="end"/>
        </w:r>
      </w:hyperlink>
    </w:p>
    <w:p>
      <w:pPr>
        <w:pStyle w:val="TOC2"/>
        <w:tabs>
          <w:tab w:val="right" w:leader="dot" w:pos="8306"/>
        </w:tabs>
      </w:pPr>
      <w:hyperlink w:anchor="_Toc19848" w:history="1">
        <w:r>
          <w:rPr>
            <w:rFonts w:ascii="仿宋" w:eastAsia="仿宋" w:hAnsi="仿宋" w:cs="仿宋" w:hint="eastAsia"/>
            <w:lang w:eastAsia="zh-CN"/>
          </w:rPr>
          <w:t>(二)、公司经济效益分析</w:t>
        </w:r>
        <w:r>
          <w:tab/>
        </w:r>
        <w:r>
          <w:fldChar w:fldCharType="begin"/>
        </w:r>
        <w:r>
          <w:instrText xml:space="preserve"> PAGEREF _Toc19848 \h </w:instrText>
        </w:r>
        <w:r>
          <w:fldChar w:fldCharType="separate"/>
        </w:r>
        <w:r>
          <w:t>19</w:t>
        </w:r>
        <w:r>
          <w:fldChar w:fldCharType="end"/>
        </w:r>
      </w:hyperlink>
    </w:p>
    <w:p>
      <w:pPr>
        <w:pStyle w:val="TOC1"/>
        <w:tabs>
          <w:tab w:val="right" w:leader="dot" w:pos="8306"/>
        </w:tabs>
      </w:pPr>
      <w:hyperlink w:anchor="_Toc30719" w:history="1">
        <w:r>
          <w:rPr>
            <w:rFonts w:ascii="仿宋" w:eastAsia="仿宋" w:hAnsi="仿宋" w:cs="仿宋" w:hint="eastAsia"/>
            <w:lang w:eastAsia="zh-CN"/>
          </w:rPr>
          <w:t>七、HPMA项目环境影响分析</w:t>
        </w:r>
        <w:r>
          <w:tab/>
        </w:r>
        <w:r>
          <w:fldChar w:fldCharType="begin"/>
        </w:r>
        <w:r>
          <w:instrText xml:space="preserve"> PAGEREF _Toc30719 \h </w:instrText>
        </w:r>
        <w:r>
          <w:fldChar w:fldCharType="separate"/>
        </w:r>
        <w:r>
          <w:t>20</w:t>
        </w:r>
        <w:r>
          <w:fldChar w:fldCharType="end"/>
        </w:r>
      </w:hyperlink>
    </w:p>
    <w:p>
      <w:pPr>
        <w:pStyle w:val="TOC2"/>
        <w:tabs>
          <w:tab w:val="right" w:leader="dot" w:pos="8306"/>
        </w:tabs>
      </w:pPr>
      <w:hyperlink w:anchor="_Toc26591" w:history="1">
        <w:r>
          <w:rPr>
            <w:rFonts w:ascii="仿宋" w:eastAsia="仿宋" w:hAnsi="仿宋" w:cs="仿宋" w:hint="eastAsia"/>
            <w:lang w:eastAsia="zh-CN"/>
          </w:rPr>
          <w:t>(一)、建设区域环境质量现状</w:t>
        </w:r>
        <w:r>
          <w:tab/>
        </w:r>
        <w:r>
          <w:fldChar w:fldCharType="begin"/>
        </w:r>
        <w:r>
          <w:instrText xml:space="preserve"> PAGEREF _Toc26591 \h </w:instrText>
        </w:r>
        <w:r>
          <w:fldChar w:fldCharType="separate"/>
        </w:r>
        <w:r>
          <w:t>20</w:t>
        </w:r>
        <w:r>
          <w:fldChar w:fldCharType="end"/>
        </w:r>
      </w:hyperlink>
    </w:p>
    <w:p>
      <w:pPr>
        <w:pStyle w:val="TOC2"/>
        <w:tabs>
          <w:tab w:val="right" w:leader="dot" w:pos="8306"/>
        </w:tabs>
      </w:pPr>
      <w:hyperlink w:anchor="_Toc27171" w:history="1">
        <w:r>
          <w:rPr>
            <w:rFonts w:ascii="仿宋" w:eastAsia="仿宋" w:hAnsi="仿宋" w:cs="仿宋" w:hint="eastAsia"/>
            <w:lang w:eastAsia="zh-CN"/>
          </w:rPr>
          <w:t>(二)、建设期环境保护</w:t>
        </w:r>
        <w:r>
          <w:tab/>
        </w:r>
        <w:r>
          <w:fldChar w:fldCharType="begin"/>
        </w:r>
        <w:r>
          <w:instrText xml:space="preserve"> PAGEREF _Toc27171 \h </w:instrText>
        </w:r>
        <w:r>
          <w:fldChar w:fldCharType="separate"/>
        </w:r>
        <w:r>
          <w:t>22</w:t>
        </w:r>
        <w:r>
          <w:fldChar w:fldCharType="end"/>
        </w:r>
      </w:hyperlink>
    </w:p>
    <w:p>
      <w:pPr>
        <w:pStyle w:val="TOC2"/>
        <w:tabs>
          <w:tab w:val="right" w:leader="dot" w:pos="8306"/>
        </w:tabs>
      </w:pPr>
      <w:hyperlink w:anchor="_Toc20124" w:history="1">
        <w:r>
          <w:rPr>
            <w:rFonts w:ascii="仿宋" w:eastAsia="仿宋" w:hAnsi="仿宋" w:cs="仿宋" w:hint="eastAsia"/>
            <w:lang w:eastAsia="zh-CN"/>
          </w:rPr>
          <w:t>(三)、运营期环境保护</w:t>
        </w:r>
        <w:r>
          <w:tab/>
        </w:r>
        <w:r>
          <w:fldChar w:fldCharType="begin"/>
        </w:r>
        <w:r>
          <w:instrText xml:space="preserve"> PAGEREF _Toc20124 \h </w:instrText>
        </w:r>
        <w:r>
          <w:fldChar w:fldCharType="separate"/>
        </w:r>
        <w:r>
          <w:t>23</w:t>
        </w:r>
        <w:r>
          <w:fldChar w:fldCharType="end"/>
        </w:r>
      </w:hyperlink>
    </w:p>
    <w:p>
      <w:pPr>
        <w:pStyle w:val="TOC2"/>
        <w:tabs>
          <w:tab w:val="right" w:leader="dot" w:pos="8306"/>
        </w:tabs>
      </w:pPr>
      <w:hyperlink w:anchor="_Toc31888" w:history="1">
        <w:r>
          <w:rPr>
            <w:rFonts w:ascii="仿宋" w:eastAsia="仿宋" w:hAnsi="仿宋" w:cs="仿宋" w:hint="eastAsia"/>
            <w:lang w:eastAsia="zh-CN"/>
          </w:rPr>
          <w:t>(四)、HPMA项目建设对区域经济的影响</w:t>
        </w:r>
        <w:r>
          <w:tab/>
        </w:r>
        <w:r>
          <w:fldChar w:fldCharType="begin"/>
        </w:r>
        <w:r>
          <w:instrText xml:space="preserve"> PAGEREF _Toc31888 \h </w:instrText>
        </w:r>
        <w:r>
          <w:fldChar w:fldCharType="separate"/>
        </w:r>
        <w:r>
          <w:t>24</w:t>
        </w:r>
        <w:r>
          <w:fldChar w:fldCharType="end"/>
        </w:r>
      </w:hyperlink>
    </w:p>
    <w:p>
      <w:pPr>
        <w:pStyle w:val="TOC2"/>
        <w:tabs>
          <w:tab w:val="right" w:leader="dot" w:pos="8306"/>
        </w:tabs>
      </w:pPr>
      <w:hyperlink w:anchor="_Toc18695" w:history="1">
        <w:r>
          <w:rPr>
            <w:rFonts w:ascii="仿宋" w:eastAsia="仿宋" w:hAnsi="仿宋" w:cs="仿宋" w:hint="eastAsia"/>
            <w:lang w:eastAsia="zh-CN"/>
          </w:rPr>
          <w:t>(五)、废弃物处理</w:t>
        </w:r>
        <w:r>
          <w:tab/>
        </w:r>
        <w:r>
          <w:fldChar w:fldCharType="begin"/>
        </w:r>
        <w:r>
          <w:instrText xml:space="preserve"> PAGEREF _Toc18695 \h </w:instrText>
        </w:r>
        <w:r>
          <w:fldChar w:fldCharType="separate"/>
        </w:r>
        <w:r>
          <w:t>26</w:t>
        </w:r>
        <w:r>
          <w:fldChar w:fldCharType="end"/>
        </w:r>
      </w:hyperlink>
    </w:p>
    <w:p>
      <w:pPr>
        <w:pStyle w:val="TOC2"/>
        <w:tabs>
          <w:tab w:val="right" w:leader="dot" w:pos="8306"/>
        </w:tabs>
      </w:pPr>
      <w:hyperlink w:anchor="_Toc26461" w:history="1">
        <w:r>
          <w:rPr>
            <w:rFonts w:ascii="仿宋" w:eastAsia="仿宋" w:hAnsi="仿宋" w:cs="仿宋" w:hint="eastAsia"/>
            <w:lang w:eastAsia="zh-CN"/>
          </w:rPr>
          <w:t>(六)、特殊环境影响分析</w:t>
        </w:r>
        <w:r>
          <w:tab/>
        </w:r>
        <w:r>
          <w:fldChar w:fldCharType="begin"/>
        </w:r>
        <w:r>
          <w:instrText xml:space="preserve"> PAGEREF _Toc26461 \h </w:instrText>
        </w:r>
        <w:r>
          <w:fldChar w:fldCharType="separate"/>
        </w:r>
        <w:r>
          <w:t>27</w:t>
        </w:r>
        <w:r>
          <w:fldChar w:fldCharType="end"/>
        </w:r>
      </w:hyperlink>
    </w:p>
    <w:p>
      <w:pPr>
        <w:pStyle w:val="TOC2"/>
        <w:tabs>
          <w:tab w:val="right" w:leader="dot" w:pos="8306"/>
        </w:tabs>
      </w:pPr>
      <w:hyperlink w:anchor="_Toc11549" w:history="1">
        <w:r>
          <w:rPr>
            <w:rFonts w:ascii="仿宋" w:eastAsia="仿宋" w:hAnsi="仿宋" w:cs="仿宋" w:hint="eastAsia"/>
            <w:lang w:eastAsia="zh-CN"/>
          </w:rPr>
          <w:t>(七)、清洁生产</w:t>
        </w:r>
        <w:r>
          <w:tab/>
        </w:r>
        <w:r>
          <w:fldChar w:fldCharType="begin"/>
        </w:r>
        <w:r>
          <w:instrText xml:space="preserve"> PAGEREF _Toc11549 \h </w:instrText>
        </w:r>
        <w:r>
          <w:fldChar w:fldCharType="separate"/>
        </w:r>
        <w:r>
          <w:t>28</w:t>
        </w:r>
        <w:r>
          <w:fldChar w:fldCharType="end"/>
        </w:r>
      </w:hyperlink>
    </w:p>
    <w:p>
      <w:pPr>
        <w:pStyle w:val="TOC2"/>
        <w:tabs>
          <w:tab w:val="right" w:leader="dot" w:pos="8306"/>
        </w:tabs>
      </w:pPr>
      <w:hyperlink w:anchor="_Toc13769" w:history="1">
        <w:r>
          <w:rPr>
            <w:rFonts w:ascii="仿宋" w:eastAsia="仿宋" w:hAnsi="仿宋" w:cs="仿宋" w:hint="eastAsia"/>
            <w:lang w:eastAsia="zh-CN"/>
          </w:rPr>
          <w:t>(八)、环境保护综合评价</w:t>
        </w:r>
        <w:r>
          <w:tab/>
        </w:r>
        <w:r>
          <w:fldChar w:fldCharType="begin"/>
        </w:r>
        <w:r>
          <w:instrText xml:space="preserve"> PAGEREF _Toc13769 \h </w:instrText>
        </w:r>
        <w:r>
          <w:fldChar w:fldCharType="separate"/>
        </w:r>
        <w:r>
          <w:t>29</w:t>
        </w:r>
        <w:r>
          <w:fldChar w:fldCharType="end"/>
        </w:r>
      </w:hyperlink>
    </w:p>
    <w:p>
      <w:pPr>
        <w:pStyle w:val="TOC1"/>
        <w:tabs>
          <w:tab w:val="right" w:leader="dot" w:pos="8306"/>
        </w:tabs>
      </w:pPr>
      <w:hyperlink w:anchor="_Toc6512" w:history="1">
        <w:r>
          <w:rPr>
            <w:rFonts w:ascii="仿宋" w:eastAsia="仿宋" w:hAnsi="仿宋" w:cs="仿宋" w:hint="eastAsia"/>
            <w:lang w:eastAsia="zh-CN"/>
          </w:rPr>
          <w:t>八、HPMA项目人力资源培养与发展</w:t>
        </w:r>
        <w:r>
          <w:tab/>
        </w:r>
        <w:r>
          <w:fldChar w:fldCharType="begin"/>
        </w:r>
        <w:r>
          <w:instrText xml:space="preserve"> PAGEREF _Toc6512 \h </w:instrText>
        </w:r>
        <w:r>
          <w:fldChar w:fldCharType="separate"/>
        </w:r>
        <w:r>
          <w:t>31</w:t>
        </w:r>
        <w:r>
          <w:fldChar w:fldCharType="end"/>
        </w:r>
      </w:hyperlink>
    </w:p>
    <w:p>
      <w:pPr>
        <w:pStyle w:val="TOC2"/>
        <w:tabs>
          <w:tab w:val="right" w:leader="dot" w:pos="8306"/>
        </w:tabs>
      </w:pPr>
      <w:hyperlink w:anchor="_Toc4904" w:history="1">
        <w:r>
          <w:rPr>
            <w:rFonts w:ascii="仿宋" w:eastAsia="仿宋" w:hAnsi="仿宋" w:cs="仿宋" w:hint="eastAsia"/>
            <w:lang w:eastAsia="zh-CN"/>
          </w:rPr>
          <w:t>(一)、人才需求与规划</w:t>
        </w:r>
        <w:r>
          <w:tab/>
        </w:r>
        <w:r>
          <w:fldChar w:fldCharType="begin"/>
        </w:r>
        <w:r>
          <w:instrText xml:space="preserve"> PAGEREF _Toc4904 \h </w:instrText>
        </w:r>
        <w:r>
          <w:fldChar w:fldCharType="separate"/>
        </w:r>
        <w:r>
          <w:t>31</w:t>
        </w:r>
        <w:r>
          <w:fldChar w:fldCharType="end"/>
        </w:r>
      </w:hyperlink>
    </w:p>
    <w:p>
      <w:pPr>
        <w:pStyle w:val="TOC2"/>
        <w:tabs>
          <w:tab w:val="right" w:leader="dot" w:pos="8306"/>
        </w:tabs>
      </w:pPr>
      <w:hyperlink w:anchor="_Toc7913" w:history="1">
        <w:r>
          <w:rPr>
            <w:rFonts w:ascii="仿宋" w:eastAsia="仿宋" w:hAnsi="仿宋" w:cs="仿宋" w:hint="eastAsia"/>
            <w:lang w:eastAsia="zh-CN"/>
          </w:rPr>
          <w:t>(二)、培训与发展计划</w:t>
        </w:r>
        <w:r>
          <w:tab/>
        </w:r>
        <w:r>
          <w:fldChar w:fldCharType="begin"/>
        </w:r>
        <w:r>
          <w:instrText xml:space="preserve"> PAGEREF _Toc7913 \h </w:instrText>
        </w:r>
        <w:r>
          <w:fldChar w:fldCharType="separate"/>
        </w:r>
        <w:r>
          <w:t>31</w:t>
        </w:r>
        <w:r>
          <w:fldChar w:fldCharType="end"/>
        </w:r>
      </w:hyperlink>
    </w:p>
    <w:p>
      <w:pPr>
        <w:pStyle w:val="TOC1"/>
        <w:tabs>
          <w:tab w:val="right" w:leader="dot" w:pos="8306"/>
        </w:tabs>
      </w:pPr>
      <w:hyperlink w:anchor="_Toc7196" w:history="1">
        <w:r>
          <w:rPr>
            <w:rFonts w:ascii="仿宋" w:eastAsia="仿宋" w:hAnsi="仿宋" w:cs="仿宋" w:hint="eastAsia"/>
            <w:lang w:eastAsia="zh-CN"/>
          </w:rPr>
          <w:t>九、HPMA项目社会影响</w:t>
        </w:r>
        <w:r>
          <w:tab/>
        </w:r>
        <w:r>
          <w:fldChar w:fldCharType="begin"/>
        </w:r>
        <w:r>
          <w:instrText xml:space="preserve"> PAGEREF _Toc7196 \h </w:instrText>
        </w:r>
        <w:r>
          <w:fldChar w:fldCharType="separate"/>
        </w:r>
        <w:r>
          <w:t>32</w:t>
        </w:r>
        <w:r>
          <w:fldChar w:fldCharType="end"/>
        </w:r>
      </w:hyperlink>
    </w:p>
    <w:p>
      <w:pPr>
        <w:pStyle w:val="TOC2"/>
        <w:tabs>
          <w:tab w:val="right" w:leader="dot" w:pos="8306"/>
        </w:tabs>
      </w:pPr>
      <w:hyperlink w:anchor="_Toc24979" w:history="1">
        <w:r>
          <w:rPr>
            <w:rFonts w:ascii="仿宋" w:eastAsia="仿宋" w:hAnsi="仿宋" w:cs="仿宋" w:hint="eastAsia"/>
            <w:lang w:eastAsia="zh-CN"/>
          </w:rPr>
          <w:t>(一)、社会责任与义务</w:t>
        </w:r>
        <w:r>
          <w:tab/>
        </w:r>
        <w:r>
          <w:fldChar w:fldCharType="begin"/>
        </w:r>
        <w:r>
          <w:instrText xml:space="preserve"> PAGEREF _Toc24979 \h </w:instrText>
        </w:r>
        <w:r>
          <w:fldChar w:fldCharType="separate"/>
        </w:r>
        <w:r>
          <w:t>32</w:t>
        </w:r>
        <w:r>
          <w:fldChar w:fldCharType="end"/>
        </w:r>
      </w:hyperlink>
    </w:p>
    <w:p>
      <w:pPr>
        <w:pStyle w:val="TOC2"/>
        <w:tabs>
          <w:tab w:val="right" w:leader="dot" w:pos="8306"/>
        </w:tabs>
      </w:pPr>
      <w:hyperlink w:anchor="_Toc16041" w:history="1">
        <w:r>
          <w:rPr>
            <w:rFonts w:ascii="仿宋" w:eastAsia="仿宋" w:hAnsi="仿宋" w:cs="仿宋" w:hint="eastAsia"/>
            <w:lang w:eastAsia="zh-CN"/>
          </w:rPr>
          <w:t>(二)、社会参与与沟通</w:t>
        </w:r>
        <w:r>
          <w:tab/>
        </w:r>
        <w:r>
          <w:fldChar w:fldCharType="begin"/>
        </w:r>
        <w:r>
          <w:instrText xml:space="preserve"> PAGEREF _Toc16041 \h </w:instrText>
        </w:r>
        <w:r>
          <w:fldChar w:fldCharType="separate"/>
        </w:r>
        <w:r>
          <w:t>32</w:t>
        </w:r>
        <w:r>
          <w:fldChar w:fldCharType="end"/>
        </w:r>
      </w:hyperlink>
    </w:p>
    <w:p>
      <w:pPr>
        <w:pStyle w:val="TOC1"/>
        <w:tabs>
          <w:tab w:val="right" w:leader="dot" w:pos="8306"/>
        </w:tabs>
      </w:pPr>
      <w:hyperlink w:anchor="_Toc12517" w:history="1">
        <w:r>
          <w:rPr>
            <w:rFonts w:ascii="仿宋" w:eastAsia="仿宋" w:hAnsi="仿宋" w:cs="仿宋" w:hint="eastAsia"/>
            <w:lang w:eastAsia="zh-CN"/>
          </w:rPr>
          <w:t>十、HPMA项目风险管理</w:t>
        </w:r>
        <w:r>
          <w:tab/>
        </w:r>
        <w:r>
          <w:fldChar w:fldCharType="begin"/>
        </w:r>
        <w:r>
          <w:instrText xml:space="preserve"> PAGEREF _Toc12517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12" w:history="1">
        <w:r>
          <w:rPr>
            <w:rFonts w:ascii="仿宋" w:eastAsia="仿宋" w:hAnsi="仿宋" w:cs="仿宋" w:hint="eastAsia"/>
            <w:lang w:eastAsia="zh-CN"/>
          </w:rPr>
          <w:t>(一)、风险识别与评估</w:t>
        </w:r>
        <w:r>
          <w:tab/>
        </w:r>
        <w:r>
          <w:fldChar w:fldCharType="begin"/>
        </w:r>
        <w:r>
          <w:instrText xml:space="preserve"> PAGEREF _Toc18412 \h </w:instrText>
        </w:r>
        <w:r>
          <w:fldChar w:fldCharType="separate"/>
        </w:r>
        <w:r>
          <w:t>33</w:t>
        </w:r>
        <w:r>
          <w:fldChar w:fldCharType="end"/>
        </w:r>
      </w:hyperlink>
    </w:p>
    <w:p>
      <w:pPr>
        <w:pStyle w:val="TOC2"/>
        <w:tabs>
          <w:tab w:val="right" w:leader="dot" w:pos="8306"/>
        </w:tabs>
      </w:pPr>
      <w:hyperlink w:anchor="_Toc23322" w:history="1">
        <w:r>
          <w:rPr>
            <w:rFonts w:ascii="仿宋" w:eastAsia="仿宋" w:hAnsi="仿宋" w:cs="仿宋" w:hint="eastAsia"/>
            <w:lang w:eastAsia="zh-CN"/>
          </w:rPr>
          <w:t>(二)、风险应对策略</w:t>
        </w:r>
        <w:r>
          <w:tab/>
        </w:r>
        <w:r>
          <w:fldChar w:fldCharType="begin"/>
        </w:r>
        <w:r>
          <w:instrText xml:space="preserve"> PAGEREF _Toc23322 \h </w:instrText>
        </w:r>
        <w:r>
          <w:fldChar w:fldCharType="separate"/>
        </w:r>
        <w:r>
          <w:t>35</w:t>
        </w:r>
        <w:r>
          <w:fldChar w:fldCharType="end"/>
        </w:r>
      </w:hyperlink>
    </w:p>
    <w:p>
      <w:pPr>
        <w:pStyle w:val="TOC2"/>
        <w:tabs>
          <w:tab w:val="right" w:leader="dot" w:pos="8306"/>
        </w:tabs>
      </w:pPr>
      <w:hyperlink w:anchor="_Toc29814" w:history="1">
        <w:r>
          <w:rPr>
            <w:rFonts w:ascii="仿宋" w:eastAsia="仿宋" w:hAnsi="仿宋" w:cs="仿宋" w:hint="eastAsia"/>
            <w:lang w:eastAsia="zh-CN"/>
          </w:rPr>
          <w:t>(三)、风险监控与控制</w:t>
        </w:r>
        <w:r>
          <w:tab/>
        </w:r>
        <w:r>
          <w:fldChar w:fldCharType="begin"/>
        </w:r>
        <w:r>
          <w:instrText xml:space="preserve"> PAGEREF _Toc29814 \h </w:instrText>
        </w:r>
        <w:r>
          <w:fldChar w:fldCharType="separate"/>
        </w:r>
        <w:r>
          <w:t>36</w:t>
        </w:r>
        <w:r>
          <w:fldChar w:fldCharType="end"/>
        </w:r>
      </w:hyperlink>
    </w:p>
    <w:p>
      <w:pPr>
        <w:pStyle w:val="TOC1"/>
        <w:tabs>
          <w:tab w:val="right" w:leader="dot" w:pos="8306"/>
        </w:tabs>
      </w:pPr>
      <w:hyperlink w:anchor="_Toc23710" w:history="1">
        <w:r>
          <w:rPr>
            <w:rFonts w:ascii="仿宋" w:eastAsia="仿宋" w:hAnsi="仿宋" w:cs="仿宋" w:hint="eastAsia"/>
            <w:lang w:eastAsia="zh-CN"/>
          </w:rPr>
          <w:t>十一、生产安全保护</w:t>
        </w:r>
        <w:r>
          <w:tab/>
        </w:r>
        <w:r>
          <w:fldChar w:fldCharType="begin"/>
        </w:r>
        <w:r>
          <w:instrText xml:space="preserve"> PAGEREF _Toc23710 \h </w:instrText>
        </w:r>
        <w:r>
          <w:fldChar w:fldCharType="separate"/>
        </w:r>
        <w:r>
          <w:t>37</w:t>
        </w:r>
        <w:r>
          <w:fldChar w:fldCharType="end"/>
        </w:r>
      </w:hyperlink>
    </w:p>
    <w:p>
      <w:pPr>
        <w:pStyle w:val="TOC2"/>
        <w:tabs>
          <w:tab w:val="right" w:leader="dot" w:pos="8306"/>
        </w:tabs>
      </w:pPr>
      <w:hyperlink w:anchor="_Toc16542" w:history="1">
        <w:r>
          <w:rPr>
            <w:rFonts w:ascii="仿宋" w:eastAsia="仿宋" w:hAnsi="仿宋" w:cs="仿宋" w:hint="eastAsia"/>
            <w:lang w:eastAsia="zh-CN"/>
          </w:rPr>
          <w:t>(一)、消防安全</w:t>
        </w:r>
        <w:r>
          <w:tab/>
        </w:r>
        <w:r>
          <w:fldChar w:fldCharType="begin"/>
        </w:r>
        <w:r>
          <w:instrText xml:space="preserve"> PAGEREF _Toc16542 \h </w:instrText>
        </w:r>
        <w:r>
          <w:fldChar w:fldCharType="separate"/>
        </w:r>
        <w:r>
          <w:t>37</w:t>
        </w:r>
        <w:r>
          <w:fldChar w:fldCharType="end"/>
        </w:r>
      </w:hyperlink>
    </w:p>
    <w:p>
      <w:pPr>
        <w:pStyle w:val="TOC2"/>
        <w:tabs>
          <w:tab w:val="right" w:leader="dot" w:pos="8306"/>
        </w:tabs>
      </w:pPr>
      <w:hyperlink w:anchor="_Toc21407" w:history="1">
        <w:r>
          <w:rPr>
            <w:rFonts w:ascii="仿宋" w:eastAsia="仿宋" w:hAnsi="仿宋" w:cs="仿宋" w:hint="eastAsia"/>
            <w:lang w:eastAsia="zh-CN"/>
          </w:rPr>
          <w:t>(二)、防火防爆总图布置措施</w:t>
        </w:r>
        <w:r>
          <w:tab/>
        </w:r>
        <w:r>
          <w:fldChar w:fldCharType="begin"/>
        </w:r>
        <w:r>
          <w:instrText xml:space="preserve"> PAGEREF _Toc21407 \h </w:instrText>
        </w:r>
        <w:r>
          <w:fldChar w:fldCharType="separate"/>
        </w:r>
        <w:r>
          <w:t>39</w:t>
        </w:r>
        <w:r>
          <w:fldChar w:fldCharType="end"/>
        </w:r>
      </w:hyperlink>
    </w:p>
    <w:p>
      <w:pPr>
        <w:pStyle w:val="TOC2"/>
        <w:tabs>
          <w:tab w:val="right" w:leader="dot" w:pos="8306"/>
        </w:tabs>
      </w:pPr>
      <w:hyperlink w:anchor="_Toc24650" w:history="1">
        <w:r>
          <w:rPr>
            <w:rFonts w:ascii="仿宋" w:eastAsia="仿宋" w:hAnsi="仿宋" w:cs="仿宋" w:hint="eastAsia"/>
            <w:lang w:eastAsia="zh-CN"/>
          </w:rPr>
          <w:t>(三)、自然灾害防范措施</w:t>
        </w:r>
        <w:r>
          <w:tab/>
        </w:r>
        <w:r>
          <w:fldChar w:fldCharType="begin"/>
        </w:r>
        <w:r>
          <w:instrText xml:space="preserve"> PAGEREF _Toc24650 \h </w:instrText>
        </w:r>
        <w:r>
          <w:fldChar w:fldCharType="separate"/>
        </w:r>
        <w:r>
          <w:t>40</w:t>
        </w:r>
        <w:r>
          <w:fldChar w:fldCharType="end"/>
        </w:r>
      </w:hyperlink>
    </w:p>
    <w:p>
      <w:pPr>
        <w:pStyle w:val="TOC2"/>
        <w:tabs>
          <w:tab w:val="right" w:leader="dot" w:pos="8306"/>
        </w:tabs>
      </w:pPr>
      <w:hyperlink w:anchor="_Toc8497" w:history="1">
        <w:r>
          <w:rPr>
            <w:rFonts w:ascii="仿宋" w:eastAsia="仿宋" w:hAnsi="仿宋" w:cs="仿宋" w:hint="eastAsia"/>
            <w:lang w:eastAsia="zh-CN"/>
          </w:rPr>
          <w:t>(四)、安全色及安全标志使用要求</w:t>
        </w:r>
        <w:r>
          <w:tab/>
        </w:r>
        <w:r>
          <w:fldChar w:fldCharType="begin"/>
        </w:r>
        <w:r>
          <w:instrText xml:space="preserve"> PAGEREF _Toc8497 \h </w:instrText>
        </w:r>
        <w:r>
          <w:fldChar w:fldCharType="separate"/>
        </w:r>
        <w:r>
          <w:t>40</w:t>
        </w:r>
        <w:r>
          <w:fldChar w:fldCharType="end"/>
        </w:r>
      </w:hyperlink>
    </w:p>
    <w:p>
      <w:pPr>
        <w:pStyle w:val="TOC2"/>
        <w:tabs>
          <w:tab w:val="right" w:leader="dot" w:pos="8306"/>
        </w:tabs>
      </w:pPr>
      <w:hyperlink w:anchor="_Toc16884" w:history="1">
        <w:r>
          <w:rPr>
            <w:rFonts w:ascii="仿宋" w:eastAsia="仿宋" w:hAnsi="仿宋" w:cs="仿宋" w:hint="eastAsia"/>
            <w:lang w:eastAsia="zh-CN"/>
          </w:rPr>
          <w:t>(五)、防尘防毒措施</w:t>
        </w:r>
        <w:r>
          <w:tab/>
        </w:r>
        <w:r>
          <w:fldChar w:fldCharType="begin"/>
        </w:r>
        <w:r>
          <w:instrText xml:space="preserve"> PAGEREF _Toc16884 \h </w:instrText>
        </w:r>
        <w:r>
          <w:fldChar w:fldCharType="separate"/>
        </w:r>
        <w:r>
          <w:t>41</w:t>
        </w:r>
        <w:r>
          <w:fldChar w:fldCharType="end"/>
        </w:r>
      </w:hyperlink>
    </w:p>
    <w:p>
      <w:pPr>
        <w:pStyle w:val="TOC2"/>
        <w:tabs>
          <w:tab w:val="right" w:leader="dot" w:pos="8306"/>
        </w:tabs>
      </w:pPr>
      <w:hyperlink w:anchor="_Toc11447" w:history="1">
        <w:r>
          <w:rPr>
            <w:rFonts w:ascii="仿宋" w:eastAsia="仿宋" w:hAnsi="仿宋" w:cs="仿宋" w:hint="eastAsia"/>
            <w:lang w:eastAsia="zh-CN"/>
          </w:rPr>
          <w:t>(六)、防静电、触电防护及防雷措施</w:t>
        </w:r>
        <w:r>
          <w:tab/>
        </w:r>
        <w:r>
          <w:fldChar w:fldCharType="begin"/>
        </w:r>
        <w:r>
          <w:instrText xml:space="preserve"> PAGEREF _Toc11447 \h </w:instrText>
        </w:r>
        <w:r>
          <w:fldChar w:fldCharType="separate"/>
        </w:r>
        <w:r>
          <w:t>42</w:t>
        </w:r>
        <w:r>
          <w:fldChar w:fldCharType="end"/>
        </w:r>
      </w:hyperlink>
    </w:p>
    <w:p>
      <w:pPr>
        <w:pStyle w:val="TOC2"/>
        <w:tabs>
          <w:tab w:val="right" w:leader="dot" w:pos="8306"/>
        </w:tabs>
      </w:pPr>
      <w:hyperlink w:anchor="_Toc24318" w:history="1">
        <w:r>
          <w:rPr>
            <w:rFonts w:ascii="仿宋" w:eastAsia="仿宋" w:hAnsi="仿宋" w:cs="仿宋" w:hint="eastAsia"/>
            <w:lang w:eastAsia="zh-CN"/>
          </w:rPr>
          <w:t>(七)、机械设备安全保障措施</w:t>
        </w:r>
        <w:r>
          <w:tab/>
        </w:r>
        <w:r>
          <w:fldChar w:fldCharType="begin"/>
        </w:r>
        <w:r>
          <w:instrText xml:space="preserve"> PAGEREF _Toc24318 \h </w:instrText>
        </w:r>
        <w:r>
          <w:fldChar w:fldCharType="separate"/>
        </w:r>
        <w:r>
          <w:t>44</w:t>
        </w:r>
        <w:r>
          <w:fldChar w:fldCharType="end"/>
        </w:r>
      </w:hyperlink>
    </w:p>
    <w:p>
      <w:pPr>
        <w:pStyle w:val="TOC1"/>
        <w:tabs>
          <w:tab w:val="right" w:leader="dot" w:pos="8306"/>
        </w:tabs>
      </w:pPr>
      <w:hyperlink w:anchor="_Toc9065" w:history="1">
        <w:r>
          <w:rPr>
            <w:rFonts w:ascii="仿宋" w:eastAsia="仿宋" w:hAnsi="仿宋" w:cs="仿宋" w:hint="eastAsia"/>
            <w:lang w:eastAsia="zh-CN"/>
          </w:rPr>
          <w:t>十二、HPMA项目投资规划</w:t>
        </w:r>
        <w:r>
          <w:tab/>
        </w:r>
        <w:r>
          <w:fldChar w:fldCharType="begin"/>
        </w:r>
        <w:r>
          <w:instrText xml:space="preserve"> PAGEREF _Toc9065 \h </w:instrText>
        </w:r>
        <w:r>
          <w:fldChar w:fldCharType="separate"/>
        </w:r>
        <w:r>
          <w:t>45</w:t>
        </w:r>
        <w:r>
          <w:fldChar w:fldCharType="end"/>
        </w:r>
      </w:hyperlink>
    </w:p>
    <w:p>
      <w:pPr>
        <w:pStyle w:val="TOC2"/>
        <w:tabs>
          <w:tab w:val="right" w:leader="dot" w:pos="8306"/>
        </w:tabs>
      </w:pPr>
      <w:hyperlink w:anchor="_Toc27542" w:history="1">
        <w:r>
          <w:rPr>
            <w:rFonts w:ascii="仿宋" w:eastAsia="仿宋" w:hAnsi="仿宋" w:cs="仿宋" w:hint="eastAsia"/>
            <w:lang w:eastAsia="zh-CN"/>
          </w:rPr>
          <w:t>(一)、HPMA项目总投资估算</w:t>
        </w:r>
        <w:r>
          <w:tab/>
        </w:r>
        <w:r>
          <w:fldChar w:fldCharType="begin"/>
        </w:r>
        <w:r>
          <w:instrText xml:space="preserve"> PAGEREF _Toc27542 \h </w:instrText>
        </w:r>
        <w:r>
          <w:fldChar w:fldCharType="separate"/>
        </w:r>
        <w:r>
          <w:t>45</w:t>
        </w:r>
        <w:r>
          <w:fldChar w:fldCharType="end"/>
        </w:r>
      </w:hyperlink>
    </w:p>
    <w:p>
      <w:pPr>
        <w:pStyle w:val="TOC2"/>
        <w:tabs>
          <w:tab w:val="right" w:leader="dot" w:pos="8306"/>
        </w:tabs>
      </w:pPr>
      <w:hyperlink w:anchor="_Toc7471" w:history="1">
        <w:r>
          <w:rPr>
            <w:rFonts w:ascii="仿宋" w:eastAsia="仿宋" w:hAnsi="仿宋" w:cs="仿宋" w:hint="eastAsia"/>
            <w:lang w:eastAsia="zh-CN"/>
          </w:rPr>
          <w:t>(二)、资金筹措</w:t>
        </w:r>
        <w:r>
          <w:tab/>
        </w:r>
        <w:r>
          <w:fldChar w:fldCharType="begin"/>
        </w:r>
        <w:r>
          <w:instrText xml:space="preserve"> PAGEREF _Toc7471 \h </w:instrText>
        </w:r>
        <w:r>
          <w:fldChar w:fldCharType="separate"/>
        </w:r>
        <w:r>
          <w:t>46</w:t>
        </w:r>
        <w:r>
          <w:fldChar w:fldCharType="end"/>
        </w:r>
      </w:hyperlink>
    </w:p>
    <w:p>
      <w:pPr>
        <w:pStyle w:val="TOC1"/>
        <w:tabs>
          <w:tab w:val="right" w:leader="dot" w:pos="8306"/>
        </w:tabs>
      </w:pPr>
      <w:hyperlink w:anchor="_Toc19124" w:history="1">
        <w:r>
          <w:rPr>
            <w:rFonts w:ascii="仿宋" w:eastAsia="仿宋" w:hAnsi="仿宋" w:cs="仿宋" w:hint="eastAsia"/>
            <w:lang w:eastAsia="zh-CN"/>
          </w:rPr>
          <w:t>十三、HPMA项目工程方案分析</w:t>
        </w:r>
        <w:r>
          <w:tab/>
        </w:r>
        <w:r>
          <w:fldChar w:fldCharType="begin"/>
        </w:r>
        <w:r>
          <w:instrText xml:space="preserve"> PAGEREF _Toc19124 \h </w:instrText>
        </w:r>
        <w:r>
          <w:fldChar w:fldCharType="separate"/>
        </w:r>
        <w:r>
          <w:t>47</w:t>
        </w:r>
        <w:r>
          <w:fldChar w:fldCharType="end"/>
        </w:r>
      </w:hyperlink>
    </w:p>
    <w:p>
      <w:pPr>
        <w:pStyle w:val="TOC2"/>
        <w:tabs>
          <w:tab w:val="right" w:leader="dot" w:pos="8306"/>
        </w:tabs>
      </w:pPr>
      <w:hyperlink w:anchor="_Toc6440" w:history="1">
        <w:r>
          <w:rPr>
            <w:rFonts w:ascii="仿宋" w:eastAsia="仿宋" w:hAnsi="仿宋" w:cs="仿宋" w:hint="eastAsia"/>
            <w:lang w:eastAsia="zh-CN"/>
          </w:rPr>
          <w:t>(一)、建筑工程设计原则</w:t>
        </w:r>
        <w:r>
          <w:tab/>
        </w:r>
        <w:r>
          <w:fldChar w:fldCharType="begin"/>
        </w:r>
        <w:r>
          <w:instrText xml:space="preserve"> PAGEREF _Toc6440 \h </w:instrText>
        </w:r>
        <w:r>
          <w:fldChar w:fldCharType="separate"/>
        </w:r>
        <w:r>
          <w:t>47</w:t>
        </w:r>
        <w:r>
          <w:fldChar w:fldCharType="end"/>
        </w:r>
      </w:hyperlink>
    </w:p>
    <w:p>
      <w:pPr>
        <w:pStyle w:val="TOC2"/>
        <w:tabs>
          <w:tab w:val="right" w:leader="dot" w:pos="8306"/>
        </w:tabs>
      </w:pPr>
      <w:hyperlink w:anchor="_Toc3826" w:history="1">
        <w:r>
          <w:rPr>
            <w:rFonts w:ascii="仿宋" w:eastAsia="仿宋" w:hAnsi="仿宋" w:cs="仿宋" w:hint="eastAsia"/>
            <w:lang w:eastAsia="zh-CN"/>
          </w:rPr>
          <w:t>(二)、土建工程建设指标</w:t>
        </w:r>
        <w:r>
          <w:tab/>
        </w:r>
        <w:r>
          <w:fldChar w:fldCharType="begin"/>
        </w:r>
        <w:r>
          <w:instrText xml:space="preserve"> PAGEREF _Toc3826 \h </w:instrText>
        </w:r>
        <w:r>
          <w:fldChar w:fldCharType="separate"/>
        </w:r>
        <w:r>
          <w:t>50</w:t>
        </w:r>
        <w:r>
          <w:fldChar w:fldCharType="end"/>
        </w:r>
      </w:hyperlink>
    </w:p>
    <w:p>
      <w:pPr>
        <w:pStyle w:val="TOC1"/>
        <w:tabs>
          <w:tab w:val="right" w:leader="dot" w:pos="8306"/>
        </w:tabs>
      </w:pPr>
      <w:hyperlink w:anchor="_Toc6037" w:history="1">
        <w:r>
          <w:rPr>
            <w:rFonts w:ascii="仿宋" w:eastAsia="仿宋" w:hAnsi="仿宋" w:cs="仿宋" w:hint="eastAsia"/>
            <w:lang w:eastAsia="zh-CN"/>
          </w:rPr>
          <w:t>十四、质量管理体系</w:t>
        </w:r>
        <w:r>
          <w:tab/>
        </w:r>
        <w:r>
          <w:fldChar w:fldCharType="begin"/>
        </w:r>
        <w:r>
          <w:instrText xml:space="preserve"> PAGEREF _Toc6037 \h </w:instrText>
        </w:r>
        <w:r>
          <w:fldChar w:fldCharType="separate"/>
        </w:r>
        <w:r>
          <w:t>52</w:t>
        </w:r>
        <w:r>
          <w:fldChar w:fldCharType="end"/>
        </w:r>
      </w:hyperlink>
    </w:p>
    <w:p>
      <w:pPr>
        <w:pStyle w:val="TOC2"/>
        <w:tabs>
          <w:tab w:val="right" w:leader="dot" w:pos="8306"/>
        </w:tabs>
      </w:pPr>
      <w:hyperlink w:anchor="_Toc22358" w:history="1">
        <w:r>
          <w:rPr>
            <w:rFonts w:ascii="仿宋" w:eastAsia="仿宋" w:hAnsi="仿宋" w:cs="仿宋" w:hint="eastAsia"/>
            <w:lang w:eastAsia="zh-CN"/>
          </w:rPr>
          <w:t>(一)、质量目标与方针</w:t>
        </w:r>
        <w:r>
          <w:tab/>
        </w:r>
        <w:r>
          <w:fldChar w:fldCharType="begin"/>
        </w:r>
        <w:r>
          <w:instrText xml:space="preserve"> PAGEREF _Toc22358 \h </w:instrText>
        </w:r>
        <w:r>
          <w:fldChar w:fldCharType="separate"/>
        </w:r>
        <w:r>
          <w:t>52</w:t>
        </w:r>
        <w:r>
          <w:fldChar w:fldCharType="end"/>
        </w:r>
      </w:hyperlink>
    </w:p>
    <w:p>
      <w:pPr>
        <w:pStyle w:val="TOC2"/>
        <w:tabs>
          <w:tab w:val="right" w:leader="dot" w:pos="8306"/>
        </w:tabs>
      </w:pPr>
      <w:hyperlink w:anchor="_Toc1032" w:history="1">
        <w:r>
          <w:rPr>
            <w:rFonts w:ascii="仿宋" w:eastAsia="仿宋" w:hAnsi="仿宋" w:cs="仿宋" w:hint="eastAsia"/>
            <w:lang w:eastAsia="zh-CN"/>
          </w:rPr>
          <w:t>(二)、质量管理责任</w:t>
        </w:r>
        <w:r>
          <w:tab/>
        </w:r>
        <w:r>
          <w:fldChar w:fldCharType="begin"/>
        </w:r>
        <w:r>
          <w:instrText xml:space="preserve"> PAGEREF _Toc1032 \h </w:instrText>
        </w:r>
        <w:r>
          <w:fldChar w:fldCharType="separate"/>
        </w:r>
        <w:r>
          <w:t>53</w:t>
        </w:r>
        <w:r>
          <w:fldChar w:fldCharType="end"/>
        </w:r>
      </w:hyperlink>
    </w:p>
    <w:p>
      <w:pPr>
        <w:pStyle w:val="TOC2"/>
        <w:tabs>
          <w:tab w:val="right" w:leader="dot" w:pos="8306"/>
        </w:tabs>
      </w:pPr>
      <w:hyperlink w:anchor="_Toc3910" w:history="1">
        <w:r>
          <w:rPr>
            <w:rFonts w:ascii="仿宋" w:eastAsia="仿宋" w:hAnsi="仿宋" w:cs="仿宋" w:hint="eastAsia"/>
            <w:lang w:eastAsia="zh-CN"/>
          </w:rPr>
          <w:t>(三)、质量管理体系文件</w:t>
        </w:r>
        <w:r>
          <w:tab/>
        </w:r>
        <w:r>
          <w:fldChar w:fldCharType="begin"/>
        </w:r>
        <w:r>
          <w:instrText xml:space="preserve"> PAGEREF _Toc3910 \h </w:instrText>
        </w:r>
        <w:r>
          <w:fldChar w:fldCharType="separate"/>
        </w:r>
        <w:r>
          <w:t>54</w:t>
        </w:r>
        <w:r>
          <w:fldChar w:fldCharType="end"/>
        </w:r>
      </w:hyperlink>
    </w:p>
    <w:p>
      <w:pPr>
        <w:pStyle w:val="TOC2"/>
        <w:tabs>
          <w:tab w:val="right" w:leader="dot" w:pos="8306"/>
        </w:tabs>
      </w:pPr>
      <w:hyperlink w:anchor="_Toc31226" w:history="1">
        <w:r>
          <w:rPr>
            <w:rFonts w:ascii="仿宋" w:eastAsia="仿宋" w:hAnsi="仿宋" w:cs="仿宋" w:hint="eastAsia"/>
            <w:lang w:eastAsia="zh-CN"/>
          </w:rPr>
          <w:t>(四)、质量培训与教育</w:t>
        </w:r>
        <w:r>
          <w:tab/>
        </w:r>
        <w:r>
          <w:fldChar w:fldCharType="begin"/>
        </w:r>
        <w:r>
          <w:instrText xml:space="preserve"> PAGEREF _Toc31226 \h </w:instrText>
        </w:r>
        <w:r>
          <w:fldChar w:fldCharType="separate"/>
        </w:r>
        <w:r>
          <w:t>56</w:t>
        </w:r>
        <w:r>
          <w:fldChar w:fldCharType="end"/>
        </w:r>
      </w:hyperlink>
    </w:p>
    <w:p>
      <w:pPr>
        <w:pStyle w:val="TOC2"/>
        <w:tabs>
          <w:tab w:val="right" w:leader="dot" w:pos="8306"/>
        </w:tabs>
      </w:pPr>
      <w:hyperlink w:anchor="_Toc4927" w:history="1">
        <w:r>
          <w:rPr>
            <w:rFonts w:ascii="仿宋" w:eastAsia="仿宋" w:hAnsi="仿宋" w:cs="仿宋" w:hint="eastAsia"/>
            <w:lang w:eastAsia="zh-CN"/>
          </w:rPr>
          <w:t>(五)、质量审核与评价</w:t>
        </w:r>
        <w:r>
          <w:tab/>
        </w:r>
        <w:r>
          <w:fldChar w:fldCharType="begin"/>
        </w:r>
        <w:r>
          <w:instrText xml:space="preserve"> PAGEREF _Toc4927 \h </w:instrText>
        </w:r>
        <w:r>
          <w:fldChar w:fldCharType="separate"/>
        </w:r>
        <w:r>
          <w:t>57</w:t>
        </w:r>
        <w:r>
          <w:fldChar w:fldCharType="end"/>
        </w:r>
      </w:hyperlink>
    </w:p>
    <w:p>
      <w:pPr>
        <w:pStyle w:val="TOC2"/>
        <w:tabs>
          <w:tab w:val="right" w:leader="dot" w:pos="8306"/>
        </w:tabs>
      </w:pPr>
      <w:hyperlink w:anchor="_Toc32577" w:history="1">
        <w:r>
          <w:rPr>
            <w:rFonts w:ascii="仿宋" w:eastAsia="仿宋" w:hAnsi="仿宋" w:cs="仿宋" w:hint="eastAsia"/>
            <w:lang w:eastAsia="zh-CN"/>
          </w:rPr>
          <w:t>(六)、不符合与纠正措施</w:t>
        </w:r>
        <w:r>
          <w:tab/>
        </w:r>
        <w:r>
          <w:fldChar w:fldCharType="begin"/>
        </w:r>
        <w:r>
          <w:instrText xml:space="preserve"> PAGEREF _Toc32577 \h </w:instrText>
        </w:r>
        <w:r>
          <w:fldChar w:fldCharType="separate"/>
        </w:r>
        <w:r>
          <w:t>59</w:t>
        </w:r>
        <w:r>
          <w:fldChar w:fldCharType="end"/>
        </w:r>
      </w:hyperlink>
    </w:p>
    <w:p>
      <w:pPr>
        <w:pStyle w:val="TOC1"/>
        <w:tabs>
          <w:tab w:val="right" w:leader="dot" w:pos="8306"/>
        </w:tabs>
      </w:pPr>
      <w:hyperlink w:anchor="_Toc2043" w:history="1">
        <w:r>
          <w:rPr>
            <w:rFonts w:ascii="仿宋" w:eastAsia="仿宋" w:hAnsi="仿宋" w:cs="仿宋" w:hint="eastAsia"/>
            <w:lang w:eastAsia="zh-CN"/>
          </w:rPr>
          <w:t>十五、利益相关者分析与沟通计划</w:t>
        </w:r>
        <w:r>
          <w:tab/>
        </w:r>
        <w:r>
          <w:fldChar w:fldCharType="begin"/>
        </w:r>
        <w:r>
          <w:instrText xml:space="preserve"> PAGEREF _Toc2043 \h </w:instrText>
        </w:r>
        <w:r>
          <w:fldChar w:fldCharType="separate"/>
        </w:r>
        <w:r>
          <w:t>60</w:t>
        </w:r>
        <w:r>
          <w:fldChar w:fldCharType="end"/>
        </w:r>
      </w:hyperlink>
    </w:p>
    <w:p>
      <w:pPr>
        <w:pStyle w:val="TOC2"/>
        <w:tabs>
          <w:tab w:val="right" w:leader="dot" w:pos="8306"/>
        </w:tabs>
      </w:pPr>
      <w:hyperlink w:anchor="_Toc27383" w:history="1">
        <w:r>
          <w:rPr>
            <w:rFonts w:ascii="仿宋" w:eastAsia="仿宋" w:hAnsi="仿宋" w:cs="仿宋" w:hint="eastAsia"/>
            <w:lang w:eastAsia="zh-CN"/>
          </w:rPr>
          <w:t>(一)、利益相关者分析</w:t>
        </w:r>
        <w:r>
          <w:tab/>
        </w:r>
        <w:r>
          <w:fldChar w:fldCharType="begin"/>
        </w:r>
        <w:r>
          <w:instrText xml:space="preserve"> PAGEREF _Toc27383 \h </w:instrText>
        </w:r>
        <w:r>
          <w:fldChar w:fldCharType="separate"/>
        </w:r>
        <w:r>
          <w:t>60</w:t>
        </w:r>
        <w:r>
          <w:fldChar w:fldCharType="end"/>
        </w:r>
      </w:hyperlink>
    </w:p>
    <w:p>
      <w:pPr>
        <w:pStyle w:val="TOC2"/>
        <w:tabs>
          <w:tab w:val="right" w:leader="dot" w:pos="8306"/>
        </w:tabs>
      </w:pPr>
      <w:hyperlink w:anchor="_Toc24631" w:history="1">
        <w:r>
          <w:rPr>
            <w:rFonts w:ascii="仿宋" w:eastAsia="仿宋" w:hAnsi="仿宋" w:cs="仿宋" w:hint="eastAsia"/>
            <w:lang w:eastAsia="zh-CN"/>
          </w:rPr>
          <w:t>(二)、沟通计划</w:t>
        </w:r>
        <w:r>
          <w:tab/>
        </w:r>
        <w:r>
          <w:fldChar w:fldCharType="begin"/>
        </w:r>
        <w:r>
          <w:instrText xml:space="preserve"> PAGEREF _Toc24631 \h </w:instrText>
        </w:r>
        <w:r>
          <w:fldChar w:fldCharType="separate"/>
        </w:r>
        <w:r>
          <w:t>61</w:t>
        </w:r>
        <w:r>
          <w:fldChar w:fldCharType="end"/>
        </w:r>
      </w:hyperlink>
    </w:p>
    <w:p>
      <w:pPr>
        <w:pStyle w:val="TOC1"/>
        <w:tabs>
          <w:tab w:val="right" w:leader="dot" w:pos="8306"/>
        </w:tabs>
      </w:pPr>
      <w:hyperlink w:anchor="_Toc9422" w:history="1">
        <w:r>
          <w:rPr>
            <w:rFonts w:ascii="仿宋" w:eastAsia="仿宋" w:hAnsi="仿宋" w:cs="仿宋" w:hint="eastAsia"/>
            <w:lang w:eastAsia="zh-CN"/>
          </w:rPr>
          <w:t>十六、HPMA项目变更管理</w:t>
        </w:r>
        <w:r>
          <w:tab/>
        </w:r>
        <w:r>
          <w:fldChar w:fldCharType="begin"/>
        </w:r>
        <w:r>
          <w:instrText xml:space="preserve"> PAGEREF _Toc9422 \h </w:instrText>
        </w:r>
        <w:r>
          <w:fldChar w:fldCharType="separate"/>
        </w:r>
        <w:r>
          <w:t>62</w:t>
        </w:r>
        <w:r>
          <w:fldChar w:fldCharType="end"/>
        </w:r>
      </w:hyperlink>
    </w:p>
    <w:p>
      <w:pPr>
        <w:pStyle w:val="TOC2"/>
        <w:tabs>
          <w:tab w:val="right" w:leader="dot" w:pos="8306"/>
        </w:tabs>
      </w:pPr>
      <w:hyperlink w:anchor="_Toc11573" w:history="1">
        <w:r>
          <w:rPr>
            <w:rFonts w:ascii="仿宋" w:eastAsia="仿宋" w:hAnsi="仿宋" w:cs="仿宋" w:hint="eastAsia"/>
            <w:lang w:eastAsia="zh-CN"/>
          </w:rPr>
          <w:t>(一)、变更申请与评估</w:t>
        </w:r>
        <w:r>
          <w:tab/>
        </w:r>
        <w:r>
          <w:fldChar w:fldCharType="begin"/>
        </w:r>
        <w:r>
          <w:instrText xml:space="preserve"> PAGEREF _Toc11573 \h </w:instrText>
        </w:r>
        <w:r>
          <w:fldChar w:fldCharType="separate"/>
        </w:r>
        <w:r>
          <w:t>62</w:t>
        </w:r>
        <w:r>
          <w:fldChar w:fldCharType="end"/>
        </w:r>
      </w:hyperlink>
    </w:p>
    <w:p>
      <w:pPr>
        <w:pStyle w:val="TOC2"/>
        <w:tabs>
          <w:tab w:val="right" w:leader="dot" w:pos="8306"/>
        </w:tabs>
      </w:pPr>
      <w:hyperlink w:anchor="_Toc2030" w:history="1">
        <w:r>
          <w:rPr>
            <w:rFonts w:ascii="仿宋" w:eastAsia="仿宋" w:hAnsi="仿宋" w:cs="仿宋" w:hint="eastAsia"/>
            <w:lang w:eastAsia="zh-CN"/>
          </w:rPr>
          <w:t>(二)、变更实施与控制</w:t>
        </w:r>
        <w:r>
          <w:tab/>
        </w:r>
        <w:r>
          <w:fldChar w:fldCharType="begin"/>
        </w:r>
        <w:r>
          <w:instrText xml:space="preserve"> PAGEREF _Toc2030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18"/>
      <w:r>
        <w:rPr>
          <w:rFonts w:ascii="仿宋" w:eastAsia="仿宋" w:hAnsi="仿宋" w:cs="仿宋" w:hint="eastAsia"/>
          <w:sz w:val="28"/>
          <w:lang w:eastAsia="zh-CN"/>
        </w:rPr>
        <w:t>一、HPMA项目选址可行性分析</w:t>
      </w:r>
      <w:bookmarkEnd w:id="2"/>
    </w:p>
    <w:p>
      <w:pPr>
        <w:pStyle w:val="Heading2"/>
        <w:rPr>
          <w:rFonts w:ascii="仿宋" w:eastAsia="仿宋" w:hAnsi="仿宋" w:cs="仿宋" w:hint="eastAsia"/>
          <w:lang w:eastAsia="zh-CN"/>
        </w:rPr>
      </w:pPr>
      <w:bookmarkStart w:id="3" w:name="_Toc3210"/>
      <w:r>
        <w:rPr>
          <w:rFonts w:ascii="仿宋" w:eastAsia="仿宋" w:hAnsi="仿宋" w:cs="仿宋" w:hint="eastAsia"/>
          <w:lang w:eastAsia="zh-CN"/>
        </w:rPr>
        <w:t>(一)、HPMA项目选址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该HPMA项目选址位于XX省XX市XX区XXX街道</w:t>
      </w:r>
    </w:p>
    <w:p>
      <w:pPr>
        <w:pStyle w:val="Heading2"/>
        <w:ind w:firstLine="560" w:firstLineChars="200"/>
        <w:rPr>
          <w:rFonts w:ascii="仿宋" w:eastAsia="仿宋" w:hAnsi="仿宋" w:cs="仿宋" w:hint="eastAsia"/>
          <w:sz w:val="28"/>
          <w:lang w:eastAsia="zh-CN"/>
        </w:rPr>
      </w:pPr>
      <w:bookmarkStart w:id="4" w:name="_Toc167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HPMA项目的征地面积将根据HPMA项目的实际规模和需求进行精确规划。具体面积XXX平方米，旨在确保HPMA项目不仅能够满足当前的发展需求，还能够预留空间以适应未来的扩展。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净用地面积是在征地面积基础上去除不可利用面积后的实际可开发用地。具体面积XXX平方米，考虑到环保、交通、安全等多方面因素，以确保HPMA项目在整体利用效率上达到最优。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HPMA项目计划建设的建筑总规模具体面积XXX平方米。这一规模的确定综合考虑了HPMA项目的性质、规模，以及城市规划的相关要求，确保建筑布局与周边环境协调一致。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绿地率是HPMA项目用地中被规划为绿地的比例。具体面积XXX平方米，旨在通过合理规划绿地，改善HPMA项目周边环境，提升居民生活质量，并符合城市整体绿化规划。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容积率是用地上可以建设的建筑总体积与用地面积之比。具体面积XXX，通过合理的容积率规划，确保HPMA项目建筑规模与周边环境和谐共生。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确保HPMA项目选址与当地城市规划相一致，具体面积XXX平方米。通过与城市规划部门深入沟通，确保HPMA项目不仅符合城市的整体发展方向，还能够融入城市的发展布局，为城市的长远发展贡献力量。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充分了解并确保HPMA项目选址符合当地产业政策，具体面积XXX平方米。这包括HPMA项目对当地经济的促进作用，以及对相关产业的带动效应，确保HPMA项目与地方政府的产业政策保持一致，促进共赢合作。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用地总体要求必须符合环保和可持续发展的原则，具体面积XXX平方米。通过采用绿色建筑设计、节能减排等措施，确保HPMA项目在建设和运营过程中对环境的影响最小化，达到可持续发展的要求。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确保HPMA项目选址具备必要的公共设施配套，具体面积XXX平方米。这包括交通便利性、教育、医疗等基础设施，以提高居民生活品质，使得HPMA项目选址更具吸引力。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考虑用地总体要求对当地社会稳定性的影响，具体面积XXX平方米。通过深入了解当地社区反馈，确保HPMA项目的选址和建设过程对当地社会和谐稳定产生积极作用。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HPMA项目选址不仅符合法规和规划，还在实际操作中具有可行性。这一全面规划将为HPMA项目的成功实施提供坚实的基础，确保HPMA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24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HPMA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HPMA项目的设备规划和空间设计中，我们将采取灵活设备布局的措施。设备布局将根据实际需求进行灵活设计，避免不必要的浪费。通过合理规划设备摆放位置，我们将提高设备的利用率，减少设备间距，以确保HPMA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HPMA项目内部引入共享设施的概念，例如共享会议室、办公区等。通过这种方式，我们可以减少对资源的重复建设，提高资源共享效率，从而减小HPMA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8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HPMA项目的总图布置中，我们将不同功能区域进行明确的规划，以最大程度满足HPMA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8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我们首先关注市场因素，包括潜在客户分布、竞争对手位置、市场需求等。通过深入的市场调研，我们能够更准确地评估选址对于市场开拓和产品销售的影响，确保HPMA项目能够在有利的市场环境中蓬勃发展。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HPMA项目对环境的影响是综合评价的重要因素之一。我们将详细考虑选址周边的自然环境、生态保护区、水源地等情况，确保HPMA项目的建设和运营对环境影响最小化，并符合当地的环保法规标准。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对选址的评价还需充分考虑当地政府的产业政策和法规。我们将详细了解HPMA项目所在地的相关政策，确保HPMA项目的规划和运营与当地法规相符，降低不必要的法律风险。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考虑到社会稳定性对企业运营的重要性，我们将评估选址地区的社会安全情况、劳工关系、社区反馈等方面，以确保HPMA项目的建设和运营不会受到社会稳定性的负面影响。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最后，我们将综合考虑用地成本，包括土地购置费用、土地开发成本等。通过对用地成本的详细评估，我们能够做出更为精确的经济效益分析，为HPMA项目的投资决策提供有力支持。</w:t>
      </w:r>
    </w:p>
    <w:p>
      <w:pPr>
        <w:pStyle w:val="Heading1"/>
        <w:ind w:firstLine="560" w:firstLineChars="200"/>
        <w:rPr>
          <w:rFonts w:ascii="仿宋" w:eastAsia="仿宋" w:hAnsi="仿宋" w:cs="仿宋" w:hint="eastAsia"/>
          <w:sz w:val="28"/>
          <w:lang w:eastAsia="zh-CN"/>
        </w:rPr>
      </w:pPr>
      <w:bookmarkStart w:id="8" w:name="_Toc16846"/>
      <w:r>
        <w:rPr>
          <w:rFonts w:ascii="仿宋" w:eastAsia="仿宋" w:hAnsi="仿宋" w:cs="仿宋" w:hint="eastAsia"/>
          <w:sz w:val="28"/>
          <w:lang w:eastAsia="zh-CN"/>
        </w:rPr>
        <w:t>二、HPMA项目文档管理</w:t>
      </w:r>
      <w:bookmarkEnd w:id="8"/>
    </w:p>
    <w:p>
      <w:pPr>
        <w:pStyle w:val="Heading2"/>
        <w:rPr>
          <w:rFonts w:ascii="仿宋" w:eastAsia="仿宋" w:hAnsi="仿宋" w:cs="仿宋" w:hint="eastAsia"/>
          <w:lang w:eastAsia="zh-CN"/>
        </w:rPr>
      </w:pPr>
      <w:bookmarkStart w:id="9" w:name="_Toc2172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HPMA项目高度重视文档的质量和准确性，以支持HPMA项目的各项活动和决策。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PMA项目文档的编制始于HPMA项目计划的初期，我们制定了详细的文档编制计划，明确了每个文档的内容、格式和编写责任人。在HPMA项目启动阶段，我们首先编制了HPMA项目章程，明确定义了HPMA项目的目标、范围、风险等关键要素。随后，HPMA项目团队根据计划陆续编制了需求文档、设计文档、测试文档等各类文档，确保HPMA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HPMA项目管理中的重要环节，旨在确保HPMA项目文档符合质量标准和HPMA项目需求。在HPMA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除了内部审查，我们还进行了外部审查，邀请HPMA项目相关利益方和专业领域的专家对文档进行独立审查。这有助于获取更全面、客观的反馈，确保HPMA项目文档不仅符合内部标准，也满足外部需求。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HPMA项目在文档编制与审查方面建立了严格的管理机制，通过规范的流程和多维度的审查，确保HPMA项目文档的质量、准确性和可靠性，为HPMA项目的顺利推进提供了有力支持。</w:t>
      </w:r>
    </w:p>
    <w:p>
      <w:pPr>
        <w:pStyle w:val="Heading2"/>
        <w:ind w:firstLine="560" w:firstLineChars="200"/>
        <w:rPr>
          <w:rFonts w:ascii="仿宋" w:eastAsia="仿宋" w:hAnsi="仿宋" w:cs="仿宋" w:hint="eastAsia"/>
          <w:sz w:val="28"/>
          <w:lang w:eastAsia="zh-CN"/>
        </w:rPr>
      </w:pPr>
      <w:bookmarkStart w:id="10" w:name="_Toc1890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在HPMA项目中，我们致力于优化文档发布与分发过程，以确保信息的高效传递和团队间协作的顺畅进行。以下是我们采取的关键优化策略：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我们通过多渠道发布文档，包括电子邮件、HPMA项目管理平台、内部网站等，以满足不同团队成员的偏好和需求。多渠道发布确保了信息的全面覆盖。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我们采用了精细的权限控制，确保只有授权人员可以访问敏感信息。这种安全措施保护了HPMA项目文档的机密性，防止了未经授权的信息泄露。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72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文档存档与归档是HPMA项目生命周期中一个至关重要的环节，直接关系到HPMA项目信息的长期保存和历史记录的完整性。在HPMA项目中，我们实施了一系列有效的文档存档与归档管理策略：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2385"/>
      <w:r>
        <w:rPr>
          <w:rFonts w:ascii="仿宋" w:eastAsia="仿宋" w:hAnsi="仿宋" w:cs="仿宋" w:hint="eastAsia"/>
          <w:sz w:val="28"/>
          <w:lang w:eastAsia="zh-CN"/>
        </w:rPr>
        <w:t>三、HPMA项目可持续发展</w:t>
      </w:r>
      <w:bookmarkEnd w:id="12"/>
    </w:p>
    <w:p>
      <w:pPr>
        <w:pStyle w:val="Heading2"/>
        <w:rPr>
          <w:rFonts w:ascii="仿宋" w:eastAsia="仿宋" w:hAnsi="仿宋" w:cs="仿宋" w:hint="eastAsia"/>
          <w:lang w:eastAsia="zh-CN"/>
        </w:rPr>
      </w:pPr>
      <w:bookmarkStart w:id="13" w:name="_Toc1586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HPMA项目中，HPMA项目团队着眼于未来，明确了可持续发展的战略方向。制定的具体可持续发展目标包括降低资源使用、采用环保技术、最大化社会效益等。这一步骤不仅有助于HPMA项目在环保和社会责任方面达到最高标准，也为未来提供了明确的指引，确保HPMA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可持续实践的融入HPMA项目管理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HPMA项目管理周期。从HPMA项目规划开始，HPMA项目团队就考虑了环境和社会的因素。在执行阶段，HPMA项目团队积极推动绿色技术的应用，优化资源利用。此外，关注员工的社会责任，通过培训和沟通活动提高员工对可持续发展的认知，使他们能够在日常工作中践行可持续实践。这些举措不仅为HPMA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311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扎根于HPMA项目的可持续发展理念，我们深信环保与社会责任是HPMA项目成功的关键支柱。在HPMA项目的每一步，我们都致力于通过创新和实践，履行对环境和社会的坚定责任。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HPMA项目团队通过引入先进的环保技术、建立高效的废物处理系统以及推动能源节约措施，积极履行环保责任。定期的环保监测和评估确保HPMA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HPMA项目不仅致力于自身可持续发展，还注重对社会的回馈。通过支持社区HPMA项目、参与慈善事业、提供培训机会等方式，HPMA项目积极履行社会责任。与当地社区建立积极互动，关注员工的工作与生活平衡，以及员工的身心健康，是HPMA项目在社会责任层面的关键举措。这样的实践不仅增强了HPMA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3793"/>
      <w:r>
        <w:rPr>
          <w:rFonts w:ascii="仿宋" w:eastAsia="仿宋" w:hAnsi="仿宋" w:cs="仿宋" w:hint="eastAsia"/>
          <w:sz w:val="28"/>
          <w:lang w:eastAsia="zh-CN"/>
        </w:rPr>
        <w:t>四、HPMA项目危机管理</w:t>
      </w:r>
      <w:bookmarkEnd w:id="15"/>
    </w:p>
    <w:p>
      <w:pPr>
        <w:pStyle w:val="Heading2"/>
        <w:rPr>
          <w:rFonts w:ascii="仿宋" w:eastAsia="仿宋" w:hAnsi="仿宋" w:cs="仿宋" w:hint="eastAsia"/>
          <w:lang w:eastAsia="zh-CN"/>
        </w:rPr>
      </w:pPr>
      <w:bookmarkStart w:id="16" w:name="_Toc445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HPMA项目危机管理中，危机预警与识别是确保HPMA项目稳健运行的核心步骤。通过建立全面的监测机制，HPMA项目团队旨在及时发现和理解潜在的风险和危机因素，以便采取及时的预防和应对措施，确保HPMA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首先，通过深入的风险评估，HPMA项目团队全面分析了整个HPMA项目和各个阶段可能存在的威胁。这包括准确评估每个潜在风险的发生概率和可能影响的程度，为后续危机预警提供了有力支持。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HPMA项目团队着重于明确定义HPMA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HPMA项目进展的持续监控，团队能够及时发现潜在问题并作出迅速反应。HPMA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在这一阶段，团队的专业素养和反应速度将发挥至关重要的作用，以确保潜在危机能够在初期得到有效的处理，最大程度地减轻负面影响。通过危机预警与识别，HPMA项目得以更有序、可控地推进。</w:t>
      </w:r>
    </w:p>
    <w:p>
      <w:pPr>
        <w:pStyle w:val="Heading2"/>
        <w:ind w:firstLine="560" w:firstLineChars="200"/>
        <w:rPr>
          <w:rFonts w:ascii="仿宋" w:eastAsia="仿宋" w:hAnsi="仿宋" w:cs="仿宋" w:hint="eastAsia"/>
          <w:sz w:val="28"/>
          <w:lang w:eastAsia="zh-CN"/>
        </w:rPr>
      </w:pPr>
      <w:bookmarkStart w:id="17" w:name="_Toc2973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在危机发生时，HPMA项目团队立即行动，成立了应急小组。该小组的任务是迅速制定并实施紧急应对措施，以最小化潜在损失。以下是采取的主要措施：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暂停HPMA项目进度：为遏制危机蔓延，HPMA项目暂时停止进行，以便全面评估当前状况。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资源重新分配：重新评估HPMA项目资源的分配，确保最大限度地减小损失。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实时沟通：与关键利益相关者建立实时沟通机制，向他们传递HPMA项目危机的实际状况，保障HPMA项目核心利益。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在紧急应对的同时，HPMA项目团队强调了团队协作和有效沟通的重要性。以下是团队协作的关键举措：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信息共享机制：建立了信息共享平台，确保团队成员能够及时获取HPMA项目危机的实时信息。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领导者沟通：HPMA项目领导者通过定期会议和即时沟通工具，指导团队应对危机，保持团队稳定运行。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随着危机得到初步控制，HPMA项目团队转向制定恢复计划，以确保HPMA项目能够从中迅速恢复。主要恢复计划包括：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修复受损的进度计划：重新评估HPMA项目进度，制定修复计划，确保HPMA项目尽快回归正常进程。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重新调整资源分配：优化资源分配，确保HPMA项目在有限资源下高效运转。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风险管理机制加强：对HPMA项目风险进行全面评估，制定更强化的风险管理策略，以预防未来可能的危机。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9462"/>
      <w:r>
        <w:rPr>
          <w:rFonts w:ascii="仿宋" w:eastAsia="仿宋" w:hAnsi="仿宋" w:cs="仿宋" w:hint="eastAsia"/>
          <w:sz w:val="28"/>
          <w:lang w:eastAsia="zh-CN"/>
        </w:rPr>
        <w:t>五、HPMA项目土建工程</w:t>
      </w:r>
      <w:bookmarkEnd w:id="18"/>
    </w:p>
    <w:p>
      <w:pPr>
        <w:pStyle w:val="Heading2"/>
        <w:rPr>
          <w:rFonts w:ascii="仿宋" w:eastAsia="仿宋" w:hAnsi="仿宋" w:cs="仿宋" w:hint="eastAsia"/>
          <w:lang w:eastAsia="zh-CN"/>
        </w:rPr>
      </w:pPr>
      <w:bookmarkStart w:id="19" w:name="_Toc2547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在HPMA项目的建筑工程设计中，我们将秉承一系列重要的设计原则，以确保HPMA项目建筑在功能、美观、可持续性等方面达到最佳效果。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首要原则是确保建筑的功能性得到最大化的发挥。我们将充分理解HPMA项目的实际需求，合理布局各个功能区域，保证建筑在满足业务需求的同时，提供高效的工作环境。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在建筑设计中，我们将综合考虑建设和运营成本。通过精细的经济效益分析，确保设计方案在高效利用资源的同时，对HPMA项目的长期盈利能力有积极的贡献。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https://d.book118.com/347006044055006031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680C5B"/>
    <w:rsid w:val="1C680C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006044055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2024-01-13T09:16:00Z</dcterms:created>
  <dcterms:modified xsi:type="dcterms:W3CDTF">2024-01-13T09:16:57Z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05183C03AA8F4F6A83F265EDD415A877_11</vt:lpwstr>
  </property>
  <property fmtid="{D5CDD505-2E9C-101B-9397-08002B2CF9AE}" pid="3" name="KSOProductBuildVer">
    <vt:lpwstr>2052-12.1.0.16120</vt:lpwstr>
  </property>
</Properties>
</file>