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70843" w14:paraId="00DE144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70843" w14:paraId="58388CD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70843" w14:paraId="29BD1F2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70843" w:rsidRPr="00570843" w14:paraId="71E28765" w14:textId="1A867BD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70843">
        <w:rPr>
          <w:rFonts w:ascii="宋体" w:eastAsia="宋体" w:hAnsi="宋体" w:hint="eastAsia"/>
          <w:b/>
          <w:sz w:val="60"/>
        </w:rPr>
        <w:t>紫外激光传输光纤行业项目可行性分析报告</w:t>
      </w:r>
    </w:p>
    <w:p w:rsidR="00570843" w:rsidP="00570843" w14:paraId="11475828" w14:textId="1F11331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70843">
        <w:rPr>
          <w:rFonts w:ascii="仿宋" w:eastAsia="仿宋" w:hAnsi="仿宋" w:hint="eastAsia"/>
          <w:b/>
          <w:sz w:val="40"/>
        </w:rPr>
        <w:t>目录</w:t>
      </w:r>
    </w:p>
    <w:p w:rsidR="00570843" w14:paraId="580A9170" w14:textId="5ED1972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_Toc160312072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70843" w14:paraId="287A621C" w14:textId="016E77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一、紫外激光传输光纤项目选址科学性分析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_Toc160312073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70843" w14:paraId="7A129FA4" w14:textId="2CD13D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(一)、紫外激光传输光纤项目厂址的选择原则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_Toc160312074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70843" w14:paraId="37833DC1" w14:textId="1CD3C6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(二)、紫外激光传输光纤项目区概况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_Toc160312075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70843" w14:paraId="40E4F399" w14:textId="323EDF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(三)、紫外激光传输光纤厂址选择方案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_Toc160312076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70843" w14:paraId="2A62104C" w14:textId="30D009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(四)、紫外激光传输光纤项目选址用地权属性质类别及占地面积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_Toc160312077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70843" w14:paraId="0F17F3AD" w14:textId="2B2E56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(五)、紫外激光传输光纤项目用地利用指标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_Toc160312078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70843" w14:paraId="24EBF2F0" w14:textId="7078E5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_Toc160312079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70843" w14:paraId="0AD3B8C8" w14:textId="101DE0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_Toc160312080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70843" w14:paraId="77649117" w14:textId="586E8F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_Toc160312081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70843" w14:paraId="681F27A6" w14:textId="06447B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_Toc160312082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70843" w14:paraId="0E40F4BB" w14:textId="613746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_Toc160312083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70843" w14:paraId="6CF97336" w14:textId="342A3F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_Toc160312084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70843" w14:paraId="38C5D12F" w14:textId="5DB9D0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(二)、紫外激光传输光纤项目的技术难点及解决方案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_Toc160312085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70843" w14:paraId="17F6C793" w14:textId="3D813C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_Toc160312086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70843" w14:paraId="71532186" w14:textId="56C4F6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_Toc160312087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70843" w14:paraId="1D3A0AB1" w14:textId="5A69D6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(一)、紫外激光传输光纤项目融资方式和资金来源选择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_Toc160312088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70843" w14:paraId="56B8E943" w14:textId="6F9B04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_Toc160312089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70843" w14:paraId="0ED99BB1" w14:textId="78FBBA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_Toc160312090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70843" w14:paraId="4D367B70" w14:textId="11D905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_Toc160312091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70843" w14:paraId="3E2A62FC" w14:textId="1E3335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(一)、紫外激光传输光纤项目品牌定位和形象设计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_Toc160312092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https://d.book118.com/347006063166006045</w:t>
        </w:r>
      </w:hyperlink>
    </w:p>
    <w:p w:rsidR="0057084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0843" w:rsidP="005A0C6A" w14:paraId="79E6A5B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70843" w14:paraId="28CD3DE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0843" w:rsidP="005A0C6A" w14:paraId="2070EE39" w14:textId="045D35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70843" w14:paraId="29B326B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0843" w14:paraId="4BEC228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0843" w:rsidP="005A0C6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7084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0843" w:rsidP="005A0C6A" w14:textId="045D35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7084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084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0843" w14:paraId="72610BB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0843" w:rsidRPr="00570843" w:rsidP="00570843" w14:paraId="3C6F5086" w14:textId="4409CFAB">
    <w:pPr>
      <w:pStyle w:val="Header"/>
      <w:rPr>
        <w:rFonts w:ascii="仿宋" w:eastAsia="仿宋" w:hAnsi="仿宋"/>
      </w:rPr>
    </w:pPr>
    <w:r w:rsidRPr="00570843">
      <w:rPr>
        <w:rFonts w:ascii="仿宋" w:eastAsia="仿宋" w:hAnsi="仿宋" w:hint="eastAsia"/>
      </w:rPr>
      <w:t>紫外激光传输光纤可行性报告</w:t>
    </w:r>
    <w:r w:rsidRPr="0057084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0843" w14:paraId="2360E87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084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0843" w:rsidRPr="00570843" w:rsidP="00570843" w14:textId="4409CFAB">
    <w:pPr>
      <w:pStyle w:val="Header"/>
      <w:rPr>
        <w:rFonts w:ascii="仿宋" w:eastAsia="仿宋" w:hAnsi="仿宋"/>
      </w:rPr>
    </w:pPr>
    <w:r w:rsidRPr="00570843">
      <w:rPr>
        <w:rFonts w:ascii="仿宋" w:eastAsia="仿宋" w:hAnsi="仿宋" w:hint="eastAsia"/>
      </w:rPr>
      <w:t>紫外激光传输光纤可行性报告</w:t>
    </w:r>
    <w:r w:rsidRPr="0057084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084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0843"/>
    <w:rsid w:val="00570843"/>
    <w:rsid w:val="005A0C6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A9F5928"/>
  <w15:chartTrackingRefBased/>
  <w15:docId w15:val="{AE071FE1-DEC1-4475-B7F0-9E16956076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7084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7084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7084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7084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7084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7084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708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7084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70843"/>
  </w:style>
  <w:style w:type="paragraph" w:styleId="TOC1">
    <w:name w:val="toc 1"/>
    <w:basedOn w:val="Normal"/>
    <w:next w:val="Normal"/>
    <w:autoRedefine/>
    <w:uiPriority w:val="39"/>
    <w:unhideWhenUsed/>
    <w:rsid w:val="00570843"/>
  </w:style>
  <w:style w:type="paragraph" w:styleId="TOC2">
    <w:name w:val="toc 2"/>
    <w:basedOn w:val="Normal"/>
    <w:next w:val="Normal"/>
    <w:autoRedefine/>
    <w:uiPriority w:val="39"/>
    <w:unhideWhenUsed/>
    <w:rsid w:val="0057084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4700606316600604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5236</Words>
  <Characters>29851</Characters>
  <Application>Microsoft Office Word</Application>
  <DocSecurity>0</DocSecurity>
  <Lines>248</Lines>
  <Paragraphs>70</Paragraphs>
  <ScaleCrop>false</ScaleCrop>
  <Company/>
  <LinksUpToDate>false</LinksUpToDate>
  <CharactersWithSpaces>35017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2024-03-02T14:47:00Z</dcterms:created>
  <dcterms:modified xsi:type="dcterms:W3CDTF">2024-03-02T14:47:00Z</dcterms:modified>
</cp:coreProperties>
</file>