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环网柜项目可行性建设方案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46" w:history="1">
        <w:r>
          <w:rPr>
            <w:rFonts w:ascii="仿宋" w:eastAsia="仿宋" w:hAnsi="仿宋" w:cs="仿宋" w:hint="eastAsia"/>
            <w:lang w:eastAsia="zh-CN"/>
          </w:rPr>
          <w:t>序言</w:t>
        </w:r>
        <w:r>
          <w:tab/>
        </w:r>
        <w:r>
          <w:fldChar w:fldCharType="begin"/>
        </w:r>
        <w:r>
          <w:instrText xml:space="preserve"> PAGEREF _Toc5046 \h </w:instrText>
        </w:r>
        <w:r>
          <w:fldChar w:fldCharType="separate"/>
        </w:r>
        <w:r>
          <w:t>3</w:t>
        </w:r>
        <w:r>
          <w:fldChar w:fldCharType="end"/>
        </w:r>
      </w:hyperlink>
    </w:p>
    <w:p>
      <w:pPr>
        <w:pStyle w:val="TOC1"/>
        <w:tabs>
          <w:tab w:val="right" w:leader="dot" w:pos="8306"/>
        </w:tabs>
      </w:pPr>
      <w:hyperlink w:anchor="_Toc22370" w:history="1">
        <w:r>
          <w:rPr>
            <w:rFonts w:ascii="仿宋" w:eastAsia="仿宋" w:hAnsi="仿宋" w:cs="仿宋" w:hint="eastAsia"/>
            <w:lang w:eastAsia="zh-CN"/>
          </w:rPr>
          <w:t>一、环网柜项目概论</w:t>
        </w:r>
        <w:r>
          <w:tab/>
        </w:r>
        <w:r>
          <w:fldChar w:fldCharType="begin"/>
        </w:r>
        <w:r>
          <w:instrText xml:space="preserve"> PAGEREF _Toc22370 \h </w:instrText>
        </w:r>
        <w:r>
          <w:fldChar w:fldCharType="separate"/>
        </w:r>
        <w:r>
          <w:t>3</w:t>
        </w:r>
        <w:r>
          <w:fldChar w:fldCharType="end"/>
        </w:r>
      </w:hyperlink>
    </w:p>
    <w:p>
      <w:pPr>
        <w:pStyle w:val="TOC2"/>
        <w:tabs>
          <w:tab w:val="right" w:leader="dot" w:pos="8306"/>
        </w:tabs>
      </w:pPr>
      <w:hyperlink w:anchor="_Toc1508" w:history="1">
        <w:r>
          <w:rPr>
            <w:rFonts w:ascii="仿宋" w:eastAsia="仿宋" w:hAnsi="仿宋" w:cs="仿宋" w:hint="eastAsia"/>
            <w:lang w:eastAsia="zh-CN"/>
          </w:rPr>
          <w:t>(一)、项目申报单位概况</w:t>
        </w:r>
        <w:r>
          <w:tab/>
        </w:r>
        <w:r>
          <w:fldChar w:fldCharType="begin"/>
        </w:r>
        <w:r>
          <w:instrText xml:space="preserve"> PAGEREF _Toc1508 \h </w:instrText>
        </w:r>
        <w:r>
          <w:fldChar w:fldCharType="separate"/>
        </w:r>
        <w:r>
          <w:t>3</w:t>
        </w:r>
        <w:r>
          <w:fldChar w:fldCharType="end"/>
        </w:r>
      </w:hyperlink>
    </w:p>
    <w:p>
      <w:pPr>
        <w:pStyle w:val="TOC2"/>
        <w:tabs>
          <w:tab w:val="right" w:leader="dot" w:pos="8306"/>
        </w:tabs>
      </w:pPr>
      <w:hyperlink w:anchor="_Toc9662" w:history="1">
        <w:r>
          <w:rPr>
            <w:rFonts w:ascii="仿宋" w:eastAsia="仿宋" w:hAnsi="仿宋" w:cs="仿宋" w:hint="eastAsia"/>
            <w:lang w:eastAsia="zh-CN"/>
          </w:rPr>
          <w:t>(二)、项目概况</w:t>
        </w:r>
        <w:r>
          <w:tab/>
        </w:r>
        <w:r>
          <w:fldChar w:fldCharType="begin"/>
        </w:r>
        <w:r>
          <w:instrText xml:space="preserve"> PAGEREF _Toc9662 \h </w:instrText>
        </w:r>
        <w:r>
          <w:fldChar w:fldCharType="separate"/>
        </w:r>
        <w:r>
          <w:t>4</w:t>
        </w:r>
        <w:r>
          <w:fldChar w:fldCharType="end"/>
        </w:r>
      </w:hyperlink>
    </w:p>
    <w:p>
      <w:pPr>
        <w:pStyle w:val="TOC1"/>
        <w:tabs>
          <w:tab w:val="right" w:leader="dot" w:pos="8306"/>
        </w:tabs>
      </w:pPr>
      <w:hyperlink w:anchor="_Toc15422" w:history="1">
        <w:r>
          <w:rPr>
            <w:rFonts w:ascii="仿宋" w:eastAsia="仿宋" w:hAnsi="仿宋" w:cs="仿宋" w:hint="eastAsia"/>
            <w:lang w:eastAsia="zh-CN"/>
          </w:rPr>
          <w:t>二、项目监理与质量保证</w:t>
        </w:r>
        <w:r>
          <w:tab/>
        </w:r>
        <w:r>
          <w:fldChar w:fldCharType="begin"/>
        </w:r>
        <w:r>
          <w:instrText xml:space="preserve"> PAGEREF _Toc15422 \h </w:instrText>
        </w:r>
        <w:r>
          <w:fldChar w:fldCharType="separate"/>
        </w:r>
        <w:r>
          <w:t>7</w:t>
        </w:r>
        <w:r>
          <w:fldChar w:fldCharType="end"/>
        </w:r>
      </w:hyperlink>
    </w:p>
    <w:p>
      <w:pPr>
        <w:pStyle w:val="TOC2"/>
        <w:tabs>
          <w:tab w:val="right" w:leader="dot" w:pos="8306"/>
        </w:tabs>
      </w:pPr>
      <w:hyperlink w:anchor="_Toc28163" w:history="1">
        <w:r>
          <w:rPr>
            <w:rFonts w:ascii="仿宋" w:eastAsia="仿宋" w:hAnsi="仿宋" w:cs="仿宋" w:hint="eastAsia"/>
            <w:lang w:eastAsia="zh-CN"/>
          </w:rPr>
          <w:t>(一)、监理体系构建</w:t>
        </w:r>
        <w:r>
          <w:tab/>
        </w:r>
        <w:r>
          <w:fldChar w:fldCharType="begin"/>
        </w:r>
        <w:r>
          <w:instrText xml:space="preserve"> PAGEREF _Toc28163 \h </w:instrText>
        </w:r>
        <w:r>
          <w:fldChar w:fldCharType="separate"/>
        </w:r>
        <w:r>
          <w:t>7</w:t>
        </w:r>
        <w:r>
          <w:fldChar w:fldCharType="end"/>
        </w:r>
      </w:hyperlink>
    </w:p>
    <w:p>
      <w:pPr>
        <w:pStyle w:val="TOC2"/>
        <w:tabs>
          <w:tab w:val="right" w:leader="dot" w:pos="8306"/>
        </w:tabs>
      </w:pPr>
      <w:hyperlink w:anchor="_Toc12956" w:history="1">
        <w:r>
          <w:rPr>
            <w:rFonts w:ascii="仿宋" w:eastAsia="仿宋" w:hAnsi="仿宋" w:cs="仿宋" w:hint="eastAsia"/>
            <w:lang w:eastAsia="zh-CN"/>
          </w:rPr>
          <w:t>(二)、质量保证体系实施</w:t>
        </w:r>
        <w:r>
          <w:tab/>
        </w:r>
        <w:r>
          <w:fldChar w:fldCharType="begin"/>
        </w:r>
        <w:r>
          <w:instrText xml:space="preserve"> PAGEREF _Toc12956 \h </w:instrText>
        </w:r>
        <w:r>
          <w:fldChar w:fldCharType="separate"/>
        </w:r>
        <w:r>
          <w:t>8</w:t>
        </w:r>
        <w:r>
          <w:fldChar w:fldCharType="end"/>
        </w:r>
      </w:hyperlink>
    </w:p>
    <w:p>
      <w:pPr>
        <w:pStyle w:val="TOC2"/>
        <w:tabs>
          <w:tab w:val="right" w:leader="dot" w:pos="8306"/>
        </w:tabs>
      </w:pPr>
      <w:hyperlink w:anchor="_Toc27145" w:history="1">
        <w:r>
          <w:rPr>
            <w:rFonts w:ascii="仿宋" w:eastAsia="仿宋" w:hAnsi="仿宋" w:cs="仿宋" w:hint="eastAsia"/>
            <w:lang w:eastAsia="zh-CN"/>
          </w:rPr>
          <w:t>(三)、监理与质量控制流程</w:t>
        </w:r>
        <w:r>
          <w:tab/>
        </w:r>
        <w:r>
          <w:fldChar w:fldCharType="begin"/>
        </w:r>
        <w:r>
          <w:instrText xml:space="preserve"> PAGEREF _Toc27145 \h </w:instrText>
        </w:r>
        <w:r>
          <w:fldChar w:fldCharType="separate"/>
        </w:r>
        <w:r>
          <w:t>8</w:t>
        </w:r>
        <w:r>
          <w:fldChar w:fldCharType="end"/>
        </w:r>
      </w:hyperlink>
    </w:p>
    <w:p>
      <w:pPr>
        <w:pStyle w:val="TOC1"/>
        <w:tabs>
          <w:tab w:val="right" w:leader="dot" w:pos="8306"/>
        </w:tabs>
      </w:pPr>
      <w:hyperlink w:anchor="_Toc15177" w:history="1">
        <w:r>
          <w:rPr>
            <w:rFonts w:ascii="仿宋" w:eastAsia="仿宋" w:hAnsi="仿宋" w:cs="仿宋" w:hint="eastAsia"/>
            <w:lang w:eastAsia="zh-CN"/>
          </w:rPr>
          <w:t>三、资源开发及综合利用分析</w:t>
        </w:r>
        <w:r>
          <w:tab/>
        </w:r>
        <w:r>
          <w:fldChar w:fldCharType="begin"/>
        </w:r>
        <w:r>
          <w:instrText xml:space="preserve"> PAGEREF _Toc15177 \h </w:instrText>
        </w:r>
        <w:r>
          <w:fldChar w:fldCharType="separate"/>
        </w:r>
        <w:r>
          <w:t>9</w:t>
        </w:r>
        <w:r>
          <w:fldChar w:fldCharType="end"/>
        </w:r>
      </w:hyperlink>
    </w:p>
    <w:p>
      <w:pPr>
        <w:pStyle w:val="TOC2"/>
        <w:tabs>
          <w:tab w:val="right" w:leader="dot" w:pos="8306"/>
        </w:tabs>
      </w:pPr>
      <w:hyperlink w:anchor="_Toc2912" w:history="1">
        <w:r>
          <w:rPr>
            <w:rFonts w:ascii="仿宋" w:eastAsia="仿宋" w:hAnsi="仿宋" w:cs="仿宋" w:hint="eastAsia"/>
            <w:lang w:eastAsia="zh-CN"/>
          </w:rPr>
          <w:t>(一)、资源开发方案</w:t>
        </w:r>
        <w:r>
          <w:tab/>
        </w:r>
        <w:r>
          <w:fldChar w:fldCharType="begin"/>
        </w:r>
        <w:r>
          <w:instrText xml:space="preserve"> PAGEREF _Toc2912 \h </w:instrText>
        </w:r>
        <w:r>
          <w:fldChar w:fldCharType="separate"/>
        </w:r>
        <w:r>
          <w:t>9</w:t>
        </w:r>
        <w:r>
          <w:fldChar w:fldCharType="end"/>
        </w:r>
      </w:hyperlink>
    </w:p>
    <w:p>
      <w:pPr>
        <w:pStyle w:val="TOC2"/>
        <w:tabs>
          <w:tab w:val="right" w:leader="dot" w:pos="8306"/>
        </w:tabs>
      </w:pPr>
      <w:hyperlink w:anchor="_Toc4161" w:history="1">
        <w:r>
          <w:rPr>
            <w:rFonts w:ascii="仿宋" w:eastAsia="仿宋" w:hAnsi="仿宋" w:cs="仿宋" w:hint="eastAsia"/>
            <w:lang w:eastAsia="zh-CN"/>
          </w:rPr>
          <w:t>(二)、资源利用方案</w:t>
        </w:r>
        <w:r>
          <w:tab/>
        </w:r>
        <w:r>
          <w:fldChar w:fldCharType="begin"/>
        </w:r>
        <w:r>
          <w:instrText xml:space="preserve"> PAGEREF _Toc4161 \h </w:instrText>
        </w:r>
        <w:r>
          <w:fldChar w:fldCharType="separate"/>
        </w:r>
        <w:r>
          <w:t>10</w:t>
        </w:r>
        <w:r>
          <w:fldChar w:fldCharType="end"/>
        </w:r>
      </w:hyperlink>
    </w:p>
    <w:p>
      <w:pPr>
        <w:pStyle w:val="TOC2"/>
        <w:tabs>
          <w:tab w:val="right" w:leader="dot" w:pos="8306"/>
        </w:tabs>
      </w:pPr>
      <w:hyperlink w:anchor="_Toc8218" w:history="1">
        <w:r>
          <w:rPr>
            <w:rFonts w:ascii="仿宋" w:eastAsia="仿宋" w:hAnsi="仿宋" w:cs="仿宋" w:hint="eastAsia"/>
            <w:lang w:eastAsia="zh-CN"/>
          </w:rPr>
          <w:t>(三)、资源节约措施</w:t>
        </w:r>
        <w:r>
          <w:tab/>
        </w:r>
        <w:r>
          <w:fldChar w:fldCharType="begin"/>
        </w:r>
        <w:r>
          <w:instrText xml:space="preserve"> PAGEREF _Toc8218 \h </w:instrText>
        </w:r>
        <w:r>
          <w:fldChar w:fldCharType="separate"/>
        </w:r>
        <w:r>
          <w:t>11</w:t>
        </w:r>
        <w:r>
          <w:fldChar w:fldCharType="end"/>
        </w:r>
      </w:hyperlink>
    </w:p>
    <w:p>
      <w:pPr>
        <w:pStyle w:val="TOC1"/>
        <w:tabs>
          <w:tab w:val="right" w:leader="dot" w:pos="8306"/>
        </w:tabs>
      </w:pPr>
      <w:hyperlink w:anchor="_Toc23372" w:history="1">
        <w:r>
          <w:rPr>
            <w:rFonts w:ascii="仿宋" w:eastAsia="仿宋" w:hAnsi="仿宋" w:cs="仿宋" w:hint="eastAsia"/>
            <w:lang w:eastAsia="zh-CN"/>
          </w:rPr>
          <w:t>四、财务管理与成本控制</w:t>
        </w:r>
        <w:r>
          <w:tab/>
        </w:r>
        <w:r>
          <w:fldChar w:fldCharType="begin"/>
        </w:r>
        <w:r>
          <w:instrText xml:space="preserve"> PAGEREF _Toc23372 \h </w:instrText>
        </w:r>
        <w:r>
          <w:fldChar w:fldCharType="separate"/>
        </w:r>
        <w:r>
          <w:t>12</w:t>
        </w:r>
        <w:r>
          <w:fldChar w:fldCharType="end"/>
        </w:r>
      </w:hyperlink>
    </w:p>
    <w:p>
      <w:pPr>
        <w:pStyle w:val="TOC2"/>
        <w:tabs>
          <w:tab w:val="right" w:leader="dot" w:pos="8306"/>
        </w:tabs>
      </w:pPr>
      <w:hyperlink w:anchor="_Toc22257" w:history="1">
        <w:r>
          <w:rPr>
            <w:rFonts w:ascii="仿宋" w:eastAsia="仿宋" w:hAnsi="仿宋" w:cs="仿宋" w:hint="eastAsia"/>
            <w:lang w:eastAsia="zh-CN"/>
          </w:rPr>
          <w:t>(一)、财务管理体系建设</w:t>
        </w:r>
        <w:r>
          <w:tab/>
        </w:r>
        <w:r>
          <w:fldChar w:fldCharType="begin"/>
        </w:r>
        <w:r>
          <w:instrText xml:space="preserve"> PAGEREF _Toc22257 \h </w:instrText>
        </w:r>
        <w:r>
          <w:fldChar w:fldCharType="separate"/>
        </w:r>
        <w:r>
          <w:t>12</w:t>
        </w:r>
        <w:r>
          <w:fldChar w:fldCharType="end"/>
        </w:r>
      </w:hyperlink>
    </w:p>
    <w:p>
      <w:pPr>
        <w:pStyle w:val="TOC2"/>
        <w:tabs>
          <w:tab w:val="right" w:leader="dot" w:pos="8306"/>
        </w:tabs>
      </w:pPr>
      <w:hyperlink w:anchor="_Toc21508" w:history="1">
        <w:r>
          <w:rPr>
            <w:rFonts w:ascii="仿宋" w:eastAsia="仿宋" w:hAnsi="仿宋" w:cs="仿宋" w:hint="eastAsia"/>
            <w:lang w:eastAsia="zh-CN"/>
          </w:rPr>
          <w:t>(二)、成本控制措施</w:t>
        </w:r>
        <w:r>
          <w:tab/>
        </w:r>
        <w:r>
          <w:fldChar w:fldCharType="begin"/>
        </w:r>
        <w:r>
          <w:instrText xml:space="preserve"> PAGEREF _Toc21508 \h </w:instrText>
        </w:r>
        <w:r>
          <w:fldChar w:fldCharType="separate"/>
        </w:r>
        <w:r>
          <w:t>13</w:t>
        </w:r>
        <w:r>
          <w:fldChar w:fldCharType="end"/>
        </w:r>
      </w:hyperlink>
    </w:p>
    <w:p>
      <w:pPr>
        <w:pStyle w:val="TOC1"/>
        <w:tabs>
          <w:tab w:val="right" w:leader="dot" w:pos="8306"/>
        </w:tabs>
      </w:pPr>
      <w:hyperlink w:anchor="_Toc26038" w:history="1">
        <w:r>
          <w:rPr>
            <w:rFonts w:ascii="仿宋" w:eastAsia="仿宋" w:hAnsi="仿宋" w:cs="仿宋" w:hint="eastAsia"/>
            <w:lang w:eastAsia="zh-CN"/>
          </w:rPr>
          <w:t>五、背景、必要性分析</w:t>
        </w:r>
        <w:r>
          <w:tab/>
        </w:r>
        <w:r>
          <w:fldChar w:fldCharType="begin"/>
        </w:r>
        <w:r>
          <w:instrText xml:space="preserve"> PAGEREF _Toc26038 \h </w:instrText>
        </w:r>
        <w:r>
          <w:fldChar w:fldCharType="separate"/>
        </w:r>
        <w:r>
          <w:t>15</w:t>
        </w:r>
        <w:r>
          <w:fldChar w:fldCharType="end"/>
        </w:r>
      </w:hyperlink>
    </w:p>
    <w:p>
      <w:pPr>
        <w:pStyle w:val="TOC2"/>
        <w:tabs>
          <w:tab w:val="right" w:leader="dot" w:pos="8306"/>
        </w:tabs>
      </w:pPr>
      <w:hyperlink w:anchor="_Toc19214" w:history="1">
        <w:r>
          <w:rPr>
            <w:rFonts w:ascii="仿宋" w:eastAsia="仿宋" w:hAnsi="仿宋" w:cs="仿宋" w:hint="eastAsia"/>
            <w:lang w:eastAsia="zh-CN"/>
          </w:rPr>
          <w:t>(一)、项目建设背景</w:t>
        </w:r>
        <w:r>
          <w:tab/>
        </w:r>
        <w:r>
          <w:fldChar w:fldCharType="begin"/>
        </w:r>
        <w:r>
          <w:instrText xml:space="preserve"> PAGEREF _Toc19214 \h </w:instrText>
        </w:r>
        <w:r>
          <w:fldChar w:fldCharType="separate"/>
        </w:r>
        <w:r>
          <w:t>15</w:t>
        </w:r>
        <w:r>
          <w:fldChar w:fldCharType="end"/>
        </w:r>
      </w:hyperlink>
    </w:p>
    <w:p>
      <w:pPr>
        <w:pStyle w:val="TOC2"/>
        <w:tabs>
          <w:tab w:val="right" w:leader="dot" w:pos="8306"/>
        </w:tabs>
      </w:pPr>
      <w:hyperlink w:anchor="_Toc27693" w:history="1">
        <w:r>
          <w:rPr>
            <w:rFonts w:ascii="仿宋" w:eastAsia="仿宋" w:hAnsi="仿宋" w:cs="仿宋" w:hint="eastAsia"/>
            <w:lang w:eastAsia="zh-CN"/>
          </w:rPr>
          <w:t>(二)、必要性分析</w:t>
        </w:r>
        <w:r>
          <w:tab/>
        </w:r>
        <w:r>
          <w:fldChar w:fldCharType="begin"/>
        </w:r>
        <w:r>
          <w:instrText xml:space="preserve"> PAGEREF _Toc27693 \h </w:instrText>
        </w:r>
        <w:r>
          <w:fldChar w:fldCharType="separate"/>
        </w:r>
        <w:r>
          <w:t>16</w:t>
        </w:r>
        <w:r>
          <w:fldChar w:fldCharType="end"/>
        </w:r>
      </w:hyperlink>
    </w:p>
    <w:p>
      <w:pPr>
        <w:pStyle w:val="TOC2"/>
        <w:tabs>
          <w:tab w:val="right" w:leader="dot" w:pos="8306"/>
        </w:tabs>
      </w:pPr>
      <w:hyperlink w:anchor="_Toc29705" w:history="1">
        <w:r>
          <w:rPr>
            <w:rFonts w:ascii="仿宋" w:eastAsia="仿宋" w:hAnsi="仿宋" w:cs="仿宋" w:hint="eastAsia"/>
            <w:lang w:eastAsia="zh-CN"/>
          </w:rPr>
          <w:t>(三)、项目建设有利条件</w:t>
        </w:r>
        <w:r>
          <w:tab/>
        </w:r>
        <w:r>
          <w:fldChar w:fldCharType="begin"/>
        </w:r>
        <w:r>
          <w:instrText xml:space="preserve"> PAGEREF _Toc29705 \h </w:instrText>
        </w:r>
        <w:r>
          <w:fldChar w:fldCharType="separate"/>
        </w:r>
        <w:r>
          <w:t>17</w:t>
        </w:r>
        <w:r>
          <w:fldChar w:fldCharType="end"/>
        </w:r>
      </w:hyperlink>
    </w:p>
    <w:p>
      <w:pPr>
        <w:pStyle w:val="TOC1"/>
        <w:tabs>
          <w:tab w:val="right" w:leader="dot" w:pos="8306"/>
        </w:tabs>
      </w:pPr>
      <w:hyperlink w:anchor="_Toc16059" w:history="1">
        <w:r>
          <w:rPr>
            <w:rFonts w:ascii="仿宋" w:eastAsia="仿宋" w:hAnsi="仿宋" w:cs="仿宋" w:hint="eastAsia"/>
            <w:lang w:eastAsia="zh-CN"/>
          </w:rPr>
          <w:t>六、社会影响分析</w:t>
        </w:r>
        <w:r>
          <w:tab/>
        </w:r>
        <w:r>
          <w:fldChar w:fldCharType="begin"/>
        </w:r>
        <w:r>
          <w:instrText xml:space="preserve"> PAGEREF _Toc16059 \h </w:instrText>
        </w:r>
        <w:r>
          <w:fldChar w:fldCharType="separate"/>
        </w:r>
        <w:r>
          <w:t>19</w:t>
        </w:r>
        <w:r>
          <w:fldChar w:fldCharType="end"/>
        </w:r>
      </w:hyperlink>
    </w:p>
    <w:p>
      <w:pPr>
        <w:pStyle w:val="TOC2"/>
        <w:tabs>
          <w:tab w:val="right" w:leader="dot" w:pos="8306"/>
        </w:tabs>
      </w:pPr>
      <w:hyperlink w:anchor="_Toc3072" w:history="1">
        <w:r>
          <w:rPr>
            <w:rFonts w:ascii="仿宋" w:eastAsia="仿宋" w:hAnsi="仿宋" w:cs="仿宋" w:hint="eastAsia"/>
            <w:lang w:eastAsia="zh-CN"/>
          </w:rPr>
          <w:t>(一)、社会影响效果分析</w:t>
        </w:r>
        <w:r>
          <w:tab/>
        </w:r>
        <w:r>
          <w:fldChar w:fldCharType="begin"/>
        </w:r>
        <w:r>
          <w:instrText xml:space="preserve"> PAGEREF _Toc3072 \h </w:instrText>
        </w:r>
        <w:r>
          <w:fldChar w:fldCharType="separate"/>
        </w:r>
        <w:r>
          <w:t>19</w:t>
        </w:r>
        <w:r>
          <w:fldChar w:fldCharType="end"/>
        </w:r>
      </w:hyperlink>
    </w:p>
    <w:p>
      <w:pPr>
        <w:pStyle w:val="TOC2"/>
        <w:tabs>
          <w:tab w:val="right" w:leader="dot" w:pos="8306"/>
        </w:tabs>
      </w:pPr>
      <w:hyperlink w:anchor="_Toc24469" w:history="1">
        <w:r>
          <w:rPr>
            <w:rFonts w:ascii="仿宋" w:eastAsia="仿宋" w:hAnsi="仿宋" w:cs="仿宋" w:hint="eastAsia"/>
            <w:lang w:eastAsia="zh-CN"/>
          </w:rPr>
          <w:t>(二)、社会适应性分析</w:t>
        </w:r>
        <w:r>
          <w:tab/>
        </w:r>
        <w:r>
          <w:fldChar w:fldCharType="begin"/>
        </w:r>
        <w:r>
          <w:instrText xml:space="preserve"> PAGEREF _Toc24469 \h </w:instrText>
        </w:r>
        <w:r>
          <w:fldChar w:fldCharType="separate"/>
        </w:r>
        <w:r>
          <w:t>21</w:t>
        </w:r>
        <w:r>
          <w:fldChar w:fldCharType="end"/>
        </w:r>
      </w:hyperlink>
    </w:p>
    <w:p>
      <w:pPr>
        <w:pStyle w:val="TOC2"/>
        <w:tabs>
          <w:tab w:val="right" w:leader="dot" w:pos="8306"/>
        </w:tabs>
      </w:pPr>
      <w:hyperlink w:anchor="_Toc10336" w:history="1">
        <w:r>
          <w:rPr>
            <w:rFonts w:ascii="仿宋" w:eastAsia="仿宋" w:hAnsi="仿宋" w:cs="仿宋" w:hint="eastAsia"/>
            <w:lang w:eastAsia="zh-CN"/>
          </w:rPr>
          <w:t>(三)、社会风险及对策分析</w:t>
        </w:r>
        <w:r>
          <w:tab/>
        </w:r>
        <w:r>
          <w:fldChar w:fldCharType="begin"/>
        </w:r>
        <w:r>
          <w:instrText xml:space="preserve"> PAGEREF _Toc10336 \h </w:instrText>
        </w:r>
        <w:r>
          <w:fldChar w:fldCharType="separate"/>
        </w:r>
        <w:r>
          <w:t>22</w:t>
        </w:r>
        <w:r>
          <w:fldChar w:fldCharType="end"/>
        </w:r>
      </w:hyperlink>
    </w:p>
    <w:p>
      <w:pPr>
        <w:pStyle w:val="TOC1"/>
        <w:tabs>
          <w:tab w:val="right" w:leader="dot" w:pos="8306"/>
        </w:tabs>
      </w:pPr>
      <w:hyperlink w:anchor="_Toc25164" w:history="1">
        <w:r>
          <w:rPr>
            <w:rFonts w:ascii="仿宋" w:eastAsia="仿宋" w:hAnsi="仿宋" w:cs="仿宋" w:hint="eastAsia"/>
            <w:lang w:eastAsia="zh-CN"/>
          </w:rPr>
          <w:t>七、项目质量与标准</w:t>
        </w:r>
        <w:r>
          <w:tab/>
        </w:r>
        <w:r>
          <w:fldChar w:fldCharType="begin"/>
        </w:r>
        <w:r>
          <w:instrText xml:space="preserve"> PAGEREF _Toc25164 \h </w:instrText>
        </w:r>
        <w:r>
          <w:fldChar w:fldCharType="separate"/>
        </w:r>
        <w:r>
          <w:t>26</w:t>
        </w:r>
        <w:r>
          <w:fldChar w:fldCharType="end"/>
        </w:r>
      </w:hyperlink>
    </w:p>
    <w:p>
      <w:pPr>
        <w:pStyle w:val="TOC2"/>
        <w:tabs>
          <w:tab w:val="right" w:leader="dot" w:pos="8306"/>
        </w:tabs>
      </w:pPr>
      <w:hyperlink w:anchor="_Toc6860" w:history="1">
        <w:r>
          <w:rPr>
            <w:rFonts w:ascii="仿宋" w:eastAsia="仿宋" w:hAnsi="仿宋" w:cs="仿宋" w:hint="eastAsia"/>
            <w:lang w:eastAsia="zh-CN"/>
          </w:rPr>
          <w:t>(一)、质量保障体系</w:t>
        </w:r>
        <w:r>
          <w:tab/>
        </w:r>
        <w:r>
          <w:fldChar w:fldCharType="begin"/>
        </w:r>
        <w:r>
          <w:instrText xml:space="preserve"> PAGEREF _Toc6860 \h </w:instrText>
        </w:r>
        <w:r>
          <w:fldChar w:fldCharType="separate"/>
        </w:r>
        <w:r>
          <w:t>26</w:t>
        </w:r>
        <w:r>
          <w:fldChar w:fldCharType="end"/>
        </w:r>
      </w:hyperlink>
    </w:p>
    <w:p>
      <w:pPr>
        <w:pStyle w:val="TOC2"/>
        <w:tabs>
          <w:tab w:val="right" w:leader="dot" w:pos="8306"/>
        </w:tabs>
      </w:pPr>
      <w:hyperlink w:anchor="_Toc5363" w:history="1">
        <w:r>
          <w:rPr>
            <w:rFonts w:ascii="仿宋" w:eastAsia="仿宋" w:hAnsi="仿宋" w:cs="仿宋" w:hint="eastAsia"/>
            <w:lang w:eastAsia="zh-CN"/>
          </w:rPr>
          <w:t>(二)、标准化作业流程</w:t>
        </w:r>
        <w:r>
          <w:tab/>
        </w:r>
        <w:r>
          <w:fldChar w:fldCharType="begin"/>
        </w:r>
        <w:r>
          <w:instrText xml:space="preserve"> PAGEREF _Toc5363 \h </w:instrText>
        </w:r>
        <w:r>
          <w:fldChar w:fldCharType="separate"/>
        </w:r>
        <w:r>
          <w:t>27</w:t>
        </w:r>
        <w:r>
          <w:fldChar w:fldCharType="end"/>
        </w:r>
      </w:hyperlink>
    </w:p>
    <w:p>
      <w:pPr>
        <w:pStyle w:val="TOC2"/>
        <w:tabs>
          <w:tab w:val="right" w:leader="dot" w:pos="8306"/>
        </w:tabs>
      </w:pPr>
      <w:hyperlink w:anchor="_Toc30775" w:history="1">
        <w:r>
          <w:rPr>
            <w:rFonts w:ascii="仿宋" w:eastAsia="仿宋" w:hAnsi="仿宋" w:cs="仿宋" w:hint="eastAsia"/>
            <w:lang w:eastAsia="zh-CN"/>
          </w:rPr>
          <w:t>(三)、质量监控与评估</w:t>
        </w:r>
        <w:r>
          <w:tab/>
        </w:r>
        <w:r>
          <w:fldChar w:fldCharType="begin"/>
        </w:r>
        <w:r>
          <w:instrText xml:space="preserve"> PAGEREF _Toc30775 \h </w:instrText>
        </w:r>
        <w:r>
          <w:fldChar w:fldCharType="separate"/>
        </w:r>
        <w:r>
          <w:t>29</w:t>
        </w:r>
        <w:r>
          <w:fldChar w:fldCharType="end"/>
        </w:r>
      </w:hyperlink>
    </w:p>
    <w:p>
      <w:pPr>
        <w:pStyle w:val="TOC2"/>
        <w:tabs>
          <w:tab w:val="right" w:leader="dot" w:pos="8306"/>
        </w:tabs>
      </w:pPr>
      <w:hyperlink w:anchor="_Toc25390" w:history="1">
        <w:r>
          <w:rPr>
            <w:rFonts w:ascii="仿宋" w:eastAsia="仿宋" w:hAnsi="仿宋" w:cs="仿宋" w:hint="eastAsia"/>
            <w:lang w:eastAsia="zh-CN"/>
          </w:rPr>
          <w:t>(四)、质量改进计划</w:t>
        </w:r>
        <w:r>
          <w:tab/>
        </w:r>
        <w:r>
          <w:fldChar w:fldCharType="begin"/>
        </w:r>
        <w:r>
          <w:instrText xml:space="preserve"> PAGEREF _Toc25390 \h </w:instrText>
        </w:r>
        <w:r>
          <w:fldChar w:fldCharType="separate"/>
        </w:r>
        <w:r>
          <w:t>30</w:t>
        </w:r>
        <w:r>
          <w:fldChar w:fldCharType="end"/>
        </w:r>
      </w:hyperlink>
    </w:p>
    <w:p>
      <w:pPr>
        <w:pStyle w:val="TOC1"/>
        <w:tabs>
          <w:tab w:val="right" w:leader="dot" w:pos="8306"/>
        </w:tabs>
      </w:pPr>
      <w:hyperlink w:anchor="_Toc1584" w:history="1">
        <w:r>
          <w:rPr>
            <w:rFonts w:ascii="仿宋" w:eastAsia="仿宋" w:hAnsi="仿宋" w:cs="仿宋" w:hint="eastAsia"/>
            <w:lang w:eastAsia="zh-CN"/>
          </w:rPr>
          <w:t>八、项目实施与管理方案</w:t>
        </w:r>
        <w:r>
          <w:tab/>
        </w:r>
        <w:r>
          <w:fldChar w:fldCharType="begin"/>
        </w:r>
        <w:r>
          <w:instrText xml:space="preserve"> PAGEREF _Toc1584 \h </w:instrText>
        </w:r>
        <w:r>
          <w:fldChar w:fldCharType="separate"/>
        </w:r>
        <w:r>
          <w:t>31</w:t>
        </w:r>
        <w:r>
          <w:fldChar w:fldCharType="end"/>
        </w:r>
      </w:hyperlink>
    </w:p>
    <w:p>
      <w:pPr>
        <w:pStyle w:val="TOC2"/>
        <w:tabs>
          <w:tab w:val="right" w:leader="dot" w:pos="8306"/>
        </w:tabs>
      </w:pPr>
      <w:hyperlink w:anchor="_Toc19172" w:history="1">
        <w:r>
          <w:rPr>
            <w:rFonts w:ascii="仿宋" w:eastAsia="仿宋" w:hAnsi="仿宋" w:cs="仿宋" w:hint="eastAsia"/>
            <w:lang w:eastAsia="zh-CN"/>
          </w:rPr>
          <w:t>(一)、项目实施计划</w:t>
        </w:r>
        <w:r>
          <w:tab/>
        </w:r>
        <w:r>
          <w:fldChar w:fldCharType="begin"/>
        </w:r>
        <w:r>
          <w:instrText xml:space="preserve"> PAGEREF _Toc19172 \h </w:instrText>
        </w:r>
        <w:r>
          <w:fldChar w:fldCharType="separate"/>
        </w:r>
        <w:r>
          <w:t>31</w:t>
        </w:r>
        <w:r>
          <w:fldChar w:fldCharType="end"/>
        </w:r>
      </w:hyperlink>
    </w:p>
    <w:p>
      <w:pPr>
        <w:pStyle w:val="TOC2"/>
        <w:tabs>
          <w:tab w:val="right" w:leader="dot" w:pos="8306"/>
        </w:tabs>
      </w:pPr>
      <w:hyperlink w:anchor="_Toc10062" w:history="1">
        <w:r>
          <w:rPr>
            <w:rFonts w:ascii="仿宋" w:eastAsia="仿宋" w:hAnsi="仿宋" w:cs="仿宋" w:hint="eastAsia"/>
            <w:lang w:eastAsia="zh-CN"/>
          </w:rPr>
          <w:t>(二)、项目组织机构与职责</w:t>
        </w:r>
        <w:r>
          <w:tab/>
        </w:r>
        <w:r>
          <w:fldChar w:fldCharType="begin"/>
        </w:r>
        <w:r>
          <w:instrText xml:space="preserve"> PAGEREF _Toc10062 \h </w:instrText>
        </w:r>
        <w:r>
          <w:fldChar w:fldCharType="separate"/>
        </w:r>
        <w:r>
          <w:t>33</w:t>
        </w:r>
        <w:r>
          <w:fldChar w:fldCharType="end"/>
        </w:r>
      </w:hyperlink>
    </w:p>
    <w:p>
      <w:pPr>
        <w:pStyle w:val="TOC2"/>
        <w:tabs>
          <w:tab w:val="right" w:leader="dot" w:pos="8306"/>
        </w:tabs>
      </w:pPr>
      <w:hyperlink w:anchor="_Toc14194" w:history="1">
        <w:r>
          <w:rPr>
            <w:rFonts w:ascii="仿宋" w:eastAsia="仿宋" w:hAnsi="仿宋" w:cs="仿宋" w:hint="eastAsia"/>
            <w:lang w:eastAsia="zh-CN"/>
          </w:rPr>
          <w:t>(三)、项目管理与监控体系</w:t>
        </w:r>
        <w:r>
          <w:tab/>
        </w:r>
        <w:r>
          <w:fldChar w:fldCharType="begin"/>
        </w:r>
        <w:r>
          <w:instrText xml:space="preserve"> PAGEREF _Toc14194 \h </w:instrText>
        </w:r>
        <w:r>
          <w:fldChar w:fldCharType="separate"/>
        </w:r>
        <w:r>
          <w:t>35</w:t>
        </w:r>
        <w:r>
          <w:fldChar w:fldCharType="end"/>
        </w:r>
      </w:hyperlink>
    </w:p>
    <w:p>
      <w:pPr>
        <w:pStyle w:val="TOC1"/>
        <w:tabs>
          <w:tab w:val="right" w:leader="dot" w:pos="8306"/>
        </w:tabs>
      </w:pPr>
      <w:hyperlink w:anchor="_Toc26637" w:history="1">
        <w:r>
          <w:rPr>
            <w:rFonts w:ascii="仿宋" w:eastAsia="仿宋" w:hAnsi="仿宋" w:cs="仿宋" w:hint="eastAsia"/>
            <w:lang w:eastAsia="zh-CN"/>
          </w:rPr>
          <w:t>九、环境保护与绿色发展</w:t>
        </w:r>
        <w:r>
          <w:tab/>
        </w:r>
        <w:r>
          <w:fldChar w:fldCharType="begin"/>
        </w:r>
        <w:r>
          <w:instrText xml:space="preserve"> PAGEREF _Toc26637 \h </w:instrText>
        </w:r>
        <w:r>
          <w:fldChar w:fldCharType="separate"/>
        </w:r>
        <w:r>
          <w:t>37</w:t>
        </w:r>
        <w:r>
          <w:fldChar w:fldCharType="end"/>
        </w:r>
      </w:hyperlink>
    </w:p>
    <w:p>
      <w:pPr>
        <w:pStyle w:val="TOC2"/>
        <w:tabs>
          <w:tab w:val="right" w:leader="dot" w:pos="8306"/>
        </w:tabs>
      </w:pPr>
      <w:hyperlink w:anchor="_Toc32660" w:history="1">
        <w:r>
          <w:rPr>
            <w:rFonts w:ascii="仿宋" w:eastAsia="仿宋" w:hAnsi="仿宋" w:cs="仿宋" w:hint="eastAsia"/>
            <w:lang w:eastAsia="zh-CN"/>
          </w:rPr>
          <w:t>(一)、环境保护措施</w:t>
        </w:r>
        <w:r>
          <w:tab/>
        </w:r>
        <w:r>
          <w:fldChar w:fldCharType="begin"/>
        </w:r>
        <w:r>
          <w:instrText xml:space="preserve"> PAGEREF _Toc32660 \h </w:instrText>
        </w:r>
        <w:r>
          <w:fldChar w:fldCharType="separate"/>
        </w:r>
        <w:r>
          <w:t>37</w:t>
        </w:r>
        <w:r>
          <w:fldChar w:fldCharType="end"/>
        </w:r>
      </w:hyperlink>
    </w:p>
    <w:p>
      <w:pPr>
        <w:pStyle w:val="TOC2"/>
        <w:tabs>
          <w:tab w:val="right" w:leader="dot" w:pos="8306"/>
        </w:tabs>
      </w:pPr>
      <w:hyperlink w:anchor="_Toc6059" w:history="1">
        <w:r>
          <w:rPr>
            <w:rFonts w:ascii="仿宋" w:eastAsia="仿宋" w:hAnsi="仿宋" w:cs="仿宋" w:hint="eastAsia"/>
            <w:lang w:eastAsia="zh-CN"/>
          </w:rPr>
          <w:t>(二)、绿色发展与可持续发展策略</w:t>
        </w:r>
        <w:r>
          <w:tab/>
        </w:r>
        <w:r>
          <w:fldChar w:fldCharType="begin"/>
        </w:r>
        <w:r>
          <w:instrText xml:space="preserve"> PAGEREF _Toc6059 \h </w:instrText>
        </w:r>
        <w:r>
          <w:fldChar w:fldCharType="separate"/>
        </w:r>
        <w:r>
          <w:t>39</w:t>
        </w:r>
        <w:r>
          <w:fldChar w:fldCharType="end"/>
        </w:r>
      </w:hyperlink>
    </w:p>
    <w:p>
      <w:pPr>
        <w:pStyle w:val="TOC1"/>
        <w:tabs>
          <w:tab w:val="right" w:leader="dot" w:pos="8306"/>
        </w:tabs>
      </w:pPr>
      <w:hyperlink w:anchor="_Toc25429" w:history="1">
        <w:r>
          <w:rPr>
            <w:rFonts w:ascii="仿宋" w:eastAsia="仿宋" w:hAnsi="仿宋" w:cs="仿宋" w:hint="eastAsia"/>
            <w:lang w:eastAsia="zh-CN"/>
          </w:rPr>
          <w:t>十、项目进度计划</w:t>
        </w:r>
        <w:r>
          <w:tab/>
        </w:r>
        <w:r>
          <w:fldChar w:fldCharType="begin"/>
        </w:r>
        <w:r>
          <w:instrText xml:space="preserve"> PAGEREF _Toc25429 \h </w:instrText>
        </w:r>
        <w:r>
          <w:fldChar w:fldCharType="separate"/>
        </w:r>
        <w:r>
          <w:t>40</w:t>
        </w:r>
        <w:r>
          <w:fldChar w:fldCharType="end"/>
        </w:r>
      </w:hyperlink>
    </w:p>
    <w:p>
      <w:pPr>
        <w:pStyle w:val="TOC2"/>
        <w:tabs>
          <w:tab w:val="right" w:leader="dot" w:pos="8306"/>
        </w:tabs>
      </w:pPr>
      <w:hyperlink w:anchor="_Toc29883" w:history="1">
        <w:r>
          <w:rPr>
            <w:rFonts w:ascii="仿宋" w:eastAsia="仿宋" w:hAnsi="仿宋" w:cs="仿宋" w:hint="eastAsia"/>
            <w:lang w:eastAsia="zh-CN"/>
          </w:rPr>
          <w:t>(一)、建设周期</w:t>
        </w:r>
        <w:r>
          <w:tab/>
        </w:r>
        <w:r>
          <w:fldChar w:fldCharType="begin"/>
        </w:r>
        <w:r>
          <w:instrText xml:space="preserve"> PAGEREF _Toc29883 \h </w:instrText>
        </w:r>
        <w:r>
          <w:fldChar w:fldCharType="separate"/>
        </w:r>
        <w:r>
          <w:t>40</w:t>
        </w:r>
        <w:r>
          <w:fldChar w:fldCharType="end"/>
        </w:r>
      </w:hyperlink>
    </w:p>
    <w:p>
      <w:pPr>
        <w:pStyle w:val="TOC2"/>
        <w:tabs>
          <w:tab w:val="right" w:leader="dot" w:pos="8306"/>
        </w:tabs>
      </w:pPr>
      <w:hyperlink w:anchor="_Toc4809" w:history="1">
        <w:r>
          <w:rPr>
            <w:rFonts w:ascii="仿宋" w:eastAsia="仿宋" w:hAnsi="仿宋" w:cs="仿宋" w:hint="eastAsia"/>
            <w:lang w:eastAsia="zh-CN"/>
          </w:rPr>
          <w:t>(二)、建设进度</w:t>
        </w:r>
        <w:r>
          <w:tab/>
        </w:r>
        <w:r>
          <w:fldChar w:fldCharType="begin"/>
        </w:r>
        <w:r>
          <w:instrText xml:space="preserve"> PAGEREF _Toc4809 \h </w:instrText>
        </w:r>
        <w:r>
          <w:fldChar w:fldCharType="separate"/>
        </w:r>
        <w:r>
          <w:t>40</w:t>
        </w:r>
        <w:r>
          <w:fldChar w:fldCharType="end"/>
        </w:r>
      </w:hyperlink>
    </w:p>
    <w:p>
      <w:pPr>
        <w:pStyle w:val="TOC2"/>
        <w:tabs>
          <w:tab w:val="right" w:leader="dot" w:pos="8306"/>
        </w:tabs>
      </w:pPr>
      <w:hyperlink w:anchor="_Toc29582" w:history="1">
        <w:r>
          <w:rPr>
            <w:rFonts w:ascii="仿宋" w:eastAsia="仿宋" w:hAnsi="仿宋" w:cs="仿宋" w:hint="eastAsia"/>
            <w:lang w:eastAsia="zh-CN"/>
          </w:rPr>
          <w:t>(三)、进度安排注意事项</w:t>
        </w:r>
        <w:r>
          <w:tab/>
        </w:r>
        <w:r>
          <w:fldChar w:fldCharType="begin"/>
        </w:r>
        <w:r>
          <w:instrText xml:space="preserve"> PAGEREF _Toc29582 \h </w:instrText>
        </w:r>
        <w:r>
          <w:fldChar w:fldCharType="separate"/>
        </w:r>
        <w:r>
          <w:t>42</w:t>
        </w:r>
        <w:r>
          <w:fldChar w:fldCharType="end"/>
        </w:r>
      </w:hyperlink>
    </w:p>
    <w:p>
      <w:pPr>
        <w:pStyle w:val="TOC2"/>
        <w:tabs>
          <w:tab w:val="right" w:leader="dot" w:pos="8306"/>
        </w:tabs>
      </w:pPr>
      <w:hyperlink w:anchor="_Toc19300" w:history="1">
        <w:r>
          <w:rPr>
            <w:rFonts w:ascii="仿宋" w:eastAsia="仿宋" w:hAnsi="仿宋" w:cs="仿宋" w:hint="eastAsia"/>
            <w:lang w:eastAsia="zh-CN"/>
          </w:rPr>
          <w:t>(四)、人力资源配置</w:t>
        </w:r>
        <w:r>
          <w:tab/>
        </w:r>
        <w:r>
          <w:fldChar w:fldCharType="begin"/>
        </w:r>
        <w:r>
          <w:instrText xml:space="preserve"> PAGEREF _Toc19300 \h </w:instrText>
        </w:r>
        <w:r>
          <w:fldChar w:fldCharType="separate"/>
        </w:r>
        <w:r>
          <w:t>42</w:t>
        </w:r>
        <w:r>
          <w:fldChar w:fldCharType="end"/>
        </w:r>
      </w:hyperlink>
    </w:p>
    <w:p>
      <w:pPr>
        <w:pStyle w:val="TOC2"/>
        <w:tabs>
          <w:tab w:val="right" w:leader="dot" w:pos="8306"/>
        </w:tabs>
      </w:pPr>
      <w:hyperlink w:anchor="_Toc5280" w:history="1">
        <w:r>
          <w:rPr>
            <w:rFonts w:ascii="仿宋" w:eastAsia="仿宋" w:hAnsi="仿宋" w:cs="仿宋" w:hint="eastAsia"/>
            <w:lang w:eastAsia="zh-CN"/>
          </w:rPr>
          <w:t>(五)、员工培训</w:t>
        </w:r>
        <w:r>
          <w:tab/>
        </w:r>
        <w:r>
          <w:fldChar w:fldCharType="begin"/>
        </w:r>
        <w:r>
          <w:instrText xml:space="preserve"> PAGEREF _Toc5280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23" w:history="1">
        <w:r>
          <w:rPr>
            <w:rFonts w:ascii="仿宋" w:eastAsia="仿宋" w:hAnsi="仿宋" w:cs="仿宋" w:hint="eastAsia"/>
            <w:lang w:eastAsia="zh-CN"/>
          </w:rPr>
          <w:t>(六)、项目实施保障</w:t>
        </w:r>
        <w:r>
          <w:tab/>
        </w:r>
        <w:r>
          <w:fldChar w:fldCharType="begin"/>
        </w:r>
        <w:r>
          <w:instrText xml:space="preserve"> PAGEREF _Toc18723 \h </w:instrText>
        </w:r>
        <w:r>
          <w:fldChar w:fldCharType="separate"/>
        </w:r>
        <w:r>
          <w:t>45</w:t>
        </w:r>
        <w:r>
          <w:fldChar w:fldCharType="end"/>
        </w:r>
      </w:hyperlink>
    </w:p>
    <w:p>
      <w:pPr>
        <w:pStyle w:val="TOC2"/>
        <w:tabs>
          <w:tab w:val="right" w:leader="dot" w:pos="8306"/>
        </w:tabs>
      </w:pPr>
      <w:hyperlink w:anchor="_Toc13223" w:history="1">
        <w:r>
          <w:rPr>
            <w:rFonts w:ascii="仿宋" w:eastAsia="仿宋" w:hAnsi="仿宋" w:cs="仿宋" w:hint="eastAsia"/>
            <w:lang w:eastAsia="zh-CN"/>
          </w:rPr>
          <w:t>(七)、安全规范管理</w:t>
        </w:r>
        <w:r>
          <w:tab/>
        </w:r>
        <w:r>
          <w:fldChar w:fldCharType="begin"/>
        </w:r>
        <w:r>
          <w:instrText xml:space="preserve"> PAGEREF _Toc13223 \h </w:instrText>
        </w:r>
        <w:r>
          <w:fldChar w:fldCharType="separate"/>
        </w:r>
        <w:r>
          <w:t>46</w:t>
        </w:r>
        <w:r>
          <w:fldChar w:fldCharType="end"/>
        </w:r>
      </w:hyperlink>
    </w:p>
    <w:p>
      <w:pPr>
        <w:pStyle w:val="TOC1"/>
        <w:tabs>
          <w:tab w:val="right" w:leader="dot" w:pos="8306"/>
        </w:tabs>
      </w:pPr>
      <w:hyperlink w:anchor="_Toc29156" w:history="1">
        <w:r>
          <w:rPr>
            <w:rFonts w:ascii="仿宋" w:eastAsia="仿宋" w:hAnsi="仿宋" w:cs="仿宋" w:hint="eastAsia"/>
            <w:lang w:eastAsia="zh-CN"/>
          </w:rPr>
          <w:t>十一、土地利用与规划方案</w:t>
        </w:r>
        <w:r>
          <w:tab/>
        </w:r>
        <w:r>
          <w:fldChar w:fldCharType="begin"/>
        </w:r>
        <w:r>
          <w:instrText xml:space="preserve"> PAGEREF _Toc29156 \h </w:instrText>
        </w:r>
        <w:r>
          <w:fldChar w:fldCharType="separate"/>
        </w:r>
        <w:r>
          <w:t>48</w:t>
        </w:r>
        <w:r>
          <w:fldChar w:fldCharType="end"/>
        </w:r>
      </w:hyperlink>
    </w:p>
    <w:p>
      <w:pPr>
        <w:pStyle w:val="TOC2"/>
        <w:tabs>
          <w:tab w:val="right" w:leader="dot" w:pos="8306"/>
        </w:tabs>
      </w:pPr>
      <w:hyperlink w:anchor="_Toc15361" w:history="1">
        <w:r>
          <w:rPr>
            <w:rFonts w:ascii="仿宋" w:eastAsia="仿宋" w:hAnsi="仿宋" w:cs="仿宋" w:hint="eastAsia"/>
            <w:lang w:eastAsia="zh-CN"/>
          </w:rPr>
          <w:t>(一)、项目用地情况分析</w:t>
        </w:r>
        <w:r>
          <w:tab/>
        </w:r>
        <w:r>
          <w:fldChar w:fldCharType="begin"/>
        </w:r>
        <w:r>
          <w:instrText xml:space="preserve"> PAGEREF _Toc15361 \h </w:instrText>
        </w:r>
        <w:r>
          <w:fldChar w:fldCharType="separate"/>
        </w:r>
        <w:r>
          <w:t>48</w:t>
        </w:r>
        <w:r>
          <w:fldChar w:fldCharType="end"/>
        </w:r>
      </w:hyperlink>
    </w:p>
    <w:p>
      <w:pPr>
        <w:pStyle w:val="TOC2"/>
        <w:tabs>
          <w:tab w:val="right" w:leader="dot" w:pos="8306"/>
        </w:tabs>
      </w:pPr>
      <w:hyperlink w:anchor="_Toc5282" w:history="1">
        <w:r>
          <w:rPr>
            <w:rFonts w:ascii="仿宋" w:eastAsia="仿宋" w:hAnsi="仿宋" w:cs="仿宋" w:hint="eastAsia"/>
            <w:lang w:eastAsia="zh-CN"/>
          </w:rPr>
          <w:t>(二)、土地利用规划方案</w:t>
        </w:r>
        <w:r>
          <w:tab/>
        </w:r>
        <w:r>
          <w:fldChar w:fldCharType="begin"/>
        </w:r>
        <w:r>
          <w:instrText xml:space="preserve"> PAGEREF _Toc5282 \h </w:instrText>
        </w:r>
        <w:r>
          <w:fldChar w:fldCharType="separate"/>
        </w:r>
        <w:r>
          <w:t>49</w:t>
        </w:r>
        <w:r>
          <w:fldChar w:fldCharType="end"/>
        </w:r>
      </w:hyperlink>
    </w:p>
    <w:p>
      <w:pPr>
        <w:pStyle w:val="TOC1"/>
        <w:tabs>
          <w:tab w:val="right" w:leader="dot" w:pos="8306"/>
        </w:tabs>
      </w:pPr>
      <w:hyperlink w:anchor="_Toc21895" w:history="1">
        <w:r>
          <w:rPr>
            <w:rFonts w:ascii="仿宋" w:eastAsia="仿宋" w:hAnsi="仿宋" w:cs="仿宋" w:hint="eastAsia"/>
            <w:lang w:eastAsia="zh-CN"/>
          </w:rPr>
          <w:t>十二、技术创新与产业升级</w:t>
        </w:r>
        <w:r>
          <w:tab/>
        </w:r>
        <w:r>
          <w:fldChar w:fldCharType="begin"/>
        </w:r>
        <w:r>
          <w:instrText xml:space="preserve"> PAGEREF _Toc21895 \h </w:instrText>
        </w:r>
        <w:r>
          <w:fldChar w:fldCharType="separate"/>
        </w:r>
        <w:r>
          <w:t>50</w:t>
        </w:r>
        <w:r>
          <w:fldChar w:fldCharType="end"/>
        </w:r>
      </w:hyperlink>
    </w:p>
    <w:p>
      <w:pPr>
        <w:pStyle w:val="TOC2"/>
        <w:tabs>
          <w:tab w:val="right" w:leader="dot" w:pos="8306"/>
        </w:tabs>
      </w:pPr>
      <w:hyperlink w:anchor="_Toc9072" w:history="1">
        <w:r>
          <w:rPr>
            <w:rFonts w:ascii="仿宋" w:eastAsia="仿宋" w:hAnsi="仿宋" w:cs="仿宋" w:hint="eastAsia"/>
            <w:lang w:eastAsia="zh-CN"/>
          </w:rPr>
          <w:t>(一)、技术创新方向与目标</w:t>
        </w:r>
        <w:r>
          <w:tab/>
        </w:r>
        <w:r>
          <w:fldChar w:fldCharType="begin"/>
        </w:r>
        <w:r>
          <w:instrText xml:space="preserve"> PAGEREF _Toc9072 \h </w:instrText>
        </w:r>
        <w:r>
          <w:fldChar w:fldCharType="separate"/>
        </w:r>
        <w:r>
          <w:t>50</w:t>
        </w:r>
        <w:r>
          <w:fldChar w:fldCharType="end"/>
        </w:r>
      </w:hyperlink>
    </w:p>
    <w:p>
      <w:pPr>
        <w:pStyle w:val="TOC2"/>
        <w:tabs>
          <w:tab w:val="right" w:leader="dot" w:pos="8306"/>
        </w:tabs>
      </w:pPr>
      <w:hyperlink w:anchor="_Toc29975" w:history="1">
        <w:r>
          <w:rPr>
            <w:rFonts w:ascii="仿宋" w:eastAsia="仿宋" w:hAnsi="仿宋" w:cs="仿宋" w:hint="eastAsia"/>
            <w:lang w:eastAsia="zh-CN"/>
          </w:rPr>
          <w:t>(二)、产业升级路径与措施</w:t>
        </w:r>
        <w:r>
          <w:tab/>
        </w:r>
        <w:r>
          <w:fldChar w:fldCharType="begin"/>
        </w:r>
        <w:r>
          <w:instrText xml:space="preserve"> PAGEREF _Toc29975 \h </w:instrText>
        </w:r>
        <w:r>
          <w:fldChar w:fldCharType="separate"/>
        </w:r>
        <w:r>
          <w:t>51</w:t>
        </w:r>
        <w:r>
          <w:fldChar w:fldCharType="end"/>
        </w:r>
      </w:hyperlink>
    </w:p>
    <w:p>
      <w:pPr>
        <w:pStyle w:val="TOC1"/>
        <w:tabs>
          <w:tab w:val="right" w:leader="dot" w:pos="8306"/>
        </w:tabs>
      </w:pPr>
      <w:hyperlink w:anchor="_Toc18024" w:history="1">
        <w:r>
          <w:rPr>
            <w:rFonts w:ascii="仿宋" w:eastAsia="仿宋" w:hAnsi="仿宋" w:cs="仿宋" w:hint="eastAsia"/>
            <w:lang w:eastAsia="zh-CN"/>
          </w:rPr>
          <w:t>十三、法律法规与政策遵循</w:t>
        </w:r>
        <w:r>
          <w:tab/>
        </w:r>
        <w:r>
          <w:fldChar w:fldCharType="begin"/>
        </w:r>
        <w:r>
          <w:instrText xml:space="preserve"> PAGEREF _Toc18024 \h </w:instrText>
        </w:r>
        <w:r>
          <w:fldChar w:fldCharType="separate"/>
        </w:r>
        <w:r>
          <w:t>52</w:t>
        </w:r>
        <w:r>
          <w:fldChar w:fldCharType="end"/>
        </w:r>
      </w:hyperlink>
    </w:p>
    <w:p>
      <w:pPr>
        <w:pStyle w:val="TOC2"/>
        <w:tabs>
          <w:tab w:val="right" w:leader="dot" w:pos="8306"/>
        </w:tabs>
      </w:pPr>
      <w:hyperlink w:anchor="_Toc22101" w:history="1">
        <w:r>
          <w:rPr>
            <w:rFonts w:ascii="仿宋" w:eastAsia="仿宋" w:hAnsi="仿宋" w:cs="仿宋" w:hint="eastAsia"/>
            <w:lang w:eastAsia="zh-CN"/>
          </w:rPr>
          <w:t>(一)、法律法规遵守</w:t>
        </w:r>
        <w:r>
          <w:tab/>
        </w:r>
        <w:r>
          <w:fldChar w:fldCharType="begin"/>
        </w:r>
        <w:r>
          <w:instrText xml:space="preserve"> PAGEREF _Toc22101 \h </w:instrText>
        </w:r>
        <w:r>
          <w:fldChar w:fldCharType="separate"/>
        </w:r>
        <w:r>
          <w:t>52</w:t>
        </w:r>
        <w:r>
          <w:fldChar w:fldCharType="end"/>
        </w:r>
      </w:hyperlink>
    </w:p>
    <w:p>
      <w:pPr>
        <w:pStyle w:val="TOC2"/>
        <w:tabs>
          <w:tab w:val="right" w:leader="dot" w:pos="8306"/>
        </w:tabs>
      </w:pPr>
      <w:hyperlink w:anchor="_Toc22244" w:history="1">
        <w:r>
          <w:rPr>
            <w:rFonts w:ascii="仿宋" w:eastAsia="仿宋" w:hAnsi="仿宋" w:cs="仿宋" w:hint="eastAsia"/>
            <w:lang w:eastAsia="zh-CN"/>
          </w:rPr>
          <w:t>(二)、政策导向与利用</w:t>
        </w:r>
        <w:r>
          <w:tab/>
        </w:r>
        <w:r>
          <w:fldChar w:fldCharType="begin"/>
        </w:r>
        <w:r>
          <w:instrText xml:space="preserve"> PAGEREF _Toc22244 \h </w:instrText>
        </w:r>
        <w:r>
          <w:fldChar w:fldCharType="separate"/>
        </w:r>
        <w:r>
          <w:t>53</w:t>
        </w:r>
        <w:r>
          <w:fldChar w:fldCharType="end"/>
        </w:r>
      </w:hyperlink>
    </w:p>
    <w:p>
      <w:pPr>
        <w:pStyle w:val="TOC1"/>
        <w:tabs>
          <w:tab w:val="right" w:leader="dot" w:pos="8306"/>
        </w:tabs>
      </w:pPr>
      <w:hyperlink w:anchor="_Toc20582" w:history="1">
        <w:r>
          <w:rPr>
            <w:rFonts w:ascii="仿宋" w:eastAsia="仿宋" w:hAnsi="仿宋" w:cs="仿宋" w:hint="eastAsia"/>
            <w:lang w:eastAsia="zh-CN"/>
          </w:rPr>
          <w:t>十四、成果转化与推广应用</w:t>
        </w:r>
        <w:r>
          <w:tab/>
        </w:r>
        <w:r>
          <w:fldChar w:fldCharType="begin"/>
        </w:r>
        <w:r>
          <w:instrText xml:space="preserve"> PAGEREF _Toc20582 \h </w:instrText>
        </w:r>
        <w:r>
          <w:fldChar w:fldCharType="separate"/>
        </w:r>
        <w:r>
          <w:t>54</w:t>
        </w:r>
        <w:r>
          <w:fldChar w:fldCharType="end"/>
        </w:r>
      </w:hyperlink>
    </w:p>
    <w:p>
      <w:pPr>
        <w:pStyle w:val="TOC2"/>
        <w:tabs>
          <w:tab w:val="right" w:leader="dot" w:pos="8306"/>
        </w:tabs>
      </w:pPr>
      <w:hyperlink w:anchor="_Toc3520" w:history="1">
        <w:r>
          <w:rPr>
            <w:rFonts w:ascii="仿宋" w:eastAsia="仿宋" w:hAnsi="仿宋" w:cs="仿宋" w:hint="eastAsia"/>
            <w:lang w:eastAsia="zh-CN"/>
          </w:rPr>
          <w:t>(一)、成果转化策略制定</w:t>
        </w:r>
        <w:r>
          <w:tab/>
        </w:r>
        <w:r>
          <w:fldChar w:fldCharType="begin"/>
        </w:r>
        <w:r>
          <w:instrText xml:space="preserve"> PAGEREF _Toc3520 \h </w:instrText>
        </w:r>
        <w:r>
          <w:fldChar w:fldCharType="separate"/>
        </w:r>
        <w:r>
          <w:t>54</w:t>
        </w:r>
        <w:r>
          <w:fldChar w:fldCharType="end"/>
        </w:r>
      </w:hyperlink>
    </w:p>
    <w:p>
      <w:pPr>
        <w:pStyle w:val="TOC2"/>
        <w:tabs>
          <w:tab w:val="right" w:leader="dot" w:pos="8306"/>
        </w:tabs>
      </w:pPr>
      <w:hyperlink w:anchor="_Toc17858" w:history="1">
        <w:r>
          <w:rPr>
            <w:rFonts w:ascii="仿宋" w:eastAsia="仿宋" w:hAnsi="仿宋" w:cs="仿宋" w:hint="eastAsia"/>
            <w:lang w:eastAsia="zh-CN"/>
          </w:rPr>
          <w:t>(二)、成果推广应用方案</w:t>
        </w:r>
        <w:r>
          <w:tab/>
        </w:r>
        <w:r>
          <w:fldChar w:fldCharType="begin"/>
        </w:r>
        <w:r>
          <w:instrText xml:space="preserve"> PAGEREF _Toc17858 \h </w:instrText>
        </w:r>
        <w:r>
          <w:fldChar w:fldCharType="separate"/>
        </w:r>
        <w:r>
          <w:t>56</w:t>
        </w:r>
        <w:r>
          <w:fldChar w:fldCharType="end"/>
        </w:r>
      </w:hyperlink>
    </w:p>
    <w:p>
      <w:pPr>
        <w:pStyle w:val="TOC1"/>
        <w:tabs>
          <w:tab w:val="right" w:leader="dot" w:pos="8306"/>
        </w:tabs>
      </w:pPr>
      <w:hyperlink w:anchor="_Toc17530" w:history="1">
        <w:r>
          <w:rPr>
            <w:rFonts w:ascii="仿宋" w:eastAsia="仿宋" w:hAnsi="仿宋" w:cs="仿宋" w:hint="eastAsia"/>
            <w:lang w:eastAsia="zh-CN"/>
          </w:rPr>
          <w:t>十五、设施与设备管理</w:t>
        </w:r>
        <w:r>
          <w:tab/>
        </w:r>
        <w:r>
          <w:fldChar w:fldCharType="begin"/>
        </w:r>
        <w:r>
          <w:instrText xml:space="preserve"> PAGEREF _Toc17530 \h </w:instrText>
        </w:r>
        <w:r>
          <w:fldChar w:fldCharType="separate"/>
        </w:r>
        <w:r>
          <w:t>57</w:t>
        </w:r>
        <w:r>
          <w:fldChar w:fldCharType="end"/>
        </w:r>
      </w:hyperlink>
    </w:p>
    <w:p>
      <w:pPr>
        <w:pStyle w:val="TOC2"/>
        <w:tabs>
          <w:tab w:val="right" w:leader="dot" w:pos="8306"/>
        </w:tabs>
      </w:pPr>
      <w:hyperlink w:anchor="_Toc12106" w:history="1">
        <w:r>
          <w:rPr>
            <w:rFonts w:ascii="仿宋" w:eastAsia="仿宋" w:hAnsi="仿宋" w:cs="仿宋" w:hint="eastAsia"/>
            <w:lang w:eastAsia="zh-CN"/>
          </w:rPr>
          <w:t>(一)、设施规划与配置</w:t>
        </w:r>
        <w:r>
          <w:tab/>
        </w:r>
        <w:r>
          <w:fldChar w:fldCharType="begin"/>
        </w:r>
        <w:r>
          <w:instrText xml:space="preserve"> PAGEREF _Toc12106 \h </w:instrText>
        </w:r>
        <w:r>
          <w:fldChar w:fldCharType="separate"/>
        </w:r>
        <w:r>
          <w:t>57</w:t>
        </w:r>
        <w:r>
          <w:fldChar w:fldCharType="end"/>
        </w:r>
      </w:hyperlink>
    </w:p>
    <w:p>
      <w:pPr>
        <w:pStyle w:val="TOC2"/>
        <w:tabs>
          <w:tab w:val="right" w:leader="dot" w:pos="8306"/>
        </w:tabs>
      </w:pPr>
      <w:hyperlink w:anchor="_Toc26720" w:history="1">
        <w:r>
          <w:rPr>
            <w:rFonts w:ascii="仿宋" w:eastAsia="仿宋" w:hAnsi="仿宋" w:cs="仿宋" w:hint="eastAsia"/>
            <w:lang w:eastAsia="zh-CN"/>
          </w:rPr>
          <w:t>(二)、设备采购与维护管理</w:t>
        </w:r>
        <w:r>
          <w:tab/>
        </w:r>
        <w:r>
          <w:fldChar w:fldCharType="begin"/>
        </w:r>
        <w:r>
          <w:instrText xml:space="preserve"> PAGEREF _Toc26720 \h </w:instrText>
        </w:r>
        <w:r>
          <w:fldChar w:fldCharType="separate"/>
        </w:r>
        <w:r>
          <w:t>58</w:t>
        </w:r>
        <w:r>
          <w:fldChar w:fldCharType="end"/>
        </w:r>
      </w:hyperlink>
    </w:p>
    <w:p>
      <w:pPr>
        <w:pStyle w:val="TOC2"/>
        <w:tabs>
          <w:tab w:val="right" w:leader="dot" w:pos="8306"/>
        </w:tabs>
      </w:pPr>
      <w:hyperlink w:anchor="_Toc1342" w:history="1">
        <w:r>
          <w:rPr>
            <w:rFonts w:ascii="仿宋" w:eastAsia="仿宋" w:hAnsi="仿宋" w:cs="仿宋" w:hint="eastAsia"/>
            <w:lang w:eastAsia="zh-CN"/>
          </w:rPr>
          <w:t>(三)、设施设备升级策略</w:t>
        </w:r>
        <w:r>
          <w:tab/>
        </w:r>
        <w:r>
          <w:fldChar w:fldCharType="begin"/>
        </w:r>
        <w:r>
          <w:instrText xml:space="preserve"> PAGEREF _Toc1342 \h </w:instrText>
        </w:r>
        <w:r>
          <w:fldChar w:fldCharType="separate"/>
        </w:r>
        <w:r>
          <w:t>59</w:t>
        </w:r>
        <w:r>
          <w:fldChar w:fldCharType="end"/>
        </w:r>
      </w:hyperlink>
    </w:p>
    <w:p>
      <w:pPr>
        <w:pStyle w:val="TOC1"/>
        <w:tabs>
          <w:tab w:val="right" w:leader="dot" w:pos="8306"/>
        </w:tabs>
      </w:pPr>
      <w:hyperlink w:anchor="_Toc30771" w:history="1">
        <w:r>
          <w:rPr>
            <w:rFonts w:ascii="仿宋" w:eastAsia="仿宋" w:hAnsi="仿宋" w:cs="仿宋" w:hint="eastAsia"/>
            <w:lang w:eastAsia="zh-CN"/>
          </w:rPr>
          <w:t>十六、人力资源管理与开发</w:t>
        </w:r>
        <w:r>
          <w:tab/>
        </w:r>
        <w:r>
          <w:fldChar w:fldCharType="begin"/>
        </w:r>
        <w:r>
          <w:instrText xml:space="preserve"> PAGEREF _Toc30771 \h </w:instrText>
        </w:r>
        <w:r>
          <w:fldChar w:fldCharType="separate"/>
        </w:r>
        <w:r>
          <w:t>59</w:t>
        </w:r>
        <w:r>
          <w:fldChar w:fldCharType="end"/>
        </w:r>
      </w:hyperlink>
    </w:p>
    <w:p>
      <w:pPr>
        <w:pStyle w:val="TOC2"/>
        <w:tabs>
          <w:tab w:val="right" w:leader="dot" w:pos="8306"/>
        </w:tabs>
      </w:pPr>
      <w:hyperlink w:anchor="_Toc7379" w:history="1">
        <w:r>
          <w:rPr>
            <w:rFonts w:ascii="仿宋" w:eastAsia="仿宋" w:hAnsi="仿宋" w:cs="仿宋" w:hint="eastAsia"/>
            <w:lang w:eastAsia="zh-CN"/>
          </w:rPr>
          <w:t>(一)、人力资源规划</w:t>
        </w:r>
        <w:r>
          <w:tab/>
        </w:r>
        <w:r>
          <w:fldChar w:fldCharType="begin"/>
        </w:r>
        <w:r>
          <w:instrText xml:space="preserve"> PAGEREF _Toc7379 \h </w:instrText>
        </w:r>
        <w:r>
          <w:fldChar w:fldCharType="separate"/>
        </w:r>
        <w:r>
          <w:t>59</w:t>
        </w:r>
        <w:r>
          <w:fldChar w:fldCharType="end"/>
        </w:r>
      </w:hyperlink>
    </w:p>
    <w:p>
      <w:pPr>
        <w:pStyle w:val="TOC2"/>
        <w:tabs>
          <w:tab w:val="right" w:leader="dot" w:pos="8306"/>
        </w:tabs>
      </w:pPr>
      <w:hyperlink w:anchor="_Toc26603" w:history="1">
        <w:r>
          <w:rPr>
            <w:rFonts w:ascii="仿宋" w:eastAsia="仿宋" w:hAnsi="仿宋" w:cs="仿宋" w:hint="eastAsia"/>
            <w:lang w:eastAsia="zh-CN"/>
          </w:rPr>
          <w:t>(二)、人力资源开发与培训</w:t>
        </w:r>
        <w:r>
          <w:tab/>
        </w:r>
        <w:r>
          <w:fldChar w:fldCharType="begin"/>
        </w:r>
        <w:r>
          <w:instrText xml:space="preserve"> PAGEREF _Toc26603 \h </w:instrText>
        </w:r>
        <w:r>
          <w:fldChar w:fldCharType="separate"/>
        </w:r>
        <w:r>
          <w:t>61</w:t>
        </w:r>
        <w:r>
          <w:fldChar w:fldCharType="end"/>
        </w:r>
      </w:hyperlink>
    </w:p>
    <w:p>
      <w:pPr>
        <w:pStyle w:val="TOC1"/>
        <w:tabs>
          <w:tab w:val="right" w:leader="dot" w:pos="8306"/>
        </w:tabs>
      </w:pPr>
      <w:hyperlink w:anchor="_Toc1901" w:history="1">
        <w:r>
          <w:rPr>
            <w:rFonts w:ascii="仿宋" w:eastAsia="仿宋" w:hAnsi="仿宋" w:cs="仿宋" w:hint="eastAsia"/>
            <w:lang w:eastAsia="zh-CN"/>
          </w:rPr>
          <w:t>十七、产业协同与集群发展</w:t>
        </w:r>
        <w:r>
          <w:tab/>
        </w:r>
        <w:r>
          <w:fldChar w:fldCharType="begin"/>
        </w:r>
        <w:r>
          <w:instrText xml:space="preserve"> PAGEREF _Toc1901 \h </w:instrText>
        </w:r>
        <w:r>
          <w:fldChar w:fldCharType="separate"/>
        </w:r>
        <w:r>
          <w:t>64</w:t>
        </w:r>
        <w:r>
          <w:fldChar w:fldCharType="end"/>
        </w:r>
      </w:hyperlink>
    </w:p>
    <w:p>
      <w:pPr>
        <w:pStyle w:val="TOC2"/>
        <w:tabs>
          <w:tab w:val="right" w:leader="dot" w:pos="8306"/>
        </w:tabs>
      </w:pPr>
      <w:hyperlink w:anchor="_Toc25465" w:history="1">
        <w:r>
          <w:rPr>
            <w:rFonts w:ascii="仿宋" w:eastAsia="仿宋" w:hAnsi="仿宋" w:cs="仿宋" w:hint="eastAsia"/>
            <w:lang w:eastAsia="zh-CN"/>
          </w:rPr>
          <w:t>(一)、产业协同机制建设</w:t>
        </w:r>
        <w:r>
          <w:tab/>
        </w:r>
        <w:r>
          <w:fldChar w:fldCharType="begin"/>
        </w:r>
        <w:r>
          <w:instrText xml:space="preserve"> PAGEREF _Toc25465 \h </w:instrText>
        </w:r>
        <w:r>
          <w:fldChar w:fldCharType="separate"/>
        </w:r>
        <w:r>
          <w:t>64</w:t>
        </w:r>
        <w:r>
          <w:fldChar w:fldCharType="end"/>
        </w:r>
      </w:hyperlink>
    </w:p>
    <w:p>
      <w:pPr>
        <w:pStyle w:val="TOC2"/>
        <w:tabs>
          <w:tab w:val="right" w:leader="dot" w:pos="8306"/>
        </w:tabs>
      </w:pPr>
      <w:hyperlink w:anchor="_Toc10450" w:history="1">
        <w:r>
          <w:rPr>
            <w:rFonts w:ascii="仿宋" w:eastAsia="仿宋" w:hAnsi="仿宋" w:cs="仿宋" w:hint="eastAsia"/>
            <w:lang w:eastAsia="zh-CN"/>
          </w:rPr>
          <w:t>(二)、产业集群培育与发展</w:t>
        </w:r>
        <w:r>
          <w:tab/>
        </w:r>
        <w:r>
          <w:fldChar w:fldCharType="begin"/>
        </w:r>
        <w:r>
          <w:instrText xml:space="preserve"> PAGEREF _Toc10450 \h </w:instrText>
        </w:r>
        <w:r>
          <w:fldChar w:fldCharType="separate"/>
        </w:r>
        <w:r>
          <w:t>65</w:t>
        </w:r>
        <w:r>
          <w:fldChar w:fldCharType="end"/>
        </w:r>
      </w:hyperlink>
    </w:p>
    <w:p>
      <w:pPr>
        <w:pStyle w:val="TOC1"/>
        <w:tabs>
          <w:tab w:val="right" w:leader="dot" w:pos="8306"/>
        </w:tabs>
      </w:pPr>
      <w:hyperlink w:anchor="_Toc28858" w:history="1">
        <w:r>
          <w:rPr>
            <w:rFonts w:ascii="仿宋" w:eastAsia="仿宋" w:hAnsi="仿宋" w:cs="仿宋" w:hint="eastAsia"/>
            <w:lang w:eastAsia="zh-CN"/>
          </w:rPr>
          <w:t>十八、质量管理与控制</w:t>
        </w:r>
        <w:r>
          <w:tab/>
        </w:r>
        <w:r>
          <w:fldChar w:fldCharType="begin"/>
        </w:r>
        <w:r>
          <w:instrText xml:space="preserve"> PAGEREF _Toc28858 \h </w:instrText>
        </w:r>
        <w:r>
          <w:fldChar w:fldCharType="separate"/>
        </w:r>
        <w:r>
          <w:t>66</w:t>
        </w:r>
        <w:r>
          <w:fldChar w:fldCharType="end"/>
        </w:r>
      </w:hyperlink>
    </w:p>
    <w:p>
      <w:pPr>
        <w:pStyle w:val="TOC2"/>
        <w:tabs>
          <w:tab w:val="right" w:leader="dot" w:pos="8306"/>
        </w:tabs>
      </w:pPr>
      <w:hyperlink w:anchor="_Toc9172" w:history="1">
        <w:r>
          <w:rPr>
            <w:rFonts w:ascii="仿宋" w:eastAsia="仿宋" w:hAnsi="仿宋" w:cs="仿宋" w:hint="eastAsia"/>
            <w:lang w:eastAsia="zh-CN"/>
          </w:rPr>
          <w:t>(一)、质量管理体系建设</w:t>
        </w:r>
        <w:r>
          <w:tab/>
        </w:r>
        <w:r>
          <w:fldChar w:fldCharType="begin"/>
        </w:r>
        <w:r>
          <w:instrText xml:space="preserve"> PAGEREF _Toc9172 \h </w:instrText>
        </w:r>
        <w:r>
          <w:fldChar w:fldCharType="separate"/>
        </w:r>
        <w:r>
          <w:t>66</w:t>
        </w:r>
        <w:r>
          <w:fldChar w:fldCharType="end"/>
        </w:r>
      </w:hyperlink>
    </w:p>
    <w:p>
      <w:pPr>
        <w:pStyle w:val="TOC2"/>
        <w:tabs>
          <w:tab w:val="right" w:leader="dot" w:pos="8306"/>
        </w:tabs>
      </w:pPr>
      <w:hyperlink w:anchor="_Toc12802" w:history="1">
        <w:r>
          <w:rPr>
            <w:rFonts w:ascii="仿宋" w:eastAsia="仿宋" w:hAnsi="仿宋" w:cs="仿宋" w:hint="eastAsia"/>
            <w:lang w:eastAsia="zh-CN"/>
          </w:rPr>
          <w:t>(二)、质量控制措施</w:t>
        </w:r>
        <w:r>
          <w:tab/>
        </w:r>
        <w:r>
          <w:fldChar w:fldCharType="begin"/>
        </w:r>
        <w:r>
          <w:instrText xml:space="preserve"> PAGEREF _Toc12802 \h </w:instrText>
        </w:r>
        <w:r>
          <w:fldChar w:fldCharType="separate"/>
        </w:r>
        <w:r>
          <w:t>67</w:t>
        </w:r>
        <w:r>
          <w:fldChar w:fldCharType="end"/>
        </w:r>
      </w:hyperlink>
    </w:p>
    <w:p>
      <w:pPr>
        <w:pStyle w:val="TOC1"/>
        <w:tabs>
          <w:tab w:val="right" w:leader="dot" w:pos="8306"/>
        </w:tabs>
      </w:pPr>
      <w:hyperlink w:anchor="_Toc31028" w:history="1">
        <w:r>
          <w:rPr>
            <w:rFonts w:ascii="仿宋" w:eastAsia="仿宋" w:hAnsi="仿宋" w:cs="仿宋" w:hint="eastAsia"/>
            <w:lang w:eastAsia="zh-CN"/>
          </w:rPr>
          <w:t>十九、创新驱动与持续发展</w:t>
        </w:r>
        <w:r>
          <w:tab/>
        </w:r>
        <w:r>
          <w:fldChar w:fldCharType="begin"/>
        </w:r>
        <w:r>
          <w:instrText xml:space="preserve"> PAGEREF _Toc31028 \h </w:instrText>
        </w:r>
        <w:r>
          <w:fldChar w:fldCharType="separate"/>
        </w:r>
        <w:r>
          <w:t>68</w:t>
        </w:r>
        <w:r>
          <w:fldChar w:fldCharType="end"/>
        </w:r>
      </w:hyperlink>
    </w:p>
    <w:p>
      <w:pPr>
        <w:pStyle w:val="TOC2"/>
        <w:tabs>
          <w:tab w:val="right" w:leader="dot" w:pos="8306"/>
        </w:tabs>
      </w:pPr>
      <w:hyperlink w:anchor="_Toc21980" w:history="1">
        <w:r>
          <w:rPr>
            <w:rFonts w:ascii="仿宋" w:eastAsia="仿宋" w:hAnsi="仿宋" w:cs="仿宋" w:hint="eastAsia"/>
            <w:lang w:eastAsia="zh-CN"/>
          </w:rPr>
          <w:t>(一)、创新驱动战略实施</w:t>
        </w:r>
        <w:r>
          <w:tab/>
        </w:r>
        <w:r>
          <w:fldChar w:fldCharType="begin"/>
        </w:r>
        <w:r>
          <w:instrText xml:space="preserve"> PAGEREF _Toc21980 \h </w:instrText>
        </w:r>
        <w:r>
          <w:fldChar w:fldCharType="separate"/>
        </w:r>
        <w:r>
          <w:t>68</w:t>
        </w:r>
        <w:r>
          <w:fldChar w:fldCharType="end"/>
        </w:r>
      </w:hyperlink>
    </w:p>
    <w:p>
      <w:pPr>
        <w:pStyle w:val="TOC2"/>
        <w:tabs>
          <w:tab w:val="right" w:leader="dot" w:pos="8306"/>
        </w:tabs>
      </w:pPr>
      <w:hyperlink w:anchor="_Toc21209" w:history="1">
        <w:r>
          <w:rPr>
            <w:rFonts w:ascii="仿宋" w:eastAsia="仿宋" w:hAnsi="仿宋" w:cs="仿宋" w:hint="eastAsia"/>
            <w:lang w:eastAsia="zh-CN"/>
          </w:rPr>
          <w:t>(二)、持续发展路径探索</w:t>
        </w:r>
        <w:r>
          <w:tab/>
        </w:r>
        <w:r>
          <w:fldChar w:fldCharType="begin"/>
        </w:r>
        <w:r>
          <w:instrText xml:space="preserve"> PAGEREF _Toc21209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70"/>
      <w:r>
        <w:rPr>
          <w:rFonts w:ascii="仿宋" w:eastAsia="仿宋" w:hAnsi="仿宋" w:cs="仿宋" w:hint="eastAsia"/>
          <w:sz w:val="28"/>
          <w:lang w:eastAsia="zh-CN"/>
        </w:rPr>
        <w:t>一、环网柜项目概论</w:t>
      </w:r>
      <w:bookmarkEnd w:id="2"/>
    </w:p>
    <w:p>
      <w:pPr>
        <w:pStyle w:val="Heading2"/>
        <w:rPr>
          <w:rFonts w:ascii="仿宋" w:eastAsia="仿宋" w:hAnsi="仿宋" w:cs="仿宋" w:hint="eastAsia"/>
          <w:lang w:eastAsia="zh-CN"/>
        </w:rPr>
      </w:pPr>
      <w:bookmarkStart w:id="3" w:name="_Toc150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环网柜项目的申报单位是“XXX实业发展公司”，这是一家在其所处行业内备受尊敬的企业。公司自成立以来，通过其在环网柜项目中表现出的创新精神和卓越执行力，在市场上赢得了显著的地位。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该公司的法定代表人秦XX，在环网柜项目及其他多个行业领域中都有着显著的贡献。秦XX以其出色的领导才能和敏锐的商业洞察力，带领公司在环网柜项目等多个领域实现了持续的成长和成功。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环网柜项目的重要合作伙伴。公司专注于[行业名称]领域，以创新作为驱动力，不断推动技术进步和市场扩张。在环网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环网柜项目中展现了强劲的增长和稳定的财务表现。公司通过有效的策略，在环网柜项目中扩大了其市场份额并增强了盈利能力。同时，公司积极承担社会责任，参与各类社会公益项目，增强了其在环网柜项目中的品牌形象和社会影响力。</w:t>
      </w:r>
    </w:p>
    <w:p>
      <w:pPr>
        <w:pStyle w:val="Heading2"/>
        <w:ind w:firstLine="560" w:firstLineChars="200"/>
        <w:rPr>
          <w:rFonts w:ascii="仿宋" w:eastAsia="仿宋" w:hAnsi="仿宋" w:cs="仿宋" w:hint="eastAsia"/>
          <w:sz w:val="28"/>
          <w:lang w:eastAsia="zh-CN"/>
        </w:rPr>
      </w:pPr>
      <w:bookmarkStart w:id="4" w:name="_Toc966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网柜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环网柜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42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816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295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714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517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912"/>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一、环网柜项目的技术资源开发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环网柜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二、环网柜项目的人力资源管理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人力资源方面，环网柜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三、环网柜项目的资金资源筹措与优化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环网柜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416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环网柜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环网柜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环网柜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8218"/>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环网柜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https://d.book118.com/347021136132006036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环网柜项目可行性建设方案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332AFF"/>
    <w:rsid w:val="1C332A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21136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2024-01-25T12:00:00Z</dcterms:created>
  <dcterms:modified xsi:type="dcterms:W3CDTF">2024-01-25T12:01:06Z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A580421566114905A68C4769521887A8_11</vt:lpwstr>
  </property>
  <property fmtid="{D5CDD505-2E9C-101B-9397-08002B2CF9AE}" pid="3" name="KSOProductBuildVer">
    <vt:lpwstr>2052-12.1.0.16250</vt:lpwstr>
  </property>
</Properties>
</file>