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CT设备项目计划设计方案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88" w:history="1">
        <w:r>
          <w:rPr>
            <w:rFonts w:ascii="仿宋" w:eastAsia="仿宋" w:hAnsi="仿宋" w:cs="仿宋" w:hint="eastAsia"/>
            <w:lang w:eastAsia="zh-CN"/>
          </w:rPr>
          <w:t>序言</w:t>
        </w:r>
        <w:r>
          <w:tab/>
        </w:r>
        <w:r>
          <w:fldChar w:fldCharType="begin"/>
        </w:r>
        <w:r>
          <w:instrText xml:space="preserve"> PAGEREF _Toc10988 \h </w:instrText>
        </w:r>
        <w:r>
          <w:fldChar w:fldCharType="separate"/>
        </w:r>
        <w:r>
          <w:t>3</w:t>
        </w:r>
        <w:r>
          <w:fldChar w:fldCharType="end"/>
        </w:r>
      </w:hyperlink>
    </w:p>
    <w:p>
      <w:pPr>
        <w:pStyle w:val="TOC1"/>
        <w:tabs>
          <w:tab w:val="right" w:leader="dot" w:pos="8306"/>
        </w:tabs>
      </w:pPr>
      <w:hyperlink w:anchor="_Toc30693" w:history="1">
        <w:r>
          <w:rPr>
            <w:rFonts w:ascii="仿宋" w:eastAsia="仿宋" w:hAnsi="仿宋" w:cs="仿宋" w:hint="eastAsia"/>
            <w:lang w:eastAsia="zh-CN"/>
          </w:rPr>
          <w:t>一、CT设备项目可持续发展</w:t>
        </w:r>
        <w:r>
          <w:tab/>
        </w:r>
        <w:r>
          <w:fldChar w:fldCharType="begin"/>
        </w:r>
        <w:r>
          <w:instrText xml:space="preserve"> PAGEREF _Toc30693 \h </w:instrText>
        </w:r>
        <w:r>
          <w:fldChar w:fldCharType="separate"/>
        </w:r>
        <w:r>
          <w:t>3</w:t>
        </w:r>
        <w:r>
          <w:fldChar w:fldCharType="end"/>
        </w:r>
      </w:hyperlink>
    </w:p>
    <w:p>
      <w:pPr>
        <w:pStyle w:val="TOC2"/>
        <w:tabs>
          <w:tab w:val="right" w:leader="dot" w:pos="8306"/>
        </w:tabs>
      </w:pPr>
      <w:hyperlink w:anchor="_Toc10553" w:history="1">
        <w:r>
          <w:rPr>
            <w:rFonts w:ascii="仿宋" w:eastAsia="仿宋" w:hAnsi="仿宋" w:cs="仿宋" w:hint="eastAsia"/>
            <w:lang w:eastAsia="zh-CN"/>
          </w:rPr>
          <w:t>(一)、可持续战略与实践</w:t>
        </w:r>
        <w:r>
          <w:tab/>
        </w:r>
        <w:r>
          <w:fldChar w:fldCharType="begin"/>
        </w:r>
        <w:r>
          <w:instrText xml:space="preserve"> PAGEREF _Toc10553 \h </w:instrText>
        </w:r>
        <w:r>
          <w:fldChar w:fldCharType="separate"/>
        </w:r>
        <w:r>
          <w:t>3</w:t>
        </w:r>
        <w:r>
          <w:fldChar w:fldCharType="end"/>
        </w:r>
      </w:hyperlink>
    </w:p>
    <w:p>
      <w:pPr>
        <w:pStyle w:val="TOC2"/>
        <w:tabs>
          <w:tab w:val="right" w:leader="dot" w:pos="8306"/>
        </w:tabs>
      </w:pPr>
      <w:hyperlink w:anchor="_Toc18227" w:history="1">
        <w:r>
          <w:rPr>
            <w:rFonts w:ascii="仿宋" w:eastAsia="仿宋" w:hAnsi="仿宋" w:cs="仿宋" w:hint="eastAsia"/>
            <w:lang w:eastAsia="zh-CN"/>
          </w:rPr>
          <w:t>(二)、环保与社会责任</w:t>
        </w:r>
        <w:r>
          <w:tab/>
        </w:r>
        <w:r>
          <w:fldChar w:fldCharType="begin"/>
        </w:r>
        <w:r>
          <w:instrText xml:space="preserve"> PAGEREF _Toc18227 \h </w:instrText>
        </w:r>
        <w:r>
          <w:fldChar w:fldCharType="separate"/>
        </w:r>
        <w:r>
          <w:t>4</w:t>
        </w:r>
        <w:r>
          <w:fldChar w:fldCharType="end"/>
        </w:r>
      </w:hyperlink>
    </w:p>
    <w:p>
      <w:pPr>
        <w:pStyle w:val="TOC1"/>
        <w:tabs>
          <w:tab w:val="right" w:leader="dot" w:pos="8306"/>
        </w:tabs>
      </w:pPr>
      <w:hyperlink w:anchor="_Toc10075" w:history="1">
        <w:r>
          <w:rPr>
            <w:rFonts w:ascii="仿宋" w:eastAsia="仿宋" w:hAnsi="仿宋" w:cs="仿宋" w:hint="eastAsia"/>
            <w:lang w:eastAsia="zh-CN"/>
          </w:rPr>
          <w:t>二、CT设备项目建设单位说明</w:t>
        </w:r>
        <w:r>
          <w:tab/>
        </w:r>
        <w:r>
          <w:fldChar w:fldCharType="begin"/>
        </w:r>
        <w:r>
          <w:instrText xml:space="preserve"> PAGEREF _Toc10075 \h </w:instrText>
        </w:r>
        <w:r>
          <w:fldChar w:fldCharType="separate"/>
        </w:r>
        <w:r>
          <w:t>4</w:t>
        </w:r>
        <w:r>
          <w:fldChar w:fldCharType="end"/>
        </w:r>
      </w:hyperlink>
    </w:p>
    <w:p>
      <w:pPr>
        <w:pStyle w:val="TOC2"/>
        <w:tabs>
          <w:tab w:val="right" w:leader="dot" w:pos="8306"/>
        </w:tabs>
      </w:pPr>
      <w:hyperlink w:anchor="_Toc10448" w:history="1">
        <w:r>
          <w:rPr>
            <w:rFonts w:ascii="仿宋" w:eastAsia="仿宋" w:hAnsi="仿宋" w:cs="仿宋" w:hint="eastAsia"/>
            <w:lang w:eastAsia="zh-CN"/>
          </w:rPr>
          <w:t>(一)、CT设备项目承办单位基本情况</w:t>
        </w:r>
        <w:r>
          <w:tab/>
        </w:r>
        <w:r>
          <w:fldChar w:fldCharType="begin"/>
        </w:r>
        <w:r>
          <w:instrText xml:space="preserve"> PAGEREF _Toc10448 \h </w:instrText>
        </w:r>
        <w:r>
          <w:fldChar w:fldCharType="separate"/>
        </w:r>
        <w:r>
          <w:t>4</w:t>
        </w:r>
        <w:r>
          <w:fldChar w:fldCharType="end"/>
        </w:r>
      </w:hyperlink>
    </w:p>
    <w:p>
      <w:pPr>
        <w:pStyle w:val="TOC2"/>
        <w:tabs>
          <w:tab w:val="right" w:leader="dot" w:pos="8306"/>
        </w:tabs>
      </w:pPr>
      <w:hyperlink w:anchor="_Toc3609" w:history="1">
        <w:r>
          <w:rPr>
            <w:rFonts w:ascii="仿宋" w:eastAsia="仿宋" w:hAnsi="仿宋" w:cs="仿宋" w:hint="eastAsia"/>
            <w:lang w:eastAsia="zh-CN"/>
          </w:rPr>
          <w:t>(二)、公司经济效益分析</w:t>
        </w:r>
        <w:r>
          <w:tab/>
        </w:r>
        <w:r>
          <w:fldChar w:fldCharType="begin"/>
        </w:r>
        <w:r>
          <w:instrText xml:space="preserve"> PAGEREF _Toc3609 \h </w:instrText>
        </w:r>
        <w:r>
          <w:fldChar w:fldCharType="separate"/>
        </w:r>
        <w:r>
          <w:t>5</w:t>
        </w:r>
        <w:r>
          <w:fldChar w:fldCharType="end"/>
        </w:r>
      </w:hyperlink>
    </w:p>
    <w:p>
      <w:pPr>
        <w:pStyle w:val="TOC1"/>
        <w:tabs>
          <w:tab w:val="right" w:leader="dot" w:pos="8306"/>
        </w:tabs>
      </w:pPr>
      <w:hyperlink w:anchor="_Toc29427" w:history="1">
        <w:r>
          <w:rPr>
            <w:rFonts w:ascii="仿宋" w:eastAsia="仿宋" w:hAnsi="仿宋" w:cs="仿宋" w:hint="eastAsia"/>
            <w:lang w:eastAsia="zh-CN"/>
          </w:rPr>
          <w:t>三、CT设备项目选址可行性分析</w:t>
        </w:r>
        <w:r>
          <w:tab/>
        </w:r>
        <w:r>
          <w:fldChar w:fldCharType="begin"/>
        </w:r>
        <w:r>
          <w:instrText xml:space="preserve"> PAGEREF _Toc29427 \h </w:instrText>
        </w:r>
        <w:r>
          <w:fldChar w:fldCharType="separate"/>
        </w:r>
        <w:r>
          <w:t>6</w:t>
        </w:r>
        <w:r>
          <w:fldChar w:fldCharType="end"/>
        </w:r>
      </w:hyperlink>
    </w:p>
    <w:p>
      <w:pPr>
        <w:pStyle w:val="TOC2"/>
        <w:tabs>
          <w:tab w:val="right" w:leader="dot" w:pos="8306"/>
        </w:tabs>
      </w:pPr>
      <w:hyperlink w:anchor="_Toc20787" w:history="1">
        <w:r>
          <w:rPr>
            <w:rFonts w:ascii="仿宋" w:eastAsia="仿宋" w:hAnsi="仿宋" w:cs="仿宋" w:hint="eastAsia"/>
            <w:lang w:eastAsia="zh-CN"/>
          </w:rPr>
          <w:t>(一)、CT设备项目选址</w:t>
        </w:r>
        <w:r>
          <w:tab/>
        </w:r>
        <w:r>
          <w:fldChar w:fldCharType="begin"/>
        </w:r>
        <w:r>
          <w:instrText xml:space="preserve"> PAGEREF _Toc20787 \h </w:instrText>
        </w:r>
        <w:r>
          <w:fldChar w:fldCharType="separate"/>
        </w:r>
        <w:r>
          <w:t>6</w:t>
        </w:r>
        <w:r>
          <w:fldChar w:fldCharType="end"/>
        </w:r>
      </w:hyperlink>
    </w:p>
    <w:p>
      <w:pPr>
        <w:pStyle w:val="TOC2"/>
        <w:tabs>
          <w:tab w:val="right" w:leader="dot" w:pos="8306"/>
        </w:tabs>
      </w:pPr>
      <w:hyperlink w:anchor="_Toc28472" w:history="1">
        <w:r>
          <w:rPr>
            <w:rFonts w:ascii="仿宋" w:eastAsia="仿宋" w:hAnsi="仿宋" w:cs="仿宋" w:hint="eastAsia"/>
            <w:lang w:eastAsia="zh-CN"/>
          </w:rPr>
          <w:t>(二)、用地控制指标</w:t>
        </w:r>
        <w:r>
          <w:tab/>
        </w:r>
        <w:r>
          <w:fldChar w:fldCharType="begin"/>
        </w:r>
        <w:r>
          <w:instrText xml:space="preserve"> PAGEREF _Toc28472 \h </w:instrText>
        </w:r>
        <w:r>
          <w:fldChar w:fldCharType="separate"/>
        </w:r>
        <w:r>
          <w:t>6</w:t>
        </w:r>
        <w:r>
          <w:fldChar w:fldCharType="end"/>
        </w:r>
      </w:hyperlink>
    </w:p>
    <w:p>
      <w:pPr>
        <w:pStyle w:val="TOC2"/>
        <w:tabs>
          <w:tab w:val="right" w:leader="dot" w:pos="8306"/>
        </w:tabs>
      </w:pPr>
      <w:hyperlink w:anchor="_Toc3400" w:history="1">
        <w:r>
          <w:rPr>
            <w:rFonts w:ascii="仿宋" w:eastAsia="仿宋" w:hAnsi="仿宋" w:cs="仿宋" w:hint="eastAsia"/>
            <w:lang w:eastAsia="zh-CN"/>
          </w:rPr>
          <w:t>(三)、节约用地措施</w:t>
        </w:r>
        <w:r>
          <w:tab/>
        </w:r>
        <w:r>
          <w:fldChar w:fldCharType="begin"/>
        </w:r>
        <w:r>
          <w:instrText xml:space="preserve"> PAGEREF _Toc3400 \h </w:instrText>
        </w:r>
        <w:r>
          <w:fldChar w:fldCharType="separate"/>
        </w:r>
        <w:r>
          <w:t>8</w:t>
        </w:r>
        <w:r>
          <w:fldChar w:fldCharType="end"/>
        </w:r>
      </w:hyperlink>
    </w:p>
    <w:p>
      <w:pPr>
        <w:pStyle w:val="TOC2"/>
        <w:tabs>
          <w:tab w:val="right" w:leader="dot" w:pos="8306"/>
        </w:tabs>
      </w:pPr>
      <w:hyperlink w:anchor="_Toc9068" w:history="1">
        <w:r>
          <w:rPr>
            <w:rFonts w:ascii="仿宋" w:eastAsia="仿宋" w:hAnsi="仿宋" w:cs="仿宋" w:hint="eastAsia"/>
            <w:lang w:eastAsia="zh-CN"/>
          </w:rPr>
          <w:t>(四)、总图布置方案</w:t>
        </w:r>
        <w:r>
          <w:tab/>
        </w:r>
        <w:r>
          <w:fldChar w:fldCharType="begin"/>
        </w:r>
        <w:r>
          <w:instrText xml:space="preserve"> PAGEREF _Toc9068 \h </w:instrText>
        </w:r>
        <w:r>
          <w:fldChar w:fldCharType="separate"/>
        </w:r>
        <w:r>
          <w:t>9</w:t>
        </w:r>
        <w:r>
          <w:fldChar w:fldCharType="end"/>
        </w:r>
      </w:hyperlink>
    </w:p>
    <w:p>
      <w:pPr>
        <w:pStyle w:val="TOC2"/>
        <w:tabs>
          <w:tab w:val="right" w:leader="dot" w:pos="8306"/>
        </w:tabs>
      </w:pPr>
      <w:hyperlink w:anchor="_Toc17906" w:history="1">
        <w:r>
          <w:rPr>
            <w:rFonts w:ascii="仿宋" w:eastAsia="仿宋" w:hAnsi="仿宋" w:cs="仿宋" w:hint="eastAsia"/>
            <w:lang w:eastAsia="zh-CN"/>
          </w:rPr>
          <w:t>(五)、选址综合评价</w:t>
        </w:r>
        <w:r>
          <w:tab/>
        </w:r>
        <w:r>
          <w:fldChar w:fldCharType="begin"/>
        </w:r>
        <w:r>
          <w:instrText xml:space="preserve"> PAGEREF _Toc17906 \h </w:instrText>
        </w:r>
        <w:r>
          <w:fldChar w:fldCharType="separate"/>
        </w:r>
        <w:r>
          <w:t>10</w:t>
        </w:r>
        <w:r>
          <w:fldChar w:fldCharType="end"/>
        </w:r>
      </w:hyperlink>
    </w:p>
    <w:p>
      <w:pPr>
        <w:pStyle w:val="TOC1"/>
        <w:tabs>
          <w:tab w:val="right" w:leader="dot" w:pos="8306"/>
        </w:tabs>
      </w:pPr>
      <w:hyperlink w:anchor="_Toc19900" w:history="1">
        <w:r>
          <w:rPr>
            <w:rFonts w:ascii="仿宋" w:eastAsia="仿宋" w:hAnsi="仿宋" w:cs="仿宋" w:hint="eastAsia"/>
            <w:lang w:eastAsia="zh-CN"/>
          </w:rPr>
          <w:t>四、CT设备项目建设背景及必要性分析</w:t>
        </w:r>
        <w:r>
          <w:tab/>
        </w:r>
        <w:r>
          <w:fldChar w:fldCharType="begin"/>
        </w:r>
        <w:r>
          <w:instrText xml:space="preserve"> PAGEREF _Toc19900 \h </w:instrText>
        </w:r>
        <w:r>
          <w:fldChar w:fldCharType="separate"/>
        </w:r>
        <w:r>
          <w:t>11</w:t>
        </w:r>
        <w:r>
          <w:fldChar w:fldCharType="end"/>
        </w:r>
      </w:hyperlink>
    </w:p>
    <w:p>
      <w:pPr>
        <w:pStyle w:val="TOC2"/>
        <w:tabs>
          <w:tab w:val="right" w:leader="dot" w:pos="8306"/>
        </w:tabs>
      </w:pPr>
      <w:hyperlink w:anchor="_Toc19902" w:history="1">
        <w:r>
          <w:rPr>
            <w:rFonts w:ascii="仿宋" w:eastAsia="仿宋" w:hAnsi="仿宋" w:cs="仿宋" w:hint="eastAsia"/>
            <w:lang w:eastAsia="zh-CN"/>
          </w:rPr>
          <w:t>(一)、CT设备项目背景分析</w:t>
        </w:r>
        <w:r>
          <w:tab/>
        </w:r>
        <w:r>
          <w:fldChar w:fldCharType="begin"/>
        </w:r>
        <w:r>
          <w:instrText xml:space="preserve"> PAGEREF _Toc19902 \h </w:instrText>
        </w:r>
        <w:r>
          <w:fldChar w:fldCharType="separate"/>
        </w:r>
        <w:r>
          <w:t>11</w:t>
        </w:r>
        <w:r>
          <w:fldChar w:fldCharType="end"/>
        </w:r>
      </w:hyperlink>
    </w:p>
    <w:p>
      <w:pPr>
        <w:pStyle w:val="TOC2"/>
        <w:tabs>
          <w:tab w:val="right" w:leader="dot" w:pos="8306"/>
        </w:tabs>
      </w:pPr>
      <w:hyperlink w:anchor="_Toc5960" w:history="1">
        <w:r>
          <w:rPr>
            <w:rFonts w:ascii="仿宋" w:eastAsia="仿宋" w:hAnsi="仿宋" w:cs="仿宋" w:hint="eastAsia"/>
            <w:lang w:eastAsia="zh-CN"/>
          </w:rPr>
          <w:t>(二)、CT设备项目建设必要性分析</w:t>
        </w:r>
        <w:r>
          <w:tab/>
        </w:r>
        <w:r>
          <w:fldChar w:fldCharType="begin"/>
        </w:r>
        <w:r>
          <w:instrText xml:space="preserve"> PAGEREF _Toc5960 \h </w:instrText>
        </w:r>
        <w:r>
          <w:fldChar w:fldCharType="separate"/>
        </w:r>
        <w:r>
          <w:t>13</w:t>
        </w:r>
        <w:r>
          <w:fldChar w:fldCharType="end"/>
        </w:r>
      </w:hyperlink>
    </w:p>
    <w:p>
      <w:pPr>
        <w:pStyle w:val="TOC1"/>
        <w:tabs>
          <w:tab w:val="right" w:leader="dot" w:pos="8306"/>
        </w:tabs>
      </w:pPr>
      <w:hyperlink w:anchor="_Toc28395" w:history="1">
        <w:r>
          <w:rPr>
            <w:rFonts w:ascii="仿宋" w:eastAsia="仿宋" w:hAnsi="仿宋" w:cs="仿宋" w:hint="eastAsia"/>
            <w:lang w:eastAsia="zh-CN"/>
          </w:rPr>
          <w:t>五、CT设备项目危机管理</w:t>
        </w:r>
        <w:r>
          <w:tab/>
        </w:r>
        <w:r>
          <w:fldChar w:fldCharType="begin"/>
        </w:r>
        <w:r>
          <w:instrText xml:space="preserve"> PAGEREF _Toc28395 \h </w:instrText>
        </w:r>
        <w:r>
          <w:fldChar w:fldCharType="separate"/>
        </w:r>
        <w:r>
          <w:t>14</w:t>
        </w:r>
        <w:r>
          <w:fldChar w:fldCharType="end"/>
        </w:r>
      </w:hyperlink>
    </w:p>
    <w:p>
      <w:pPr>
        <w:pStyle w:val="TOC2"/>
        <w:tabs>
          <w:tab w:val="right" w:leader="dot" w:pos="8306"/>
        </w:tabs>
      </w:pPr>
      <w:hyperlink w:anchor="_Toc22637" w:history="1">
        <w:r>
          <w:rPr>
            <w:rFonts w:ascii="仿宋" w:eastAsia="仿宋" w:hAnsi="仿宋" w:cs="仿宋" w:hint="eastAsia"/>
            <w:lang w:eastAsia="zh-CN"/>
          </w:rPr>
          <w:t>(一)、危机预警与识别</w:t>
        </w:r>
        <w:r>
          <w:tab/>
        </w:r>
        <w:r>
          <w:fldChar w:fldCharType="begin"/>
        </w:r>
        <w:r>
          <w:instrText xml:space="preserve"> PAGEREF _Toc22637 \h </w:instrText>
        </w:r>
        <w:r>
          <w:fldChar w:fldCharType="separate"/>
        </w:r>
        <w:r>
          <w:t>14</w:t>
        </w:r>
        <w:r>
          <w:fldChar w:fldCharType="end"/>
        </w:r>
      </w:hyperlink>
    </w:p>
    <w:p>
      <w:pPr>
        <w:pStyle w:val="TOC2"/>
        <w:tabs>
          <w:tab w:val="right" w:leader="dot" w:pos="8306"/>
        </w:tabs>
      </w:pPr>
      <w:hyperlink w:anchor="_Toc25364" w:history="1">
        <w:r>
          <w:rPr>
            <w:rFonts w:ascii="仿宋" w:eastAsia="仿宋" w:hAnsi="仿宋" w:cs="仿宋" w:hint="eastAsia"/>
            <w:lang w:eastAsia="zh-CN"/>
          </w:rPr>
          <w:t>(二)、危机应对与恢复</w:t>
        </w:r>
        <w:r>
          <w:tab/>
        </w:r>
        <w:r>
          <w:fldChar w:fldCharType="begin"/>
        </w:r>
        <w:r>
          <w:instrText xml:space="preserve"> PAGEREF _Toc25364 \h </w:instrText>
        </w:r>
        <w:r>
          <w:fldChar w:fldCharType="separate"/>
        </w:r>
        <w:r>
          <w:t>15</w:t>
        </w:r>
        <w:r>
          <w:fldChar w:fldCharType="end"/>
        </w:r>
      </w:hyperlink>
    </w:p>
    <w:p>
      <w:pPr>
        <w:pStyle w:val="TOC1"/>
        <w:tabs>
          <w:tab w:val="right" w:leader="dot" w:pos="8306"/>
        </w:tabs>
      </w:pPr>
      <w:hyperlink w:anchor="_Toc25669" w:history="1">
        <w:r>
          <w:rPr>
            <w:rFonts w:ascii="仿宋" w:eastAsia="仿宋" w:hAnsi="仿宋" w:cs="仿宋" w:hint="eastAsia"/>
            <w:lang w:eastAsia="zh-CN"/>
          </w:rPr>
          <w:t>六、工艺说明</w:t>
        </w:r>
        <w:r>
          <w:tab/>
        </w:r>
        <w:r>
          <w:fldChar w:fldCharType="begin"/>
        </w:r>
        <w:r>
          <w:instrText xml:space="preserve"> PAGEREF _Toc25669 \h </w:instrText>
        </w:r>
        <w:r>
          <w:fldChar w:fldCharType="separate"/>
        </w:r>
        <w:r>
          <w:t>17</w:t>
        </w:r>
        <w:r>
          <w:fldChar w:fldCharType="end"/>
        </w:r>
      </w:hyperlink>
    </w:p>
    <w:p>
      <w:pPr>
        <w:pStyle w:val="TOC2"/>
        <w:tabs>
          <w:tab w:val="right" w:leader="dot" w:pos="8306"/>
        </w:tabs>
      </w:pPr>
      <w:hyperlink w:anchor="_Toc22833" w:history="1">
        <w:r>
          <w:rPr>
            <w:rFonts w:ascii="仿宋" w:eastAsia="仿宋" w:hAnsi="仿宋" w:cs="仿宋" w:hint="eastAsia"/>
            <w:lang w:eastAsia="zh-CN"/>
          </w:rPr>
          <w:t>(一)、技术管理特点</w:t>
        </w:r>
        <w:r>
          <w:tab/>
        </w:r>
        <w:r>
          <w:fldChar w:fldCharType="begin"/>
        </w:r>
        <w:r>
          <w:instrText xml:space="preserve"> PAGEREF _Toc22833 \h </w:instrText>
        </w:r>
        <w:r>
          <w:fldChar w:fldCharType="separate"/>
        </w:r>
        <w:r>
          <w:t>17</w:t>
        </w:r>
        <w:r>
          <w:fldChar w:fldCharType="end"/>
        </w:r>
      </w:hyperlink>
    </w:p>
    <w:p>
      <w:pPr>
        <w:pStyle w:val="TOC2"/>
        <w:tabs>
          <w:tab w:val="right" w:leader="dot" w:pos="8306"/>
        </w:tabs>
      </w:pPr>
      <w:hyperlink w:anchor="_Toc15654" w:history="1">
        <w:r>
          <w:rPr>
            <w:rFonts w:ascii="仿宋" w:eastAsia="仿宋" w:hAnsi="仿宋" w:cs="仿宋" w:hint="eastAsia"/>
            <w:lang w:eastAsia="zh-CN"/>
          </w:rPr>
          <w:t>(二)、CT设备项目工艺技术设计方案</w:t>
        </w:r>
        <w:r>
          <w:tab/>
        </w:r>
        <w:r>
          <w:fldChar w:fldCharType="begin"/>
        </w:r>
        <w:r>
          <w:instrText xml:space="preserve"> PAGEREF _Toc15654 \h </w:instrText>
        </w:r>
        <w:r>
          <w:fldChar w:fldCharType="separate"/>
        </w:r>
        <w:r>
          <w:t>18</w:t>
        </w:r>
        <w:r>
          <w:fldChar w:fldCharType="end"/>
        </w:r>
      </w:hyperlink>
    </w:p>
    <w:p>
      <w:pPr>
        <w:pStyle w:val="TOC2"/>
        <w:tabs>
          <w:tab w:val="right" w:leader="dot" w:pos="8306"/>
        </w:tabs>
      </w:pPr>
      <w:hyperlink w:anchor="_Toc1166" w:history="1">
        <w:r>
          <w:rPr>
            <w:rFonts w:ascii="仿宋" w:eastAsia="仿宋" w:hAnsi="仿宋" w:cs="仿宋" w:hint="eastAsia"/>
            <w:lang w:eastAsia="zh-CN"/>
          </w:rPr>
          <w:t>(三)、设备选型方案</w:t>
        </w:r>
        <w:r>
          <w:tab/>
        </w:r>
        <w:r>
          <w:fldChar w:fldCharType="begin"/>
        </w:r>
        <w:r>
          <w:instrText xml:space="preserve"> PAGEREF _Toc1166 \h </w:instrText>
        </w:r>
        <w:r>
          <w:fldChar w:fldCharType="separate"/>
        </w:r>
        <w:r>
          <w:t>19</w:t>
        </w:r>
        <w:r>
          <w:fldChar w:fldCharType="end"/>
        </w:r>
      </w:hyperlink>
    </w:p>
    <w:p>
      <w:pPr>
        <w:pStyle w:val="TOC1"/>
        <w:tabs>
          <w:tab w:val="right" w:leader="dot" w:pos="8306"/>
        </w:tabs>
      </w:pPr>
      <w:hyperlink w:anchor="_Toc25133" w:history="1">
        <w:r>
          <w:rPr>
            <w:rFonts w:ascii="仿宋" w:eastAsia="仿宋" w:hAnsi="仿宋" w:cs="仿宋" w:hint="eastAsia"/>
            <w:lang w:eastAsia="zh-CN"/>
          </w:rPr>
          <w:t>七、CT设备项目技术管理</w:t>
        </w:r>
        <w:r>
          <w:tab/>
        </w:r>
        <w:r>
          <w:fldChar w:fldCharType="begin"/>
        </w:r>
        <w:r>
          <w:instrText xml:space="preserve"> PAGEREF _Toc25133 \h </w:instrText>
        </w:r>
        <w:r>
          <w:fldChar w:fldCharType="separate"/>
        </w:r>
        <w:r>
          <w:t>20</w:t>
        </w:r>
        <w:r>
          <w:fldChar w:fldCharType="end"/>
        </w:r>
      </w:hyperlink>
    </w:p>
    <w:p>
      <w:pPr>
        <w:pStyle w:val="TOC2"/>
        <w:tabs>
          <w:tab w:val="right" w:leader="dot" w:pos="8306"/>
        </w:tabs>
      </w:pPr>
      <w:hyperlink w:anchor="_Toc17590" w:history="1">
        <w:r>
          <w:rPr>
            <w:rFonts w:ascii="仿宋" w:eastAsia="仿宋" w:hAnsi="仿宋" w:cs="仿宋" w:hint="eastAsia"/>
            <w:lang w:eastAsia="zh-CN"/>
          </w:rPr>
          <w:t>(一)、技术方案选用方向</w:t>
        </w:r>
        <w:r>
          <w:tab/>
        </w:r>
        <w:r>
          <w:fldChar w:fldCharType="begin"/>
        </w:r>
        <w:r>
          <w:instrText xml:space="preserve"> PAGEREF _Toc17590 \h </w:instrText>
        </w:r>
        <w:r>
          <w:fldChar w:fldCharType="separate"/>
        </w:r>
        <w:r>
          <w:t>20</w:t>
        </w:r>
        <w:r>
          <w:fldChar w:fldCharType="end"/>
        </w:r>
      </w:hyperlink>
    </w:p>
    <w:p>
      <w:pPr>
        <w:pStyle w:val="TOC2"/>
        <w:tabs>
          <w:tab w:val="right" w:leader="dot" w:pos="8306"/>
        </w:tabs>
      </w:pPr>
      <w:hyperlink w:anchor="_Toc9756" w:history="1">
        <w:r>
          <w:rPr>
            <w:rFonts w:ascii="仿宋" w:eastAsia="仿宋" w:hAnsi="仿宋" w:cs="仿宋" w:hint="eastAsia"/>
            <w:lang w:eastAsia="zh-CN"/>
          </w:rPr>
          <w:t>(二)、工艺技术方案选用原则</w:t>
        </w:r>
        <w:r>
          <w:tab/>
        </w:r>
        <w:r>
          <w:fldChar w:fldCharType="begin"/>
        </w:r>
        <w:r>
          <w:instrText xml:space="preserve"> PAGEREF _Toc9756 \h </w:instrText>
        </w:r>
        <w:r>
          <w:fldChar w:fldCharType="separate"/>
        </w:r>
        <w:r>
          <w:t>22</w:t>
        </w:r>
        <w:r>
          <w:fldChar w:fldCharType="end"/>
        </w:r>
      </w:hyperlink>
    </w:p>
    <w:p>
      <w:pPr>
        <w:pStyle w:val="TOC2"/>
        <w:tabs>
          <w:tab w:val="right" w:leader="dot" w:pos="8306"/>
        </w:tabs>
      </w:pPr>
      <w:hyperlink w:anchor="_Toc13657" w:history="1">
        <w:r>
          <w:rPr>
            <w:rFonts w:ascii="仿宋" w:eastAsia="仿宋" w:hAnsi="仿宋" w:cs="仿宋" w:hint="eastAsia"/>
            <w:lang w:eastAsia="zh-CN"/>
          </w:rPr>
          <w:t>(三)、工艺技术方案要求</w:t>
        </w:r>
        <w:r>
          <w:tab/>
        </w:r>
        <w:r>
          <w:fldChar w:fldCharType="begin"/>
        </w:r>
        <w:r>
          <w:instrText xml:space="preserve"> PAGEREF _Toc13657 \h </w:instrText>
        </w:r>
        <w:r>
          <w:fldChar w:fldCharType="separate"/>
        </w:r>
        <w:r>
          <w:t>24</w:t>
        </w:r>
        <w:r>
          <w:fldChar w:fldCharType="end"/>
        </w:r>
      </w:hyperlink>
    </w:p>
    <w:p>
      <w:pPr>
        <w:pStyle w:val="TOC1"/>
        <w:tabs>
          <w:tab w:val="right" w:leader="dot" w:pos="8306"/>
        </w:tabs>
      </w:pPr>
      <w:hyperlink w:anchor="_Toc16904" w:history="1">
        <w:r>
          <w:rPr>
            <w:rFonts w:ascii="仿宋" w:eastAsia="仿宋" w:hAnsi="仿宋" w:cs="仿宋" w:hint="eastAsia"/>
            <w:lang w:eastAsia="zh-CN"/>
          </w:rPr>
          <w:t>八、CT设备项目人力资源培养与发展</w:t>
        </w:r>
        <w:r>
          <w:tab/>
        </w:r>
        <w:r>
          <w:fldChar w:fldCharType="begin"/>
        </w:r>
        <w:r>
          <w:instrText xml:space="preserve"> PAGEREF _Toc16904 \h </w:instrText>
        </w:r>
        <w:r>
          <w:fldChar w:fldCharType="separate"/>
        </w:r>
        <w:r>
          <w:t>26</w:t>
        </w:r>
        <w:r>
          <w:fldChar w:fldCharType="end"/>
        </w:r>
      </w:hyperlink>
    </w:p>
    <w:p>
      <w:pPr>
        <w:pStyle w:val="TOC2"/>
        <w:tabs>
          <w:tab w:val="right" w:leader="dot" w:pos="8306"/>
        </w:tabs>
      </w:pPr>
      <w:hyperlink w:anchor="_Toc11956" w:history="1">
        <w:r>
          <w:rPr>
            <w:rFonts w:ascii="仿宋" w:eastAsia="仿宋" w:hAnsi="仿宋" w:cs="仿宋" w:hint="eastAsia"/>
            <w:lang w:eastAsia="zh-CN"/>
          </w:rPr>
          <w:t>(一)、人才需求与规划</w:t>
        </w:r>
        <w:r>
          <w:tab/>
        </w:r>
        <w:r>
          <w:fldChar w:fldCharType="begin"/>
        </w:r>
        <w:r>
          <w:instrText xml:space="preserve"> PAGEREF _Toc11956 \h </w:instrText>
        </w:r>
        <w:r>
          <w:fldChar w:fldCharType="separate"/>
        </w:r>
        <w:r>
          <w:t>26</w:t>
        </w:r>
        <w:r>
          <w:fldChar w:fldCharType="end"/>
        </w:r>
      </w:hyperlink>
    </w:p>
    <w:p>
      <w:pPr>
        <w:pStyle w:val="TOC2"/>
        <w:tabs>
          <w:tab w:val="right" w:leader="dot" w:pos="8306"/>
        </w:tabs>
      </w:pPr>
      <w:hyperlink w:anchor="_Toc10933" w:history="1">
        <w:r>
          <w:rPr>
            <w:rFonts w:ascii="仿宋" w:eastAsia="仿宋" w:hAnsi="仿宋" w:cs="仿宋" w:hint="eastAsia"/>
            <w:lang w:eastAsia="zh-CN"/>
          </w:rPr>
          <w:t>(二)、培训与发展计划</w:t>
        </w:r>
        <w:r>
          <w:tab/>
        </w:r>
        <w:r>
          <w:fldChar w:fldCharType="begin"/>
        </w:r>
        <w:r>
          <w:instrText xml:space="preserve"> PAGEREF _Toc10933 \h </w:instrText>
        </w:r>
        <w:r>
          <w:fldChar w:fldCharType="separate"/>
        </w:r>
        <w:r>
          <w:t>27</w:t>
        </w:r>
        <w:r>
          <w:fldChar w:fldCharType="end"/>
        </w:r>
      </w:hyperlink>
    </w:p>
    <w:p>
      <w:pPr>
        <w:pStyle w:val="TOC1"/>
        <w:tabs>
          <w:tab w:val="right" w:leader="dot" w:pos="8306"/>
        </w:tabs>
      </w:pPr>
      <w:hyperlink w:anchor="_Toc16913" w:history="1">
        <w:r>
          <w:rPr>
            <w:rFonts w:ascii="仿宋" w:eastAsia="仿宋" w:hAnsi="仿宋" w:cs="仿宋" w:hint="eastAsia"/>
            <w:lang w:eastAsia="zh-CN"/>
          </w:rPr>
          <w:t>九、CT设备项目风险管理</w:t>
        </w:r>
        <w:r>
          <w:tab/>
        </w:r>
        <w:r>
          <w:fldChar w:fldCharType="begin"/>
        </w:r>
        <w:r>
          <w:instrText xml:space="preserve"> PAGEREF _Toc16913 \h </w:instrText>
        </w:r>
        <w:r>
          <w:fldChar w:fldCharType="separate"/>
        </w:r>
        <w:r>
          <w:t>27</w:t>
        </w:r>
        <w:r>
          <w:fldChar w:fldCharType="end"/>
        </w:r>
      </w:hyperlink>
    </w:p>
    <w:p>
      <w:pPr>
        <w:pStyle w:val="TOC2"/>
        <w:tabs>
          <w:tab w:val="right" w:leader="dot" w:pos="8306"/>
        </w:tabs>
      </w:pPr>
      <w:hyperlink w:anchor="_Toc9616" w:history="1">
        <w:r>
          <w:rPr>
            <w:rFonts w:ascii="仿宋" w:eastAsia="仿宋" w:hAnsi="仿宋" w:cs="仿宋" w:hint="eastAsia"/>
            <w:lang w:eastAsia="zh-CN"/>
          </w:rPr>
          <w:t>(一)、风险识别与评估</w:t>
        </w:r>
        <w:r>
          <w:tab/>
        </w:r>
        <w:r>
          <w:fldChar w:fldCharType="begin"/>
        </w:r>
        <w:r>
          <w:instrText xml:space="preserve"> PAGEREF _Toc9616 \h </w:instrText>
        </w:r>
        <w:r>
          <w:fldChar w:fldCharType="separate"/>
        </w:r>
        <w:r>
          <w:t>27</w:t>
        </w:r>
        <w:r>
          <w:fldChar w:fldCharType="end"/>
        </w:r>
      </w:hyperlink>
    </w:p>
    <w:p>
      <w:pPr>
        <w:pStyle w:val="TOC2"/>
        <w:tabs>
          <w:tab w:val="right" w:leader="dot" w:pos="8306"/>
        </w:tabs>
      </w:pPr>
      <w:hyperlink w:anchor="_Toc23372" w:history="1">
        <w:r>
          <w:rPr>
            <w:rFonts w:ascii="仿宋" w:eastAsia="仿宋" w:hAnsi="仿宋" w:cs="仿宋" w:hint="eastAsia"/>
            <w:lang w:eastAsia="zh-CN"/>
          </w:rPr>
          <w:t>(二)、风险应对策略</w:t>
        </w:r>
        <w:r>
          <w:tab/>
        </w:r>
        <w:r>
          <w:fldChar w:fldCharType="begin"/>
        </w:r>
        <w:r>
          <w:instrText xml:space="preserve"> PAGEREF _Toc23372 \h </w:instrText>
        </w:r>
        <w:r>
          <w:fldChar w:fldCharType="separate"/>
        </w:r>
        <w:r>
          <w:t>29</w:t>
        </w:r>
        <w:r>
          <w:fldChar w:fldCharType="end"/>
        </w:r>
      </w:hyperlink>
    </w:p>
    <w:p>
      <w:pPr>
        <w:pStyle w:val="TOC2"/>
        <w:tabs>
          <w:tab w:val="right" w:leader="dot" w:pos="8306"/>
        </w:tabs>
      </w:pPr>
      <w:hyperlink w:anchor="_Toc17054" w:history="1">
        <w:r>
          <w:rPr>
            <w:rFonts w:ascii="仿宋" w:eastAsia="仿宋" w:hAnsi="仿宋" w:cs="仿宋" w:hint="eastAsia"/>
            <w:lang w:eastAsia="zh-CN"/>
          </w:rPr>
          <w:t>(三)、风险监控与控制</w:t>
        </w:r>
        <w:r>
          <w:tab/>
        </w:r>
        <w:r>
          <w:fldChar w:fldCharType="begin"/>
        </w:r>
        <w:r>
          <w:instrText xml:space="preserve"> PAGEREF _Toc17054 \h </w:instrText>
        </w:r>
        <w:r>
          <w:fldChar w:fldCharType="separate"/>
        </w:r>
        <w:r>
          <w:t>30</w:t>
        </w:r>
        <w:r>
          <w:fldChar w:fldCharType="end"/>
        </w:r>
      </w:hyperlink>
    </w:p>
    <w:p>
      <w:pPr>
        <w:pStyle w:val="TOC1"/>
        <w:tabs>
          <w:tab w:val="right" w:leader="dot" w:pos="8306"/>
        </w:tabs>
      </w:pPr>
      <w:hyperlink w:anchor="_Toc14215" w:history="1">
        <w:r>
          <w:rPr>
            <w:rFonts w:ascii="仿宋" w:eastAsia="仿宋" w:hAnsi="仿宋" w:cs="仿宋" w:hint="eastAsia"/>
            <w:lang w:eastAsia="zh-CN"/>
          </w:rPr>
          <w:t>十、CT设备项目财务管理</w:t>
        </w:r>
        <w:r>
          <w:tab/>
        </w:r>
        <w:r>
          <w:fldChar w:fldCharType="begin"/>
        </w:r>
        <w:r>
          <w:instrText xml:space="preserve"> PAGEREF _Toc14215 \h </w:instrText>
        </w:r>
        <w:r>
          <w:fldChar w:fldCharType="separate"/>
        </w:r>
        <w:r>
          <w:t>31</w:t>
        </w:r>
        <w:r>
          <w:fldChar w:fldCharType="end"/>
        </w:r>
      </w:hyperlink>
    </w:p>
    <w:p>
      <w:pPr>
        <w:pStyle w:val="TOC2"/>
        <w:tabs>
          <w:tab w:val="right" w:leader="dot" w:pos="8306"/>
        </w:tabs>
      </w:pPr>
      <w:hyperlink w:anchor="_Toc19173" w:history="1">
        <w:r>
          <w:rPr>
            <w:rFonts w:ascii="仿宋" w:eastAsia="仿宋" w:hAnsi="仿宋" w:cs="仿宋" w:hint="eastAsia"/>
            <w:lang w:eastAsia="zh-CN"/>
          </w:rPr>
          <w:t>(一)、资金需求大</w:t>
        </w:r>
        <w:r>
          <w:tab/>
        </w:r>
        <w:r>
          <w:fldChar w:fldCharType="begin"/>
        </w:r>
        <w:r>
          <w:instrText xml:space="preserve"> PAGEREF _Toc19173 \h </w:instrText>
        </w:r>
        <w:r>
          <w:fldChar w:fldCharType="separate"/>
        </w:r>
        <w:r>
          <w:t>31</w:t>
        </w:r>
        <w:r>
          <w:fldChar w:fldCharType="end"/>
        </w:r>
      </w:hyperlink>
    </w:p>
    <w:p>
      <w:pPr>
        <w:pStyle w:val="TOC2"/>
        <w:tabs>
          <w:tab w:val="right" w:leader="dot" w:pos="8306"/>
        </w:tabs>
      </w:pPr>
      <w:hyperlink w:anchor="_Toc8814" w:history="1">
        <w:r>
          <w:rPr>
            <w:rFonts w:ascii="仿宋" w:eastAsia="仿宋" w:hAnsi="仿宋" w:cs="仿宋" w:hint="eastAsia"/>
            <w:lang w:eastAsia="zh-CN"/>
          </w:rPr>
          <w:t>(二)、研发周期长</w:t>
        </w:r>
        <w:r>
          <w:tab/>
        </w:r>
        <w:r>
          <w:fldChar w:fldCharType="begin"/>
        </w:r>
        <w:r>
          <w:instrText xml:space="preserve"> PAGEREF _Toc8814 \h </w:instrText>
        </w:r>
        <w:r>
          <w:fldChar w:fldCharType="separate"/>
        </w:r>
        <w:r>
          <w:t>32</w:t>
        </w:r>
        <w:r>
          <w:fldChar w:fldCharType="end"/>
        </w:r>
      </w:hyperlink>
    </w:p>
    <w:p>
      <w:pPr>
        <w:pStyle w:val="TOC2"/>
        <w:tabs>
          <w:tab w:val="right" w:leader="dot" w:pos="8306"/>
        </w:tabs>
      </w:pPr>
      <w:hyperlink w:anchor="_Toc28440" w:history="1">
        <w:r>
          <w:rPr>
            <w:rFonts w:ascii="仿宋" w:eastAsia="仿宋" w:hAnsi="仿宋" w:cs="仿宋" w:hint="eastAsia"/>
            <w:lang w:eastAsia="zh-CN"/>
          </w:rPr>
          <w:t>(三)、市场风险大</w:t>
        </w:r>
        <w:r>
          <w:tab/>
        </w:r>
        <w:r>
          <w:fldChar w:fldCharType="begin"/>
        </w:r>
        <w:r>
          <w:instrText xml:space="preserve"> PAGEREF _Toc28440 \h </w:instrText>
        </w:r>
        <w:r>
          <w:fldChar w:fldCharType="separate"/>
        </w:r>
        <w:r>
          <w:t>34</w:t>
        </w:r>
        <w:r>
          <w:fldChar w:fldCharType="end"/>
        </w:r>
      </w:hyperlink>
    </w:p>
    <w:p>
      <w:pPr>
        <w:pStyle w:val="TOC2"/>
        <w:tabs>
          <w:tab w:val="right" w:leader="dot" w:pos="8306"/>
        </w:tabs>
      </w:pPr>
      <w:hyperlink w:anchor="_Toc14016" w:history="1">
        <w:r>
          <w:rPr>
            <w:rFonts w:ascii="仿宋" w:eastAsia="仿宋" w:hAnsi="仿宋" w:cs="仿宋" w:hint="eastAsia"/>
            <w:lang w:eastAsia="zh-CN"/>
          </w:rPr>
          <w:t>(四)、利润率高</w:t>
        </w:r>
        <w:r>
          <w:tab/>
        </w:r>
        <w:r>
          <w:fldChar w:fldCharType="begin"/>
        </w:r>
        <w:r>
          <w:instrText xml:space="preserve"> PAGEREF _Toc14016 \h </w:instrText>
        </w:r>
        <w:r>
          <w:fldChar w:fldCharType="separate"/>
        </w:r>
        <w:r>
          <w:t>36</w:t>
        </w:r>
        <w:r>
          <w:fldChar w:fldCharType="end"/>
        </w:r>
      </w:hyperlink>
    </w:p>
    <w:p>
      <w:pPr>
        <w:pStyle w:val="TOC1"/>
        <w:tabs>
          <w:tab w:val="right" w:leader="dot" w:pos="8306"/>
        </w:tabs>
      </w:pPr>
      <w:hyperlink w:anchor="_Toc8322" w:history="1">
        <w:r>
          <w:rPr>
            <w:rFonts w:ascii="仿宋" w:eastAsia="仿宋" w:hAnsi="仿宋" w:cs="仿宋" w:hint="eastAsia"/>
            <w:lang w:eastAsia="zh-CN"/>
          </w:rPr>
          <w:t>十一、CT设备项目社会影响</w:t>
        </w:r>
        <w:r>
          <w:tab/>
        </w:r>
        <w:r>
          <w:fldChar w:fldCharType="begin"/>
        </w:r>
        <w:r>
          <w:instrText xml:space="preserve"> PAGEREF _Toc8322 \h </w:instrText>
        </w:r>
        <w:r>
          <w:fldChar w:fldCharType="separate"/>
        </w:r>
        <w:r>
          <w:t>38</w:t>
        </w:r>
        <w:r>
          <w:fldChar w:fldCharType="end"/>
        </w:r>
      </w:hyperlink>
    </w:p>
    <w:p>
      <w:pPr>
        <w:pStyle w:val="TOC2"/>
        <w:tabs>
          <w:tab w:val="right" w:leader="dot" w:pos="8306"/>
        </w:tabs>
      </w:pPr>
      <w:hyperlink w:anchor="_Toc1016" w:history="1">
        <w:r>
          <w:rPr>
            <w:rFonts w:ascii="仿宋" w:eastAsia="仿宋" w:hAnsi="仿宋" w:cs="仿宋" w:hint="eastAsia"/>
            <w:lang w:eastAsia="zh-CN"/>
          </w:rPr>
          <w:t>(一)、社会责任与义务</w:t>
        </w:r>
        <w:r>
          <w:tab/>
        </w:r>
        <w:r>
          <w:fldChar w:fldCharType="begin"/>
        </w:r>
        <w:r>
          <w:instrText xml:space="preserve"> PAGEREF _Toc1016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30" w:history="1">
        <w:r>
          <w:rPr>
            <w:rFonts w:ascii="仿宋" w:eastAsia="仿宋" w:hAnsi="仿宋" w:cs="仿宋" w:hint="eastAsia"/>
            <w:lang w:eastAsia="zh-CN"/>
          </w:rPr>
          <w:t>(二)、社会参与与沟通</w:t>
        </w:r>
        <w:r>
          <w:tab/>
        </w:r>
        <w:r>
          <w:fldChar w:fldCharType="begin"/>
        </w:r>
        <w:r>
          <w:instrText xml:space="preserve"> PAGEREF _Toc3730 \h </w:instrText>
        </w:r>
        <w:r>
          <w:fldChar w:fldCharType="separate"/>
        </w:r>
        <w:r>
          <w:t>39</w:t>
        </w:r>
        <w:r>
          <w:fldChar w:fldCharType="end"/>
        </w:r>
      </w:hyperlink>
    </w:p>
    <w:p>
      <w:pPr>
        <w:pStyle w:val="TOC1"/>
        <w:tabs>
          <w:tab w:val="right" w:leader="dot" w:pos="8306"/>
        </w:tabs>
      </w:pPr>
      <w:hyperlink w:anchor="_Toc19009" w:history="1">
        <w:r>
          <w:rPr>
            <w:rFonts w:ascii="仿宋" w:eastAsia="仿宋" w:hAnsi="仿宋" w:cs="仿宋" w:hint="eastAsia"/>
            <w:lang w:eastAsia="zh-CN"/>
          </w:rPr>
          <w:t>十二、CT设备项目计划安排</w:t>
        </w:r>
        <w:r>
          <w:tab/>
        </w:r>
        <w:r>
          <w:fldChar w:fldCharType="begin"/>
        </w:r>
        <w:r>
          <w:instrText xml:space="preserve"> PAGEREF _Toc19009 \h </w:instrText>
        </w:r>
        <w:r>
          <w:fldChar w:fldCharType="separate"/>
        </w:r>
        <w:r>
          <w:t>40</w:t>
        </w:r>
        <w:r>
          <w:fldChar w:fldCharType="end"/>
        </w:r>
      </w:hyperlink>
    </w:p>
    <w:p>
      <w:pPr>
        <w:pStyle w:val="TOC2"/>
        <w:tabs>
          <w:tab w:val="right" w:leader="dot" w:pos="8306"/>
        </w:tabs>
      </w:pPr>
      <w:hyperlink w:anchor="_Toc21872" w:history="1">
        <w:r>
          <w:rPr>
            <w:rFonts w:ascii="仿宋" w:eastAsia="仿宋" w:hAnsi="仿宋" w:cs="仿宋" w:hint="eastAsia"/>
            <w:lang w:eastAsia="zh-CN"/>
          </w:rPr>
          <w:t>(一)、建设周期</w:t>
        </w:r>
        <w:r>
          <w:tab/>
        </w:r>
        <w:r>
          <w:fldChar w:fldCharType="begin"/>
        </w:r>
        <w:r>
          <w:instrText xml:space="preserve"> PAGEREF _Toc21872 \h </w:instrText>
        </w:r>
        <w:r>
          <w:fldChar w:fldCharType="separate"/>
        </w:r>
        <w:r>
          <w:t>40</w:t>
        </w:r>
        <w:r>
          <w:fldChar w:fldCharType="end"/>
        </w:r>
      </w:hyperlink>
    </w:p>
    <w:p>
      <w:pPr>
        <w:pStyle w:val="TOC2"/>
        <w:tabs>
          <w:tab w:val="right" w:leader="dot" w:pos="8306"/>
        </w:tabs>
      </w:pPr>
      <w:hyperlink w:anchor="_Toc18210" w:history="1">
        <w:r>
          <w:rPr>
            <w:rFonts w:ascii="仿宋" w:eastAsia="仿宋" w:hAnsi="仿宋" w:cs="仿宋" w:hint="eastAsia"/>
            <w:lang w:eastAsia="zh-CN"/>
          </w:rPr>
          <w:t>(二)、建设进度</w:t>
        </w:r>
        <w:r>
          <w:tab/>
        </w:r>
        <w:r>
          <w:fldChar w:fldCharType="begin"/>
        </w:r>
        <w:r>
          <w:instrText xml:space="preserve"> PAGEREF _Toc18210 \h </w:instrText>
        </w:r>
        <w:r>
          <w:fldChar w:fldCharType="separate"/>
        </w:r>
        <w:r>
          <w:t>41</w:t>
        </w:r>
        <w:r>
          <w:fldChar w:fldCharType="end"/>
        </w:r>
      </w:hyperlink>
    </w:p>
    <w:p>
      <w:pPr>
        <w:pStyle w:val="TOC2"/>
        <w:tabs>
          <w:tab w:val="right" w:leader="dot" w:pos="8306"/>
        </w:tabs>
      </w:pPr>
      <w:hyperlink w:anchor="_Toc3709" w:history="1">
        <w:r>
          <w:rPr>
            <w:rFonts w:ascii="仿宋" w:eastAsia="仿宋" w:hAnsi="仿宋" w:cs="仿宋" w:hint="eastAsia"/>
            <w:lang w:eastAsia="zh-CN"/>
          </w:rPr>
          <w:t>(三)、进度安排注意事项</w:t>
        </w:r>
        <w:r>
          <w:tab/>
        </w:r>
        <w:r>
          <w:fldChar w:fldCharType="begin"/>
        </w:r>
        <w:r>
          <w:instrText xml:space="preserve"> PAGEREF _Toc3709 \h </w:instrText>
        </w:r>
        <w:r>
          <w:fldChar w:fldCharType="separate"/>
        </w:r>
        <w:r>
          <w:t>42</w:t>
        </w:r>
        <w:r>
          <w:fldChar w:fldCharType="end"/>
        </w:r>
      </w:hyperlink>
    </w:p>
    <w:p>
      <w:pPr>
        <w:pStyle w:val="TOC2"/>
        <w:tabs>
          <w:tab w:val="right" w:leader="dot" w:pos="8306"/>
        </w:tabs>
      </w:pPr>
      <w:hyperlink w:anchor="_Toc8329" w:history="1">
        <w:r>
          <w:rPr>
            <w:rFonts w:ascii="仿宋" w:eastAsia="仿宋" w:hAnsi="仿宋" w:cs="仿宋" w:hint="eastAsia"/>
            <w:lang w:eastAsia="zh-CN"/>
          </w:rPr>
          <w:t>(四)、人力资源配置</w:t>
        </w:r>
        <w:r>
          <w:tab/>
        </w:r>
        <w:r>
          <w:fldChar w:fldCharType="begin"/>
        </w:r>
        <w:r>
          <w:instrText xml:space="preserve"> PAGEREF _Toc8329 \h </w:instrText>
        </w:r>
        <w:r>
          <w:fldChar w:fldCharType="separate"/>
        </w:r>
        <w:r>
          <w:t>43</w:t>
        </w:r>
        <w:r>
          <w:fldChar w:fldCharType="end"/>
        </w:r>
      </w:hyperlink>
    </w:p>
    <w:p>
      <w:pPr>
        <w:pStyle w:val="TOC1"/>
        <w:tabs>
          <w:tab w:val="right" w:leader="dot" w:pos="8306"/>
        </w:tabs>
      </w:pPr>
      <w:hyperlink w:anchor="_Toc14777" w:history="1">
        <w:r>
          <w:rPr>
            <w:rFonts w:ascii="仿宋" w:eastAsia="仿宋" w:hAnsi="仿宋" w:cs="仿宋" w:hint="eastAsia"/>
            <w:lang w:eastAsia="zh-CN"/>
          </w:rPr>
          <w:t>十三、供应链管理</w:t>
        </w:r>
        <w:r>
          <w:tab/>
        </w:r>
        <w:r>
          <w:fldChar w:fldCharType="begin"/>
        </w:r>
        <w:r>
          <w:instrText xml:space="preserve"> PAGEREF _Toc14777 \h </w:instrText>
        </w:r>
        <w:r>
          <w:fldChar w:fldCharType="separate"/>
        </w:r>
        <w:r>
          <w:t>44</w:t>
        </w:r>
        <w:r>
          <w:fldChar w:fldCharType="end"/>
        </w:r>
      </w:hyperlink>
    </w:p>
    <w:p>
      <w:pPr>
        <w:pStyle w:val="TOC2"/>
        <w:tabs>
          <w:tab w:val="right" w:leader="dot" w:pos="8306"/>
        </w:tabs>
      </w:pPr>
      <w:hyperlink w:anchor="_Toc10521" w:history="1">
        <w:r>
          <w:rPr>
            <w:rFonts w:ascii="仿宋" w:eastAsia="仿宋" w:hAnsi="仿宋" w:cs="仿宋" w:hint="eastAsia"/>
            <w:lang w:eastAsia="zh-CN"/>
          </w:rPr>
          <w:t>(一)、供应链战略规划</w:t>
        </w:r>
        <w:r>
          <w:tab/>
        </w:r>
        <w:r>
          <w:fldChar w:fldCharType="begin"/>
        </w:r>
        <w:r>
          <w:instrText xml:space="preserve"> PAGEREF _Toc10521 \h </w:instrText>
        </w:r>
        <w:r>
          <w:fldChar w:fldCharType="separate"/>
        </w:r>
        <w:r>
          <w:t>44</w:t>
        </w:r>
        <w:r>
          <w:fldChar w:fldCharType="end"/>
        </w:r>
      </w:hyperlink>
    </w:p>
    <w:p>
      <w:pPr>
        <w:pStyle w:val="TOC2"/>
        <w:tabs>
          <w:tab w:val="right" w:leader="dot" w:pos="8306"/>
        </w:tabs>
      </w:pPr>
      <w:hyperlink w:anchor="_Toc28508" w:history="1">
        <w:r>
          <w:rPr>
            <w:rFonts w:ascii="仿宋" w:eastAsia="仿宋" w:hAnsi="仿宋" w:cs="仿宋" w:hint="eastAsia"/>
            <w:lang w:eastAsia="zh-CN"/>
          </w:rPr>
          <w:t>(二)、供应商选择与合作</w:t>
        </w:r>
        <w:r>
          <w:tab/>
        </w:r>
        <w:r>
          <w:fldChar w:fldCharType="begin"/>
        </w:r>
        <w:r>
          <w:instrText xml:space="preserve"> PAGEREF _Toc28508 \h </w:instrText>
        </w:r>
        <w:r>
          <w:fldChar w:fldCharType="separate"/>
        </w:r>
        <w:r>
          <w:t>46</w:t>
        </w:r>
        <w:r>
          <w:fldChar w:fldCharType="end"/>
        </w:r>
      </w:hyperlink>
    </w:p>
    <w:p>
      <w:pPr>
        <w:pStyle w:val="TOC2"/>
        <w:tabs>
          <w:tab w:val="right" w:leader="dot" w:pos="8306"/>
        </w:tabs>
      </w:pPr>
      <w:hyperlink w:anchor="_Toc20448" w:history="1">
        <w:r>
          <w:rPr>
            <w:rFonts w:ascii="仿宋" w:eastAsia="仿宋" w:hAnsi="仿宋" w:cs="仿宋" w:hint="eastAsia"/>
            <w:lang w:eastAsia="zh-CN"/>
          </w:rPr>
          <w:t>(三)、物流与库存管理</w:t>
        </w:r>
        <w:r>
          <w:tab/>
        </w:r>
        <w:r>
          <w:fldChar w:fldCharType="begin"/>
        </w:r>
        <w:r>
          <w:instrText xml:space="preserve"> PAGEREF _Toc20448 \h </w:instrText>
        </w:r>
        <w:r>
          <w:fldChar w:fldCharType="separate"/>
        </w:r>
        <w:r>
          <w:t>47</w:t>
        </w:r>
        <w:r>
          <w:fldChar w:fldCharType="end"/>
        </w:r>
      </w:hyperlink>
    </w:p>
    <w:p>
      <w:pPr>
        <w:pStyle w:val="TOC1"/>
        <w:tabs>
          <w:tab w:val="right" w:leader="dot" w:pos="8306"/>
        </w:tabs>
      </w:pPr>
      <w:hyperlink w:anchor="_Toc800" w:history="1">
        <w:r>
          <w:rPr>
            <w:rFonts w:ascii="仿宋" w:eastAsia="仿宋" w:hAnsi="仿宋" w:cs="仿宋" w:hint="eastAsia"/>
            <w:lang w:eastAsia="zh-CN"/>
          </w:rPr>
          <w:t>十四、CT设备项目工程方案分析</w:t>
        </w:r>
        <w:r>
          <w:tab/>
        </w:r>
        <w:r>
          <w:fldChar w:fldCharType="begin"/>
        </w:r>
        <w:r>
          <w:instrText xml:space="preserve"> PAGEREF _Toc800 \h </w:instrText>
        </w:r>
        <w:r>
          <w:fldChar w:fldCharType="separate"/>
        </w:r>
        <w:r>
          <w:t>48</w:t>
        </w:r>
        <w:r>
          <w:fldChar w:fldCharType="end"/>
        </w:r>
      </w:hyperlink>
    </w:p>
    <w:p>
      <w:pPr>
        <w:pStyle w:val="TOC2"/>
        <w:tabs>
          <w:tab w:val="right" w:leader="dot" w:pos="8306"/>
        </w:tabs>
      </w:pPr>
      <w:hyperlink w:anchor="_Toc24298" w:history="1">
        <w:r>
          <w:rPr>
            <w:rFonts w:ascii="仿宋" w:eastAsia="仿宋" w:hAnsi="仿宋" w:cs="仿宋" w:hint="eastAsia"/>
            <w:lang w:eastAsia="zh-CN"/>
          </w:rPr>
          <w:t>(一)、建筑工程设计原则</w:t>
        </w:r>
        <w:r>
          <w:tab/>
        </w:r>
        <w:r>
          <w:fldChar w:fldCharType="begin"/>
        </w:r>
        <w:r>
          <w:instrText xml:space="preserve"> PAGEREF _Toc24298 \h </w:instrText>
        </w:r>
        <w:r>
          <w:fldChar w:fldCharType="separate"/>
        </w:r>
        <w:r>
          <w:t>48</w:t>
        </w:r>
        <w:r>
          <w:fldChar w:fldCharType="end"/>
        </w:r>
      </w:hyperlink>
    </w:p>
    <w:p>
      <w:pPr>
        <w:pStyle w:val="TOC2"/>
        <w:tabs>
          <w:tab w:val="right" w:leader="dot" w:pos="8306"/>
        </w:tabs>
      </w:pPr>
      <w:hyperlink w:anchor="_Toc20250" w:history="1">
        <w:r>
          <w:rPr>
            <w:rFonts w:ascii="仿宋" w:eastAsia="仿宋" w:hAnsi="仿宋" w:cs="仿宋" w:hint="eastAsia"/>
            <w:lang w:eastAsia="zh-CN"/>
          </w:rPr>
          <w:t>(二)、土建工程建设指标</w:t>
        </w:r>
        <w:r>
          <w:tab/>
        </w:r>
        <w:r>
          <w:fldChar w:fldCharType="begin"/>
        </w:r>
        <w:r>
          <w:instrText xml:space="preserve"> PAGEREF _Toc20250 \h </w:instrText>
        </w:r>
        <w:r>
          <w:fldChar w:fldCharType="separate"/>
        </w:r>
        <w:r>
          <w:t>51</w:t>
        </w:r>
        <w:r>
          <w:fldChar w:fldCharType="end"/>
        </w:r>
      </w:hyperlink>
    </w:p>
    <w:p>
      <w:pPr>
        <w:pStyle w:val="TOC1"/>
        <w:tabs>
          <w:tab w:val="right" w:leader="dot" w:pos="8306"/>
        </w:tabs>
      </w:pPr>
      <w:hyperlink w:anchor="_Toc1871" w:history="1">
        <w:r>
          <w:rPr>
            <w:rFonts w:ascii="仿宋" w:eastAsia="仿宋" w:hAnsi="仿宋" w:cs="仿宋" w:hint="eastAsia"/>
            <w:lang w:eastAsia="zh-CN"/>
          </w:rPr>
          <w:t>十五、CT设备项目治理与监督</w:t>
        </w:r>
        <w:r>
          <w:tab/>
        </w:r>
        <w:r>
          <w:fldChar w:fldCharType="begin"/>
        </w:r>
        <w:r>
          <w:instrText xml:space="preserve"> PAGEREF _Toc1871 \h </w:instrText>
        </w:r>
        <w:r>
          <w:fldChar w:fldCharType="separate"/>
        </w:r>
        <w:r>
          <w:t>53</w:t>
        </w:r>
        <w:r>
          <w:fldChar w:fldCharType="end"/>
        </w:r>
      </w:hyperlink>
    </w:p>
    <w:p>
      <w:pPr>
        <w:pStyle w:val="TOC2"/>
        <w:tabs>
          <w:tab w:val="right" w:leader="dot" w:pos="8306"/>
        </w:tabs>
      </w:pPr>
      <w:hyperlink w:anchor="_Toc18959" w:history="1">
        <w:r>
          <w:rPr>
            <w:rFonts w:ascii="仿宋" w:eastAsia="仿宋" w:hAnsi="仿宋" w:cs="仿宋" w:hint="eastAsia"/>
            <w:lang w:eastAsia="zh-CN"/>
          </w:rPr>
          <w:t>(一)、CT设备项目治理结构</w:t>
        </w:r>
        <w:r>
          <w:tab/>
        </w:r>
        <w:r>
          <w:fldChar w:fldCharType="begin"/>
        </w:r>
        <w:r>
          <w:instrText xml:space="preserve"> PAGEREF _Toc18959 \h </w:instrText>
        </w:r>
        <w:r>
          <w:fldChar w:fldCharType="separate"/>
        </w:r>
        <w:r>
          <w:t>53</w:t>
        </w:r>
        <w:r>
          <w:fldChar w:fldCharType="end"/>
        </w:r>
      </w:hyperlink>
    </w:p>
    <w:p>
      <w:pPr>
        <w:pStyle w:val="TOC2"/>
        <w:tabs>
          <w:tab w:val="right" w:leader="dot" w:pos="8306"/>
        </w:tabs>
      </w:pPr>
      <w:hyperlink w:anchor="_Toc28322" w:history="1">
        <w:r>
          <w:rPr>
            <w:rFonts w:ascii="仿宋" w:eastAsia="仿宋" w:hAnsi="仿宋" w:cs="仿宋" w:hint="eastAsia"/>
            <w:lang w:eastAsia="zh-CN"/>
          </w:rPr>
          <w:t>(二)、监督与审计</w:t>
        </w:r>
        <w:r>
          <w:tab/>
        </w:r>
        <w:r>
          <w:fldChar w:fldCharType="begin"/>
        </w:r>
        <w:r>
          <w:instrText xml:space="preserve"> PAGEREF _Toc28322 \h </w:instrText>
        </w:r>
        <w:r>
          <w:fldChar w:fldCharType="separate"/>
        </w:r>
        <w:r>
          <w:t>55</w:t>
        </w:r>
        <w:r>
          <w:fldChar w:fldCharType="end"/>
        </w:r>
      </w:hyperlink>
    </w:p>
    <w:p>
      <w:pPr>
        <w:pStyle w:val="TOC1"/>
        <w:tabs>
          <w:tab w:val="right" w:leader="dot" w:pos="8306"/>
        </w:tabs>
      </w:pPr>
      <w:hyperlink w:anchor="_Toc28065" w:history="1">
        <w:r>
          <w:rPr>
            <w:rFonts w:ascii="仿宋" w:eastAsia="仿宋" w:hAnsi="仿宋" w:cs="仿宋" w:hint="eastAsia"/>
            <w:lang w:eastAsia="zh-CN"/>
          </w:rPr>
          <w:t>十六、营销与推广策略</w:t>
        </w:r>
        <w:r>
          <w:tab/>
        </w:r>
        <w:r>
          <w:fldChar w:fldCharType="begin"/>
        </w:r>
        <w:r>
          <w:instrText xml:space="preserve"> PAGEREF _Toc28065 \h </w:instrText>
        </w:r>
        <w:r>
          <w:fldChar w:fldCharType="separate"/>
        </w:r>
        <w:r>
          <w:t>56</w:t>
        </w:r>
        <w:r>
          <w:fldChar w:fldCharType="end"/>
        </w:r>
      </w:hyperlink>
    </w:p>
    <w:p>
      <w:pPr>
        <w:pStyle w:val="TOC2"/>
        <w:tabs>
          <w:tab w:val="right" w:leader="dot" w:pos="8306"/>
        </w:tabs>
      </w:pPr>
      <w:hyperlink w:anchor="_Toc20720" w:history="1">
        <w:r>
          <w:rPr>
            <w:rFonts w:ascii="仿宋" w:eastAsia="仿宋" w:hAnsi="仿宋" w:cs="仿宋" w:hint="eastAsia"/>
            <w:lang w:eastAsia="zh-CN"/>
          </w:rPr>
          <w:t>(一)、产品/服务定位与特点</w:t>
        </w:r>
        <w:r>
          <w:tab/>
        </w:r>
        <w:r>
          <w:fldChar w:fldCharType="begin"/>
        </w:r>
        <w:r>
          <w:instrText xml:space="preserve"> PAGEREF _Toc20720 \h </w:instrText>
        </w:r>
        <w:r>
          <w:fldChar w:fldCharType="separate"/>
        </w:r>
        <w:r>
          <w:t>56</w:t>
        </w:r>
        <w:r>
          <w:fldChar w:fldCharType="end"/>
        </w:r>
      </w:hyperlink>
    </w:p>
    <w:p>
      <w:pPr>
        <w:pStyle w:val="TOC2"/>
        <w:tabs>
          <w:tab w:val="right" w:leader="dot" w:pos="8306"/>
        </w:tabs>
      </w:pPr>
      <w:hyperlink w:anchor="_Toc21201" w:history="1">
        <w:r>
          <w:rPr>
            <w:rFonts w:ascii="仿宋" w:eastAsia="仿宋" w:hAnsi="仿宋" w:cs="仿宋" w:hint="eastAsia"/>
            <w:lang w:eastAsia="zh-CN"/>
          </w:rPr>
          <w:t>(二)、市场定位与竞争分析</w:t>
        </w:r>
        <w:r>
          <w:tab/>
        </w:r>
        <w:r>
          <w:fldChar w:fldCharType="begin"/>
        </w:r>
        <w:r>
          <w:instrText xml:space="preserve"> PAGEREF _Toc21201 \h </w:instrText>
        </w:r>
        <w:r>
          <w:fldChar w:fldCharType="separate"/>
        </w:r>
        <w:r>
          <w:t>57</w:t>
        </w:r>
        <w:r>
          <w:fldChar w:fldCharType="end"/>
        </w:r>
      </w:hyperlink>
    </w:p>
    <w:p>
      <w:pPr>
        <w:pStyle w:val="TOC2"/>
        <w:tabs>
          <w:tab w:val="right" w:leader="dot" w:pos="8306"/>
        </w:tabs>
      </w:pPr>
      <w:hyperlink w:anchor="_Toc9139" w:history="1">
        <w:r>
          <w:rPr>
            <w:rFonts w:ascii="仿宋" w:eastAsia="仿宋" w:hAnsi="仿宋" w:cs="仿宋" w:hint="eastAsia"/>
            <w:lang w:eastAsia="zh-CN"/>
          </w:rPr>
          <w:t>(三)、营销渠道与策略</w:t>
        </w:r>
        <w:r>
          <w:tab/>
        </w:r>
        <w:r>
          <w:fldChar w:fldCharType="begin"/>
        </w:r>
        <w:r>
          <w:instrText xml:space="preserve"> PAGEREF _Toc9139 \h </w:instrText>
        </w:r>
        <w:r>
          <w:fldChar w:fldCharType="separate"/>
        </w:r>
        <w:r>
          <w:t>59</w:t>
        </w:r>
        <w:r>
          <w:fldChar w:fldCharType="end"/>
        </w:r>
      </w:hyperlink>
    </w:p>
    <w:p>
      <w:pPr>
        <w:pStyle w:val="TOC2"/>
        <w:tabs>
          <w:tab w:val="right" w:leader="dot" w:pos="8306"/>
        </w:tabs>
      </w:pPr>
      <w:hyperlink w:anchor="_Toc24488" w:history="1">
        <w:r>
          <w:rPr>
            <w:rFonts w:ascii="仿宋" w:eastAsia="仿宋" w:hAnsi="仿宋" w:cs="仿宋" w:hint="eastAsia"/>
            <w:lang w:eastAsia="zh-CN"/>
          </w:rPr>
          <w:t>(四)、推广与宣传活动</w:t>
        </w:r>
        <w:r>
          <w:tab/>
        </w:r>
        <w:r>
          <w:fldChar w:fldCharType="begin"/>
        </w:r>
        <w:r>
          <w:instrText xml:space="preserve"> PAGEREF _Toc24488 \h </w:instrText>
        </w:r>
        <w:r>
          <w:fldChar w:fldCharType="separate"/>
        </w:r>
        <w:r>
          <w:t>60</w:t>
        </w:r>
        <w:r>
          <w:fldChar w:fldCharType="end"/>
        </w:r>
      </w:hyperlink>
    </w:p>
    <w:p>
      <w:pPr>
        <w:pStyle w:val="TOC1"/>
        <w:tabs>
          <w:tab w:val="right" w:leader="dot" w:pos="8306"/>
        </w:tabs>
      </w:pPr>
      <w:hyperlink w:anchor="_Toc18792" w:history="1">
        <w:r>
          <w:rPr>
            <w:rFonts w:ascii="仿宋" w:eastAsia="仿宋" w:hAnsi="仿宋" w:cs="仿宋" w:hint="eastAsia"/>
            <w:lang w:eastAsia="zh-CN"/>
          </w:rPr>
          <w:t>十七、质量管理体系</w:t>
        </w:r>
        <w:r>
          <w:tab/>
        </w:r>
        <w:r>
          <w:fldChar w:fldCharType="begin"/>
        </w:r>
        <w:r>
          <w:instrText xml:space="preserve"> PAGEREF _Toc18792 \h </w:instrText>
        </w:r>
        <w:r>
          <w:fldChar w:fldCharType="separate"/>
        </w:r>
        <w:r>
          <w:t>65</w:t>
        </w:r>
        <w:r>
          <w:fldChar w:fldCharType="end"/>
        </w:r>
      </w:hyperlink>
    </w:p>
    <w:p>
      <w:pPr>
        <w:pStyle w:val="TOC2"/>
        <w:tabs>
          <w:tab w:val="right" w:leader="dot" w:pos="8306"/>
        </w:tabs>
      </w:pPr>
      <w:hyperlink w:anchor="_Toc30465" w:history="1">
        <w:r>
          <w:rPr>
            <w:rFonts w:ascii="仿宋" w:eastAsia="仿宋" w:hAnsi="仿宋" w:cs="仿宋" w:hint="eastAsia"/>
            <w:lang w:eastAsia="zh-CN"/>
          </w:rPr>
          <w:t>(一)、质量目标与方针</w:t>
        </w:r>
        <w:r>
          <w:tab/>
        </w:r>
        <w:r>
          <w:fldChar w:fldCharType="begin"/>
        </w:r>
        <w:r>
          <w:instrText xml:space="preserve"> PAGEREF _Toc30465 \h </w:instrText>
        </w:r>
        <w:r>
          <w:fldChar w:fldCharType="separate"/>
        </w:r>
        <w:r>
          <w:t>65</w:t>
        </w:r>
        <w:r>
          <w:fldChar w:fldCharType="end"/>
        </w:r>
      </w:hyperlink>
    </w:p>
    <w:p>
      <w:pPr>
        <w:pStyle w:val="TOC2"/>
        <w:tabs>
          <w:tab w:val="right" w:leader="dot" w:pos="8306"/>
        </w:tabs>
      </w:pPr>
      <w:hyperlink w:anchor="_Toc8858" w:history="1">
        <w:r>
          <w:rPr>
            <w:rFonts w:ascii="仿宋" w:eastAsia="仿宋" w:hAnsi="仿宋" w:cs="仿宋" w:hint="eastAsia"/>
            <w:lang w:eastAsia="zh-CN"/>
          </w:rPr>
          <w:t>(二)、质量管理责任</w:t>
        </w:r>
        <w:r>
          <w:tab/>
        </w:r>
        <w:r>
          <w:fldChar w:fldCharType="begin"/>
        </w:r>
        <w:r>
          <w:instrText xml:space="preserve"> PAGEREF _Toc8858 \h </w:instrText>
        </w:r>
        <w:r>
          <w:fldChar w:fldCharType="separate"/>
        </w:r>
        <w:r>
          <w:t>66</w:t>
        </w:r>
        <w:r>
          <w:fldChar w:fldCharType="end"/>
        </w:r>
      </w:hyperlink>
    </w:p>
    <w:p>
      <w:pPr>
        <w:pStyle w:val="TOC2"/>
        <w:tabs>
          <w:tab w:val="right" w:leader="dot" w:pos="8306"/>
        </w:tabs>
      </w:pPr>
      <w:hyperlink w:anchor="_Toc25548" w:history="1">
        <w:r>
          <w:rPr>
            <w:rFonts w:ascii="仿宋" w:eastAsia="仿宋" w:hAnsi="仿宋" w:cs="仿宋" w:hint="eastAsia"/>
            <w:lang w:eastAsia="zh-CN"/>
          </w:rPr>
          <w:t>(三)、质量管理体系文件</w:t>
        </w:r>
        <w:r>
          <w:tab/>
        </w:r>
        <w:r>
          <w:fldChar w:fldCharType="begin"/>
        </w:r>
        <w:r>
          <w:instrText xml:space="preserve"> PAGEREF _Toc25548 \h </w:instrText>
        </w:r>
        <w:r>
          <w:fldChar w:fldCharType="separate"/>
        </w:r>
        <w:r>
          <w:t>67</w:t>
        </w:r>
        <w:r>
          <w:fldChar w:fldCharType="end"/>
        </w:r>
      </w:hyperlink>
    </w:p>
    <w:p>
      <w:pPr>
        <w:pStyle w:val="TOC2"/>
        <w:tabs>
          <w:tab w:val="right" w:leader="dot" w:pos="8306"/>
        </w:tabs>
      </w:pPr>
      <w:hyperlink w:anchor="_Toc28849" w:history="1">
        <w:r>
          <w:rPr>
            <w:rFonts w:ascii="仿宋" w:eastAsia="仿宋" w:hAnsi="仿宋" w:cs="仿宋" w:hint="eastAsia"/>
            <w:lang w:eastAsia="zh-CN"/>
          </w:rPr>
          <w:t>(四)、质量培训与教育</w:t>
        </w:r>
        <w:r>
          <w:tab/>
        </w:r>
        <w:r>
          <w:fldChar w:fldCharType="begin"/>
        </w:r>
        <w:r>
          <w:instrText xml:space="preserve"> PAGEREF _Toc28849 \h </w:instrText>
        </w:r>
        <w:r>
          <w:fldChar w:fldCharType="separate"/>
        </w:r>
        <w:r>
          <w:t>69</w:t>
        </w:r>
        <w:r>
          <w:fldChar w:fldCharType="end"/>
        </w:r>
      </w:hyperlink>
    </w:p>
    <w:p>
      <w:pPr>
        <w:pStyle w:val="TOC2"/>
        <w:tabs>
          <w:tab w:val="right" w:leader="dot" w:pos="8306"/>
        </w:tabs>
      </w:pPr>
      <w:hyperlink w:anchor="_Toc17219" w:history="1">
        <w:r>
          <w:rPr>
            <w:rFonts w:ascii="仿宋" w:eastAsia="仿宋" w:hAnsi="仿宋" w:cs="仿宋" w:hint="eastAsia"/>
            <w:lang w:eastAsia="zh-CN"/>
          </w:rPr>
          <w:t>(五)、质量审核与评价</w:t>
        </w:r>
        <w:r>
          <w:tab/>
        </w:r>
        <w:r>
          <w:fldChar w:fldCharType="begin"/>
        </w:r>
        <w:r>
          <w:instrText xml:space="preserve"> PAGEREF _Toc17219 \h </w:instrText>
        </w:r>
        <w:r>
          <w:fldChar w:fldCharType="separate"/>
        </w:r>
        <w:r>
          <w:t>71</w:t>
        </w:r>
        <w:r>
          <w:fldChar w:fldCharType="end"/>
        </w:r>
      </w:hyperlink>
    </w:p>
    <w:p>
      <w:pPr>
        <w:pStyle w:val="TOC2"/>
        <w:tabs>
          <w:tab w:val="right" w:leader="dot" w:pos="8306"/>
        </w:tabs>
      </w:pPr>
      <w:hyperlink w:anchor="_Toc24511" w:history="1">
        <w:r>
          <w:rPr>
            <w:rFonts w:ascii="仿宋" w:eastAsia="仿宋" w:hAnsi="仿宋" w:cs="仿宋" w:hint="eastAsia"/>
            <w:lang w:eastAsia="zh-CN"/>
          </w:rPr>
          <w:t>(六)、不符合与纠正措施</w:t>
        </w:r>
        <w:r>
          <w:tab/>
        </w:r>
        <w:r>
          <w:fldChar w:fldCharType="begin"/>
        </w:r>
        <w:r>
          <w:instrText xml:space="preserve"> PAGEREF _Toc24511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93"/>
      <w:r>
        <w:rPr>
          <w:rFonts w:ascii="仿宋" w:eastAsia="仿宋" w:hAnsi="仿宋" w:cs="仿宋" w:hint="eastAsia"/>
          <w:sz w:val="28"/>
          <w:lang w:eastAsia="zh-CN"/>
        </w:rPr>
        <w:t>一、CT设备项目可持续发展</w:t>
      </w:r>
      <w:bookmarkEnd w:id="2"/>
    </w:p>
    <w:p>
      <w:pPr>
        <w:pStyle w:val="Heading2"/>
        <w:rPr>
          <w:rFonts w:ascii="仿宋" w:eastAsia="仿宋" w:hAnsi="仿宋" w:cs="仿宋" w:hint="eastAsia"/>
          <w:lang w:eastAsia="zh-CN"/>
        </w:rPr>
      </w:pPr>
      <w:bookmarkStart w:id="3" w:name="_Toc105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T设备项目中，CT设备项目团队着眼于未来，明确了可持续发展的战略方向。制定的具体可持续发展目标包括降低资源使用、采用环保技术、最大化社会效益等。这一步骤不仅有助于CT设备项目在环保和社会责任方面达到最高标准，也为未来提供了明确的指引，确保CT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可持续实践的融入CT设备项目管理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CT设备项目管理周期。从CT设备项目规划开始，CT设备项目团队就考虑了环境和社会的因素。在执行阶段，CT设备项目团队积极推动绿色技术的应用，优化资源利用。此外，关注员工的社会责任，通过培训和沟通活动提高员工对可持续发展的认知，使他们能够在日常工作中践行可持续实践。这些举措不仅为CT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2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扎根于CT设备项目的可持续发展理念，我们深信环保与社会责任是CT设备项目成功的关键支柱。在CT设备项目的每一步，我们都致力于通过创新和实践，履行对环境和社会的坚定责任。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T设备项目团队通过引入先进的环保技术、建立高效的废物处理系统以及推动能源节约措施，积极履行环保责任。定期的环保监测和评估确保CT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CT设备项目不仅致力于自身可持续发展，还注重对社会的回馈。通过支持社区CT设备项目、参与慈善事业、提供培训机会等方式，CT设备项目积极履行社会责任。与当地社区建立积极互动，关注员工的工作与生活平衡，以及员工的身心健康，是CT设备项目在社会责任层面的关键举措。这样的实践不仅增强了CT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075"/>
      <w:r>
        <w:rPr>
          <w:rFonts w:ascii="仿宋" w:eastAsia="仿宋" w:hAnsi="仿宋" w:cs="仿宋" w:hint="eastAsia"/>
          <w:sz w:val="28"/>
          <w:lang w:eastAsia="zh-CN"/>
        </w:rPr>
        <w:t>二、CT设备项目建设单位说明</w:t>
      </w:r>
      <w:bookmarkEnd w:id="5"/>
    </w:p>
    <w:p>
      <w:pPr>
        <w:pStyle w:val="Heading2"/>
        <w:rPr>
          <w:rFonts w:ascii="仿宋" w:eastAsia="仿宋" w:hAnsi="仿宋" w:cs="仿宋" w:hint="eastAsia"/>
          <w:lang w:eastAsia="zh-CN"/>
        </w:rPr>
      </w:pPr>
      <w:bookmarkStart w:id="6" w:name="_Toc10448"/>
      <w:r>
        <w:rPr>
          <w:rFonts w:ascii="仿宋" w:eastAsia="仿宋" w:hAnsi="仿宋" w:cs="仿宋" w:hint="eastAsia"/>
          <w:lang w:eastAsia="zh-CN"/>
        </w:rPr>
        <w:t>(一)、CT设备项目承办单位基本情况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60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T设备项目承办单位的XXXX，我们着眼于实现可持续的经济效益。通过技术创新和解决方案的提供，公司预计在CT设备项目执行期间将获得可观的收入增长。这一收入来源主要包括CT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同时，我们注重成本控制和效率提升，以确保CT设备项目的可持续盈利。透过精细的管理和资源优化，公司期望实现CT设备项目利润最大化。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T设备项目实施进行全面的投资评估，包括CT设备项目启动阶段的资金投入和后续运营成本。通过对CT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CT设备项目实施过程中具备足够的资金流动性，公司将进行详尽的现金流分析。这包括资金需求的合理预测、CT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427"/>
      <w:r>
        <w:rPr>
          <w:rFonts w:ascii="仿宋" w:eastAsia="仿宋" w:hAnsi="仿宋" w:cs="仿宋" w:hint="eastAsia"/>
          <w:sz w:val="28"/>
          <w:lang w:eastAsia="zh-CN"/>
        </w:rPr>
        <w:t>三、CT设备项目选址可行性分析</w:t>
      </w:r>
      <w:bookmarkEnd w:id="8"/>
    </w:p>
    <w:p>
      <w:pPr>
        <w:pStyle w:val="Heading2"/>
        <w:rPr>
          <w:rFonts w:ascii="仿宋" w:eastAsia="仿宋" w:hAnsi="仿宋" w:cs="仿宋" w:hint="eastAsia"/>
          <w:lang w:eastAsia="zh-CN"/>
        </w:rPr>
      </w:pPr>
      <w:bookmarkStart w:id="9" w:name="_Toc20787"/>
      <w:r>
        <w:rPr>
          <w:rFonts w:ascii="仿宋" w:eastAsia="仿宋" w:hAnsi="仿宋" w:cs="仿宋" w:hint="eastAsia"/>
          <w:lang w:eastAsia="zh-CN"/>
        </w:rPr>
        <w:t>(一)、CT设备项目选址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该CT设备项目选址位于XX省XX市XX区XXX街道</w:t>
      </w:r>
    </w:p>
    <w:p>
      <w:pPr>
        <w:pStyle w:val="Heading2"/>
        <w:ind w:firstLine="560" w:firstLineChars="200"/>
        <w:rPr>
          <w:rFonts w:ascii="仿宋" w:eastAsia="仿宋" w:hAnsi="仿宋" w:cs="仿宋" w:hint="eastAsia"/>
          <w:sz w:val="28"/>
          <w:lang w:eastAsia="zh-CN"/>
        </w:rPr>
      </w:pPr>
      <w:bookmarkStart w:id="10" w:name="_Toc2847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CT设备项目的征地面积将根据CT设备项目的实际规模和需求进行精确规划。具体面积XXX平方米，旨在确保CT设备项目不仅能够满足当前的发展需求，还能够预留空间以适应未来的扩展。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净用地面积是在征地面积基础上去除不可利用面积后的实际可开发用地。具体面积XXX平方米，考虑到环保、交通、安全等多方面因素，以确保CT设备项目在整体利用效率上达到最优。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CT设备项目计划建设的建筑总规模具体面积XXX平方米。这一规模的确定综合考虑了CT设备项目的性质、规模，以及城市规划的相关要求，确保建筑布局与周边环境协调一致。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绿地率是CT设备项目用地中被规划为绿地的比例。具体面积XXX平方米，旨在通过合理规划绿地，改善CT设备项目周边环境，提升居民生活质量，并符合城市整体绿化规划。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容积率是用地上可以建设的建筑总体积与用地面积之比。具体面积XXX，通过合理的容积率规划，确保CT设备项目建筑规模与周边环境和谐共生。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确保CT设备项目选址与当地城市规划相一致，具体面积XXX平方米。通过与城市规划部门深入沟通，确保CT设备项目不仅符合城市的整体发展方向，还能够融入城市的发展布局，为城市的长远发展贡献力量。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充分了解并确保CT设备项目选址符合当地产业政策，具体面积XXX平方米。这包括CT设备项目对当地经济的促进作用，以及对相关产业的带动效应，确保CT设备项目与地方政府的产业政策保持一致，促进共赢合作。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用地总体要求必须符合环保和可持续发展的原则，具体面积XXX平方米。通过采用绿色建筑设计、节能减排等措施，确保CT设备项目在建设和运营过程中对环境的影响最小化，达到可持续发展的要求。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确保CT设备项目选址具备必要的公共设施配套，具体面积XXX平方米。这包括交通便利性、教育、医疗等基础设施，以提高居民生活品质，使得CT设备项目选址更具吸引力。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考虑用地总体要求对当地社会稳定性的影响，具体面积XXX平方米。通过深入了解当地社区反馈，确保CT设备项目的选址和建设过程对当地社会和谐稳定产生积极作用。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T设备项目选址不仅符合法规和规划，还在实际操作中具有可行性。这一全面规划将为CT设备项目的成功实施提供坚实的基础，确保CT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40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T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T设备项目的设备规划和空间设计中，我们将采取灵活设备布局的措施。设备布局将根据实际需求进行灵活设计，避免不必要的浪费。通过合理规划设备摆放位置，我们将提高设备的利用率，减少设备间距，以确保CT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T设备项目内部引入共享设施的概念，例如共享会议室、办公区等。通过这种方式，我们可以减少对资源的重复建设，提高资源共享效率，从而减小CT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06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T设备项目的总图布置中，我们将不同功能区域进行明确的规划，以最大程度满足CT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90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我们首先关注市场因素，包括潜在客户分布、竞争对手位置、市场需求等。通过深入的市场调研，我们能够更准确地评估选址对于市场开拓和产品销售的影响，确保CT设备项目能够在有利的市场环境中蓬勃发展。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CT设备项目对环境的影响是综合评价的重要因素之一。我们将详细考虑选址周边的自然环境、生态保护区、水源地等情况，确保CT设备项目的建设和运营对环境影响最小化，并符合当地的环保法规标准。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对选址的评价还需充分考虑当地政府的产业政策和法规。我们将详细了解CT设备项目所在地的相关政策，确保CT设备项目的规划和运营与当地法规相符，降低不必要的法律风险。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考虑到社会稳定性对企业运营的重要性，我们将评估选址地区的社会安全情况、劳工关系、社区反馈等方面，以确保CT设备项目的建设和运营不会受到社会稳定性的负面影响。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最后，我们将综合考虑用地成本，包括土地购置费用、土地开发成本等。通过对用地成本的详细评估，我们能够做出更为精确的经济效益分析，为CT设备项目的投资决策提供有力支持。</w:t>
      </w:r>
    </w:p>
    <w:p>
      <w:pPr>
        <w:pStyle w:val="Heading1"/>
        <w:ind w:firstLine="560" w:firstLineChars="200"/>
        <w:rPr>
          <w:rFonts w:ascii="仿宋" w:eastAsia="仿宋" w:hAnsi="仿宋" w:cs="仿宋" w:hint="eastAsia"/>
          <w:sz w:val="28"/>
          <w:lang w:eastAsia="zh-CN"/>
        </w:rPr>
      </w:pPr>
      <w:bookmarkStart w:id="14" w:name="_Toc19900"/>
      <w:r>
        <w:rPr>
          <w:rFonts w:ascii="仿宋" w:eastAsia="仿宋" w:hAnsi="仿宋" w:cs="仿宋" w:hint="eastAsia"/>
          <w:sz w:val="28"/>
          <w:lang w:eastAsia="zh-CN"/>
        </w:rPr>
        <w:t>四、CT设备项目建设背景及必要性分析</w:t>
      </w:r>
      <w:bookmarkEnd w:id="14"/>
    </w:p>
    <w:p>
      <w:pPr>
        <w:pStyle w:val="Heading2"/>
        <w:rPr>
          <w:rFonts w:ascii="仿宋" w:eastAsia="仿宋" w:hAnsi="仿宋" w:cs="仿宋" w:hint="eastAsia"/>
          <w:lang w:eastAsia="zh-CN"/>
        </w:rPr>
      </w:pPr>
      <w:bookmarkStart w:id="15" w:name="_Toc19902"/>
      <w:r>
        <w:rPr>
          <w:rFonts w:ascii="仿宋" w:eastAsia="仿宋" w:hAnsi="仿宋" w:cs="仿宋" w:hint="eastAsia"/>
          <w:lang w:eastAsia="zh-CN"/>
        </w:rPr>
        <w:t>(一)、CT设备项目背景分析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CT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T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我们的背景分析将深入挖掘当前行业的发展趋势，通过对竞争态势的全面审视，找到CT设备项目在这个潮流中的定位。同时，我们将关注行业内涌现的新兴机遇，以便CT设备项目更好地融入行业发展的潮流中。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T设备项目提供了强大的发展动力。我们将聚焦于行业内最新的技术发展趋势，包括但不限于人工智能、大数据分析、物联网等领域。通过深度的技术研究，我们将确保CT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T设备项目发展的源泉。我们将投入更多的精力对市场需求进行深入剖析，超越表面的需求，深入挖掘潜在的市场痛点和机遇。通过对市场需求的细致了解，CT设备项目将更有针对性地设计解决方案，满足市场的多样化需求，从而更好地促进CT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CT设备项目战略至关重要。我们将对竞争态势进行更为深入的分析，包括但不限于市场份额、产品特点、客户满意度等多个维度。通过深度的竞争分析，CT设备项目将能够更准确地把握市场脉搏，制定具有竞争力的CT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CT设备项目的发展具有直接的影响。我们将进行更为全面的法规和政策分析，了解行业发展中的潜在法律风险和合规挑战。通过充分了解和遵守相关法规，CT设备项目将确保在法律框架内合法合规运营，为CT设备项目的稳健发展提供有力支持。</w:t>
      </w:r>
    </w:p>
    <w:p>
      <w:pPr>
        <w:pStyle w:val="Heading2"/>
        <w:ind w:firstLine="560" w:firstLineChars="200"/>
        <w:rPr>
          <w:rFonts w:ascii="仿宋" w:eastAsia="仿宋" w:hAnsi="仿宋" w:cs="仿宋" w:hint="eastAsia"/>
          <w:sz w:val="28"/>
          <w:lang w:eastAsia="zh-CN"/>
        </w:rPr>
      </w:pPr>
      <w:bookmarkStart w:id="16" w:name="_Toc5960"/>
      <w:r>
        <w:rPr>
          <w:rFonts w:ascii="仿宋" w:eastAsia="仿宋" w:hAnsi="仿宋" w:cs="仿宋" w:hint="eastAsia"/>
          <w:sz w:val="28"/>
          <w:lang w:eastAsia="zh-CN"/>
        </w:rPr>
        <w:t>(二)、CT设备项目建设必要性分析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T设备项目建设的迫切性源于对行业发展趋势的深刻洞察。我们正处于一个行业变革的时代，科技创新、数字化转型成为企业发展的关键动力。CT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T设备项目建设不仅仅是为了跟上潮流，更是为了通过技术创新推动企业的持续发展。通过引入先进的技术和解决方案，CT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T设备项目的建设成为必然选择，通过提高产品质量、拓展服务领域，从而在竞争中获得更多的机会。CT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CT设备项目建设的必要性体现在对客户需求更精准的满足。通过CT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CT设备项目建设的背后是对企业持续创新的追求。只有通过不断创新，企业才能在竞争中立于不败之地。CT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8395"/>
      <w:r>
        <w:rPr>
          <w:rFonts w:ascii="仿宋" w:eastAsia="仿宋" w:hAnsi="仿宋" w:cs="仿宋" w:hint="eastAsia"/>
          <w:sz w:val="28"/>
          <w:lang w:eastAsia="zh-CN"/>
        </w:rPr>
        <w:t>五、CT设备项目危机管理</w:t>
      </w:r>
      <w:bookmarkEnd w:id="17"/>
    </w:p>
    <w:p>
      <w:pPr>
        <w:pStyle w:val="Heading2"/>
        <w:rPr>
          <w:rFonts w:ascii="仿宋" w:eastAsia="仿宋" w:hAnsi="仿宋" w:cs="仿宋" w:hint="eastAsia"/>
          <w:lang w:eastAsia="zh-CN"/>
        </w:rPr>
      </w:pPr>
      <w:bookmarkStart w:id="18" w:name="_Toc2263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CT设备项目危机管理中，危机预警与识别是确保CT设备项目稳健运行的核心步骤。通过建立全面的监测机制，CT设备项目团队旨在及时发现和理解潜在的风险和危机因素，以便采取及时的预防和应对措施，确保CT设备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首先，通过深入的风险评估，CT设备项目团队全面分析了整个CT设备项目和各个阶段可能存在的威胁。这包括准确评估每个潜在风险的发生概率和可能影响的程度，为后续危机预警提供了有力支持。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T设备项目团队着重于明确定义CT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T设备项目进展的持续监控，团队能够及时发现潜在问题并作出迅速反应。CT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在这一阶段，团队的专业素养和反应速度将发挥至关重要的作用，以确保潜在危机能够在初期得到有效的处理，最大程度地减轻负面影响。通过危机预警与识别，CT设备项目得以更有序、可控地推进。</w:t>
      </w:r>
    </w:p>
    <w:p>
      <w:pPr>
        <w:pStyle w:val="Heading2"/>
        <w:ind w:firstLine="560" w:firstLineChars="200"/>
        <w:rPr>
          <w:rFonts w:ascii="仿宋" w:eastAsia="仿宋" w:hAnsi="仿宋" w:cs="仿宋" w:hint="eastAsia"/>
          <w:sz w:val="28"/>
          <w:lang w:eastAsia="zh-CN"/>
        </w:rPr>
      </w:pPr>
      <w:bookmarkStart w:id="19" w:name="_Toc2536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在危机发生时，CT设备项目团队立即行动，成立了应急小组。该小组的任务是迅速制定并实施紧急应对措施，以最小化潜在损失。以下是采取的主要措施：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暂停CT设备项目进度：为遏制危机蔓延，CT设备项目暂时停止进行，以便全面评估当前状况。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资源重新分配：重新评估CT设备项目资源的分配，确保最大限度地减小损失。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实时沟通：与关键利益相关者建立实时沟通机制，向他们传递CT设备项目危机的实际状况，保障CT设备项目核心利益。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在紧急应对的同时，CT设备项目团队强调了团队协作和有效沟通的重要性。以下是团队协作的关键举措：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信息共享机制：建立了信息共享平台，确保团队成员能够及时获取CT设备项目危机的实时信息。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领导者沟通：CT设备项目领导者通过定期会议和即时沟通工具，指导团队应对危机，保持团队稳定运行。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随着危机得到初步控制，CT设备项目团队转向制定恢复计划，以确保CT设备项目能够从中迅速恢复。主要恢复计划包括：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修复受损的进度计划：重新评估CT设备项目进度，制定修复计划，确保CT设备项目尽快回归正常进程。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重新调整资源分配：优化资源分配，确保CT设备项目在有限资源下高效运转。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风险管理机制加强：对CT设备项目风险进行全面评估，制定更强化的风险管理策略，以预防未来可能的危机。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https://d.book118.com/347036022061006052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594EB9"/>
    <w:rsid w:val="6D594E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03602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2024-03-03T23:07:00Z</dcterms:created>
  <dcterms:modified xsi:type="dcterms:W3CDTF">2024-03-03T23:07:27Z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EA75438107DB4B68B6172347A8938D53_11</vt:lpwstr>
  </property>
  <property fmtid="{D5CDD505-2E9C-101B-9397-08002B2CF9AE}" pid="3" name="KSOProductBuildVer">
    <vt:lpwstr>2052-12.1.0.16388</vt:lpwstr>
  </property>
</Properties>
</file>