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乳饮料项目计划设计方案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23" w:history="1">
        <w:r>
          <w:rPr>
            <w:rFonts w:ascii="仿宋" w:eastAsia="仿宋" w:hAnsi="仿宋" w:cs="仿宋" w:hint="eastAsia"/>
            <w:lang w:eastAsia="zh-CN"/>
          </w:rPr>
          <w:t>序言</w:t>
        </w:r>
        <w:r>
          <w:tab/>
        </w:r>
        <w:r>
          <w:fldChar w:fldCharType="begin"/>
        </w:r>
        <w:r>
          <w:instrText xml:space="preserve"> PAGEREF _Toc8023 \h </w:instrText>
        </w:r>
        <w:r>
          <w:fldChar w:fldCharType="separate"/>
        </w:r>
        <w:r>
          <w:t>3</w:t>
        </w:r>
        <w:r>
          <w:fldChar w:fldCharType="end"/>
        </w:r>
      </w:hyperlink>
    </w:p>
    <w:p>
      <w:pPr>
        <w:pStyle w:val="TOC1"/>
        <w:tabs>
          <w:tab w:val="right" w:leader="dot" w:pos="8306"/>
        </w:tabs>
      </w:pPr>
      <w:hyperlink w:anchor="_Toc32498" w:history="1">
        <w:r>
          <w:rPr>
            <w:rFonts w:ascii="仿宋" w:eastAsia="仿宋" w:hAnsi="仿宋" w:cs="仿宋" w:hint="eastAsia"/>
            <w:lang w:eastAsia="zh-CN"/>
          </w:rPr>
          <w:t>一、乳饮料项目绩效评估</w:t>
        </w:r>
        <w:r>
          <w:tab/>
        </w:r>
        <w:r>
          <w:fldChar w:fldCharType="begin"/>
        </w:r>
        <w:r>
          <w:instrText xml:space="preserve"> PAGEREF _Toc32498 \h </w:instrText>
        </w:r>
        <w:r>
          <w:fldChar w:fldCharType="separate"/>
        </w:r>
        <w:r>
          <w:t>3</w:t>
        </w:r>
        <w:r>
          <w:fldChar w:fldCharType="end"/>
        </w:r>
      </w:hyperlink>
    </w:p>
    <w:p>
      <w:pPr>
        <w:pStyle w:val="TOC2"/>
        <w:tabs>
          <w:tab w:val="right" w:leader="dot" w:pos="8306"/>
        </w:tabs>
      </w:pPr>
      <w:hyperlink w:anchor="_Toc25315" w:history="1">
        <w:r>
          <w:rPr>
            <w:rFonts w:ascii="仿宋" w:eastAsia="仿宋" w:hAnsi="仿宋" w:cs="仿宋" w:hint="eastAsia"/>
            <w:lang w:eastAsia="zh-CN"/>
          </w:rPr>
          <w:t>(一)、绩效评估指标</w:t>
        </w:r>
        <w:r>
          <w:tab/>
        </w:r>
        <w:r>
          <w:fldChar w:fldCharType="begin"/>
        </w:r>
        <w:r>
          <w:instrText xml:space="preserve"> PAGEREF _Toc25315 \h </w:instrText>
        </w:r>
        <w:r>
          <w:fldChar w:fldCharType="separate"/>
        </w:r>
        <w:r>
          <w:t>3</w:t>
        </w:r>
        <w:r>
          <w:fldChar w:fldCharType="end"/>
        </w:r>
      </w:hyperlink>
    </w:p>
    <w:p>
      <w:pPr>
        <w:pStyle w:val="TOC2"/>
        <w:tabs>
          <w:tab w:val="right" w:leader="dot" w:pos="8306"/>
        </w:tabs>
      </w:pPr>
      <w:hyperlink w:anchor="_Toc31416" w:history="1">
        <w:r>
          <w:rPr>
            <w:rFonts w:ascii="仿宋" w:eastAsia="仿宋" w:hAnsi="仿宋" w:cs="仿宋" w:hint="eastAsia"/>
            <w:lang w:eastAsia="zh-CN"/>
          </w:rPr>
          <w:t>(二)、绩效评估方法</w:t>
        </w:r>
        <w:r>
          <w:tab/>
        </w:r>
        <w:r>
          <w:fldChar w:fldCharType="begin"/>
        </w:r>
        <w:r>
          <w:instrText xml:space="preserve"> PAGEREF _Toc31416 \h </w:instrText>
        </w:r>
        <w:r>
          <w:fldChar w:fldCharType="separate"/>
        </w:r>
        <w:r>
          <w:t>4</w:t>
        </w:r>
        <w:r>
          <w:fldChar w:fldCharType="end"/>
        </w:r>
      </w:hyperlink>
    </w:p>
    <w:p>
      <w:pPr>
        <w:pStyle w:val="TOC2"/>
        <w:tabs>
          <w:tab w:val="right" w:leader="dot" w:pos="8306"/>
        </w:tabs>
      </w:pPr>
      <w:hyperlink w:anchor="_Toc17517" w:history="1">
        <w:r>
          <w:rPr>
            <w:rFonts w:ascii="仿宋" w:eastAsia="仿宋" w:hAnsi="仿宋" w:cs="仿宋" w:hint="eastAsia"/>
            <w:lang w:eastAsia="zh-CN"/>
          </w:rPr>
          <w:t>(三)、绩效评估周期</w:t>
        </w:r>
        <w:r>
          <w:tab/>
        </w:r>
        <w:r>
          <w:fldChar w:fldCharType="begin"/>
        </w:r>
        <w:r>
          <w:instrText xml:space="preserve"> PAGEREF _Toc17517 \h </w:instrText>
        </w:r>
        <w:r>
          <w:fldChar w:fldCharType="separate"/>
        </w:r>
        <w:r>
          <w:t>5</w:t>
        </w:r>
        <w:r>
          <w:fldChar w:fldCharType="end"/>
        </w:r>
      </w:hyperlink>
    </w:p>
    <w:p>
      <w:pPr>
        <w:pStyle w:val="TOC1"/>
        <w:tabs>
          <w:tab w:val="right" w:leader="dot" w:pos="8306"/>
        </w:tabs>
      </w:pPr>
      <w:hyperlink w:anchor="_Toc24354" w:history="1">
        <w:r>
          <w:rPr>
            <w:rFonts w:ascii="仿宋" w:eastAsia="仿宋" w:hAnsi="仿宋" w:cs="仿宋" w:hint="eastAsia"/>
            <w:lang w:eastAsia="zh-CN"/>
          </w:rPr>
          <w:t>二、乳饮料项目建设单位说明</w:t>
        </w:r>
        <w:r>
          <w:tab/>
        </w:r>
        <w:r>
          <w:fldChar w:fldCharType="begin"/>
        </w:r>
        <w:r>
          <w:instrText xml:space="preserve"> PAGEREF _Toc24354 \h </w:instrText>
        </w:r>
        <w:r>
          <w:fldChar w:fldCharType="separate"/>
        </w:r>
        <w:r>
          <w:t>6</w:t>
        </w:r>
        <w:r>
          <w:fldChar w:fldCharType="end"/>
        </w:r>
      </w:hyperlink>
    </w:p>
    <w:p>
      <w:pPr>
        <w:pStyle w:val="TOC2"/>
        <w:tabs>
          <w:tab w:val="right" w:leader="dot" w:pos="8306"/>
        </w:tabs>
      </w:pPr>
      <w:hyperlink w:anchor="_Toc25910" w:history="1">
        <w:r>
          <w:rPr>
            <w:rFonts w:ascii="仿宋" w:eastAsia="仿宋" w:hAnsi="仿宋" w:cs="仿宋" w:hint="eastAsia"/>
            <w:lang w:eastAsia="zh-CN"/>
          </w:rPr>
          <w:t>(一)、乳饮料项目承办单位基本情况</w:t>
        </w:r>
        <w:r>
          <w:tab/>
        </w:r>
        <w:r>
          <w:fldChar w:fldCharType="begin"/>
        </w:r>
        <w:r>
          <w:instrText xml:space="preserve"> PAGEREF _Toc25910 \h </w:instrText>
        </w:r>
        <w:r>
          <w:fldChar w:fldCharType="separate"/>
        </w:r>
        <w:r>
          <w:t>6</w:t>
        </w:r>
        <w:r>
          <w:fldChar w:fldCharType="end"/>
        </w:r>
      </w:hyperlink>
    </w:p>
    <w:p>
      <w:pPr>
        <w:pStyle w:val="TOC2"/>
        <w:tabs>
          <w:tab w:val="right" w:leader="dot" w:pos="8306"/>
        </w:tabs>
      </w:pPr>
      <w:hyperlink w:anchor="_Toc22348" w:history="1">
        <w:r>
          <w:rPr>
            <w:rFonts w:ascii="仿宋" w:eastAsia="仿宋" w:hAnsi="仿宋" w:cs="仿宋" w:hint="eastAsia"/>
            <w:lang w:eastAsia="zh-CN"/>
          </w:rPr>
          <w:t>(二)、公司经济效益分析</w:t>
        </w:r>
        <w:r>
          <w:tab/>
        </w:r>
        <w:r>
          <w:fldChar w:fldCharType="begin"/>
        </w:r>
        <w:r>
          <w:instrText xml:space="preserve"> PAGEREF _Toc22348 \h </w:instrText>
        </w:r>
        <w:r>
          <w:fldChar w:fldCharType="separate"/>
        </w:r>
        <w:r>
          <w:t>7</w:t>
        </w:r>
        <w:r>
          <w:fldChar w:fldCharType="end"/>
        </w:r>
      </w:hyperlink>
    </w:p>
    <w:p>
      <w:pPr>
        <w:pStyle w:val="TOC1"/>
        <w:tabs>
          <w:tab w:val="right" w:leader="dot" w:pos="8306"/>
        </w:tabs>
      </w:pPr>
      <w:hyperlink w:anchor="_Toc8009" w:history="1">
        <w:r>
          <w:rPr>
            <w:rFonts w:ascii="仿宋" w:eastAsia="仿宋" w:hAnsi="仿宋" w:cs="仿宋" w:hint="eastAsia"/>
            <w:lang w:eastAsia="zh-CN"/>
          </w:rPr>
          <w:t>三、市场分析、调研</w:t>
        </w:r>
        <w:r>
          <w:tab/>
        </w:r>
        <w:r>
          <w:fldChar w:fldCharType="begin"/>
        </w:r>
        <w:r>
          <w:instrText xml:space="preserve"> PAGEREF _Toc8009 \h </w:instrText>
        </w:r>
        <w:r>
          <w:fldChar w:fldCharType="separate"/>
        </w:r>
        <w:r>
          <w:t>8</w:t>
        </w:r>
        <w:r>
          <w:fldChar w:fldCharType="end"/>
        </w:r>
      </w:hyperlink>
    </w:p>
    <w:p>
      <w:pPr>
        <w:pStyle w:val="TOC2"/>
        <w:tabs>
          <w:tab w:val="right" w:leader="dot" w:pos="8306"/>
        </w:tabs>
      </w:pPr>
      <w:hyperlink w:anchor="_Toc11019" w:history="1">
        <w:r>
          <w:rPr>
            <w:rFonts w:ascii="仿宋" w:eastAsia="仿宋" w:hAnsi="仿宋" w:cs="仿宋" w:hint="eastAsia"/>
            <w:lang w:eastAsia="zh-CN"/>
          </w:rPr>
          <w:t>(一)、乳饮料行业分析</w:t>
        </w:r>
        <w:r>
          <w:tab/>
        </w:r>
        <w:r>
          <w:fldChar w:fldCharType="begin"/>
        </w:r>
        <w:r>
          <w:instrText xml:space="preserve"> PAGEREF _Toc11019 \h </w:instrText>
        </w:r>
        <w:r>
          <w:fldChar w:fldCharType="separate"/>
        </w:r>
        <w:r>
          <w:t>8</w:t>
        </w:r>
        <w:r>
          <w:fldChar w:fldCharType="end"/>
        </w:r>
      </w:hyperlink>
    </w:p>
    <w:p>
      <w:pPr>
        <w:pStyle w:val="TOC2"/>
        <w:tabs>
          <w:tab w:val="right" w:leader="dot" w:pos="8306"/>
        </w:tabs>
      </w:pPr>
      <w:hyperlink w:anchor="_Toc24903" w:history="1">
        <w:r>
          <w:rPr>
            <w:rFonts w:ascii="仿宋" w:eastAsia="仿宋" w:hAnsi="仿宋" w:cs="仿宋" w:hint="eastAsia"/>
            <w:lang w:eastAsia="zh-CN"/>
          </w:rPr>
          <w:t>(二)、乳饮料市场分析预测</w:t>
        </w:r>
        <w:r>
          <w:tab/>
        </w:r>
        <w:r>
          <w:fldChar w:fldCharType="begin"/>
        </w:r>
        <w:r>
          <w:instrText xml:space="preserve"> PAGEREF _Toc24903 \h </w:instrText>
        </w:r>
        <w:r>
          <w:fldChar w:fldCharType="separate"/>
        </w:r>
        <w:r>
          <w:t>8</w:t>
        </w:r>
        <w:r>
          <w:fldChar w:fldCharType="end"/>
        </w:r>
      </w:hyperlink>
    </w:p>
    <w:p>
      <w:pPr>
        <w:pStyle w:val="TOC1"/>
        <w:tabs>
          <w:tab w:val="right" w:leader="dot" w:pos="8306"/>
        </w:tabs>
      </w:pPr>
      <w:hyperlink w:anchor="_Toc25593" w:history="1">
        <w:r>
          <w:rPr>
            <w:rFonts w:ascii="仿宋" w:eastAsia="仿宋" w:hAnsi="仿宋" w:cs="仿宋" w:hint="eastAsia"/>
            <w:lang w:eastAsia="zh-CN"/>
          </w:rPr>
          <w:t>四、产品规划分析</w:t>
        </w:r>
        <w:r>
          <w:tab/>
        </w:r>
        <w:r>
          <w:fldChar w:fldCharType="begin"/>
        </w:r>
        <w:r>
          <w:instrText xml:space="preserve"> PAGEREF _Toc25593 \h </w:instrText>
        </w:r>
        <w:r>
          <w:fldChar w:fldCharType="separate"/>
        </w:r>
        <w:r>
          <w:t>9</w:t>
        </w:r>
        <w:r>
          <w:fldChar w:fldCharType="end"/>
        </w:r>
      </w:hyperlink>
    </w:p>
    <w:p>
      <w:pPr>
        <w:pStyle w:val="TOC2"/>
        <w:tabs>
          <w:tab w:val="right" w:leader="dot" w:pos="8306"/>
        </w:tabs>
      </w:pPr>
      <w:hyperlink w:anchor="_Toc5605" w:history="1">
        <w:r>
          <w:rPr>
            <w:rFonts w:ascii="仿宋" w:eastAsia="仿宋" w:hAnsi="仿宋" w:cs="仿宋" w:hint="eastAsia"/>
            <w:lang w:eastAsia="zh-CN"/>
          </w:rPr>
          <w:t>(一)、产品规划</w:t>
        </w:r>
        <w:r>
          <w:tab/>
        </w:r>
        <w:r>
          <w:fldChar w:fldCharType="begin"/>
        </w:r>
        <w:r>
          <w:instrText xml:space="preserve"> PAGEREF _Toc5605 \h </w:instrText>
        </w:r>
        <w:r>
          <w:fldChar w:fldCharType="separate"/>
        </w:r>
        <w:r>
          <w:t>9</w:t>
        </w:r>
        <w:r>
          <w:fldChar w:fldCharType="end"/>
        </w:r>
      </w:hyperlink>
    </w:p>
    <w:p>
      <w:pPr>
        <w:pStyle w:val="TOC2"/>
        <w:tabs>
          <w:tab w:val="right" w:leader="dot" w:pos="8306"/>
        </w:tabs>
      </w:pPr>
      <w:hyperlink w:anchor="_Toc5005" w:history="1">
        <w:r>
          <w:rPr>
            <w:rFonts w:ascii="仿宋" w:eastAsia="仿宋" w:hAnsi="仿宋" w:cs="仿宋" w:hint="eastAsia"/>
            <w:lang w:eastAsia="zh-CN"/>
          </w:rPr>
          <w:t>(二)、建设规模</w:t>
        </w:r>
        <w:r>
          <w:tab/>
        </w:r>
        <w:r>
          <w:fldChar w:fldCharType="begin"/>
        </w:r>
        <w:r>
          <w:instrText xml:space="preserve"> PAGEREF _Toc5005 \h </w:instrText>
        </w:r>
        <w:r>
          <w:fldChar w:fldCharType="separate"/>
        </w:r>
        <w:r>
          <w:t>10</w:t>
        </w:r>
        <w:r>
          <w:fldChar w:fldCharType="end"/>
        </w:r>
      </w:hyperlink>
    </w:p>
    <w:p>
      <w:pPr>
        <w:pStyle w:val="TOC1"/>
        <w:tabs>
          <w:tab w:val="right" w:leader="dot" w:pos="8306"/>
        </w:tabs>
      </w:pPr>
      <w:hyperlink w:anchor="_Toc23555" w:history="1">
        <w:r>
          <w:rPr>
            <w:rFonts w:ascii="仿宋" w:eastAsia="仿宋" w:hAnsi="仿宋" w:cs="仿宋" w:hint="eastAsia"/>
            <w:lang w:eastAsia="zh-CN"/>
          </w:rPr>
          <w:t>五、乳饮料项目建设背景及必要性分析</w:t>
        </w:r>
        <w:r>
          <w:tab/>
        </w:r>
        <w:r>
          <w:fldChar w:fldCharType="begin"/>
        </w:r>
        <w:r>
          <w:instrText xml:space="preserve"> PAGEREF _Toc23555 \h </w:instrText>
        </w:r>
        <w:r>
          <w:fldChar w:fldCharType="separate"/>
        </w:r>
        <w:r>
          <w:t>11</w:t>
        </w:r>
        <w:r>
          <w:fldChar w:fldCharType="end"/>
        </w:r>
      </w:hyperlink>
    </w:p>
    <w:p>
      <w:pPr>
        <w:pStyle w:val="TOC2"/>
        <w:tabs>
          <w:tab w:val="right" w:leader="dot" w:pos="8306"/>
        </w:tabs>
      </w:pPr>
      <w:hyperlink w:anchor="_Toc2885" w:history="1">
        <w:r>
          <w:rPr>
            <w:rFonts w:ascii="仿宋" w:eastAsia="仿宋" w:hAnsi="仿宋" w:cs="仿宋" w:hint="eastAsia"/>
            <w:lang w:eastAsia="zh-CN"/>
          </w:rPr>
          <w:t>(一)、乳饮料项目背景分析</w:t>
        </w:r>
        <w:r>
          <w:tab/>
        </w:r>
        <w:r>
          <w:fldChar w:fldCharType="begin"/>
        </w:r>
        <w:r>
          <w:instrText xml:space="preserve"> PAGEREF _Toc2885 \h </w:instrText>
        </w:r>
        <w:r>
          <w:fldChar w:fldCharType="separate"/>
        </w:r>
        <w:r>
          <w:t>11</w:t>
        </w:r>
        <w:r>
          <w:fldChar w:fldCharType="end"/>
        </w:r>
      </w:hyperlink>
    </w:p>
    <w:p>
      <w:pPr>
        <w:pStyle w:val="TOC2"/>
        <w:tabs>
          <w:tab w:val="right" w:leader="dot" w:pos="8306"/>
        </w:tabs>
      </w:pPr>
      <w:hyperlink w:anchor="_Toc15551" w:history="1">
        <w:r>
          <w:rPr>
            <w:rFonts w:ascii="仿宋" w:eastAsia="仿宋" w:hAnsi="仿宋" w:cs="仿宋" w:hint="eastAsia"/>
            <w:lang w:eastAsia="zh-CN"/>
          </w:rPr>
          <w:t>(二)、乳饮料项目建设必要性分析</w:t>
        </w:r>
        <w:r>
          <w:tab/>
        </w:r>
        <w:r>
          <w:fldChar w:fldCharType="begin"/>
        </w:r>
        <w:r>
          <w:instrText xml:space="preserve"> PAGEREF _Toc15551 \h </w:instrText>
        </w:r>
        <w:r>
          <w:fldChar w:fldCharType="separate"/>
        </w:r>
        <w:r>
          <w:t>13</w:t>
        </w:r>
        <w:r>
          <w:fldChar w:fldCharType="end"/>
        </w:r>
      </w:hyperlink>
    </w:p>
    <w:p>
      <w:pPr>
        <w:pStyle w:val="TOC1"/>
        <w:tabs>
          <w:tab w:val="right" w:leader="dot" w:pos="8306"/>
        </w:tabs>
      </w:pPr>
      <w:hyperlink w:anchor="_Toc7931" w:history="1">
        <w:r>
          <w:rPr>
            <w:rFonts w:ascii="仿宋" w:eastAsia="仿宋" w:hAnsi="仿宋" w:cs="仿宋" w:hint="eastAsia"/>
            <w:lang w:eastAsia="zh-CN"/>
          </w:rPr>
          <w:t>六、乳饮料项目概论</w:t>
        </w:r>
        <w:r>
          <w:tab/>
        </w:r>
        <w:r>
          <w:fldChar w:fldCharType="begin"/>
        </w:r>
        <w:r>
          <w:instrText xml:space="preserve"> PAGEREF _Toc7931 \h </w:instrText>
        </w:r>
        <w:r>
          <w:fldChar w:fldCharType="separate"/>
        </w:r>
        <w:r>
          <w:t>14</w:t>
        </w:r>
        <w:r>
          <w:fldChar w:fldCharType="end"/>
        </w:r>
      </w:hyperlink>
    </w:p>
    <w:p>
      <w:pPr>
        <w:pStyle w:val="TOC2"/>
        <w:tabs>
          <w:tab w:val="right" w:leader="dot" w:pos="8306"/>
        </w:tabs>
      </w:pPr>
      <w:hyperlink w:anchor="_Toc14078" w:history="1">
        <w:r>
          <w:rPr>
            <w:rFonts w:ascii="仿宋" w:eastAsia="仿宋" w:hAnsi="仿宋" w:cs="仿宋" w:hint="eastAsia"/>
            <w:lang w:eastAsia="zh-CN"/>
          </w:rPr>
          <w:t>(一)、乳饮料项目概况</w:t>
        </w:r>
        <w:r>
          <w:tab/>
        </w:r>
        <w:r>
          <w:fldChar w:fldCharType="begin"/>
        </w:r>
        <w:r>
          <w:instrText xml:space="preserve"> PAGEREF _Toc14078 \h </w:instrText>
        </w:r>
        <w:r>
          <w:fldChar w:fldCharType="separate"/>
        </w:r>
        <w:r>
          <w:t>14</w:t>
        </w:r>
        <w:r>
          <w:fldChar w:fldCharType="end"/>
        </w:r>
      </w:hyperlink>
    </w:p>
    <w:p>
      <w:pPr>
        <w:pStyle w:val="TOC2"/>
        <w:tabs>
          <w:tab w:val="right" w:leader="dot" w:pos="8306"/>
        </w:tabs>
      </w:pPr>
      <w:hyperlink w:anchor="_Toc2756" w:history="1">
        <w:r>
          <w:rPr>
            <w:rFonts w:ascii="仿宋" w:eastAsia="仿宋" w:hAnsi="仿宋" w:cs="仿宋" w:hint="eastAsia"/>
            <w:lang w:eastAsia="zh-CN"/>
          </w:rPr>
          <w:t>(二)、乳饮料项目目标</w:t>
        </w:r>
        <w:r>
          <w:tab/>
        </w:r>
        <w:r>
          <w:fldChar w:fldCharType="begin"/>
        </w:r>
        <w:r>
          <w:instrText xml:space="preserve"> PAGEREF _Toc2756 \h </w:instrText>
        </w:r>
        <w:r>
          <w:fldChar w:fldCharType="separate"/>
        </w:r>
        <w:r>
          <w:t>16</w:t>
        </w:r>
        <w:r>
          <w:fldChar w:fldCharType="end"/>
        </w:r>
      </w:hyperlink>
    </w:p>
    <w:p>
      <w:pPr>
        <w:pStyle w:val="TOC2"/>
        <w:tabs>
          <w:tab w:val="right" w:leader="dot" w:pos="8306"/>
        </w:tabs>
      </w:pPr>
      <w:hyperlink w:anchor="_Toc29744" w:history="1">
        <w:r>
          <w:rPr>
            <w:rFonts w:ascii="仿宋" w:eastAsia="仿宋" w:hAnsi="仿宋" w:cs="仿宋" w:hint="eastAsia"/>
            <w:lang w:eastAsia="zh-CN"/>
          </w:rPr>
          <w:t>(三)、乳饮料项目提出的理由</w:t>
        </w:r>
        <w:r>
          <w:tab/>
        </w:r>
        <w:r>
          <w:fldChar w:fldCharType="begin"/>
        </w:r>
        <w:r>
          <w:instrText xml:space="preserve"> PAGEREF _Toc29744 \h </w:instrText>
        </w:r>
        <w:r>
          <w:fldChar w:fldCharType="separate"/>
        </w:r>
        <w:r>
          <w:t>17</w:t>
        </w:r>
        <w:r>
          <w:fldChar w:fldCharType="end"/>
        </w:r>
      </w:hyperlink>
    </w:p>
    <w:p>
      <w:pPr>
        <w:pStyle w:val="TOC2"/>
        <w:tabs>
          <w:tab w:val="right" w:leader="dot" w:pos="8306"/>
        </w:tabs>
      </w:pPr>
      <w:hyperlink w:anchor="_Toc8480" w:history="1">
        <w:r>
          <w:rPr>
            <w:rFonts w:ascii="仿宋" w:eastAsia="仿宋" w:hAnsi="仿宋" w:cs="仿宋" w:hint="eastAsia"/>
            <w:lang w:eastAsia="zh-CN"/>
          </w:rPr>
          <w:t>(四)、乳饮料项目意义</w:t>
        </w:r>
        <w:r>
          <w:tab/>
        </w:r>
        <w:r>
          <w:fldChar w:fldCharType="begin"/>
        </w:r>
        <w:r>
          <w:instrText xml:space="preserve"> PAGEREF _Toc8480 \h </w:instrText>
        </w:r>
        <w:r>
          <w:fldChar w:fldCharType="separate"/>
        </w:r>
        <w:r>
          <w:t>19</w:t>
        </w:r>
        <w:r>
          <w:fldChar w:fldCharType="end"/>
        </w:r>
      </w:hyperlink>
    </w:p>
    <w:p>
      <w:pPr>
        <w:pStyle w:val="TOC2"/>
        <w:tabs>
          <w:tab w:val="right" w:leader="dot" w:pos="8306"/>
        </w:tabs>
      </w:pPr>
      <w:hyperlink w:anchor="_Toc22631" w:history="1">
        <w:r>
          <w:rPr>
            <w:rFonts w:ascii="仿宋" w:eastAsia="仿宋" w:hAnsi="仿宋" w:cs="仿宋" w:hint="eastAsia"/>
            <w:lang w:eastAsia="zh-CN"/>
          </w:rPr>
          <w:t>(五)、乳饮料项目背景</w:t>
        </w:r>
        <w:r>
          <w:tab/>
        </w:r>
        <w:r>
          <w:fldChar w:fldCharType="begin"/>
        </w:r>
        <w:r>
          <w:instrText xml:space="preserve"> PAGEREF _Toc22631 \h </w:instrText>
        </w:r>
        <w:r>
          <w:fldChar w:fldCharType="separate"/>
        </w:r>
        <w:r>
          <w:t>20</w:t>
        </w:r>
        <w:r>
          <w:fldChar w:fldCharType="end"/>
        </w:r>
      </w:hyperlink>
    </w:p>
    <w:p>
      <w:pPr>
        <w:pStyle w:val="TOC1"/>
        <w:tabs>
          <w:tab w:val="right" w:leader="dot" w:pos="8306"/>
        </w:tabs>
      </w:pPr>
      <w:hyperlink w:anchor="_Toc19258" w:history="1">
        <w:r>
          <w:rPr>
            <w:rFonts w:ascii="仿宋" w:eastAsia="仿宋" w:hAnsi="仿宋" w:cs="仿宋" w:hint="eastAsia"/>
            <w:lang w:eastAsia="zh-CN"/>
          </w:rPr>
          <w:t>七、乳饮料项目创新与研发</w:t>
        </w:r>
        <w:r>
          <w:tab/>
        </w:r>
        <w:r>
          <w:fldChar w:fldCharType="begin"/>
        </w:r>
        <w:r>
          <w:instrText xml:space="preserve"> PAGEREF _Toc19258 \h </w:instrText>
        </w:r>
        <w:r>
          <w:fldChar w:fldCharType="separate"/>
        </w:r>
        <w:r>
          <w:t>20</w:t>
        </w:r>
        <w:r>
          <w:fldChar w:fldCharType="end"/>
        </w:r>
      </w:hyperlink>
    </w:p>
    <w:p>
      <w:pPr>
        <w:pStyle w:val="TOC2"/>
        <w:tabs>
          <w:tab w:val="right" w:leader="dot" w:pos="8306"/>
        </w:tabs>
      </w:pPr>
      <w:hyperlink w:anchor="_Toc28665" w:history="1">
        <w:r>
          <w:rPr>
            <w:rFonts w:ascii="仿宋" w:eastAsia="仿宋" w:hAnsi="仿宋" w:cs="仿宋" w:hint="eastAsia"/>
            <w:lang w:eastAsia="zh-CN"/>
          </w:rPr>
          <w:t>(一)、创新策略与方向</w:t>
        </w:r>
        <w:r>
          <w:tab/>
        </w:r>
        <w:r>
          <w:fldChar w:fldCharType="begin"/>
        </w:r>
        <w:r>
          <w:instrText xml:space="preserve"> PAGEREF _Toc28665 \h </w:instrText>
        </w:r>
        <w:r>
          <w:fldChar w:fldCharType="separate"/>
        </w:r>
        <w:r>
          <w:t>20</w:t>
        </w:r>
        <w:r>
          <w:fldChar w:fldCharType="end"/>
        </w:r>
      </w:hyperlink>
    </w:p>
    <w:p>
      <w:pPr>
        <w:pStyle w:val="TOC2"/>
        <w:tabs>
          <w:tab w:val="right" w:leader="dot" w:pos="8306"/>
        </w:tabs>
      </w:pPr>
      <w:hyperlink w:anchor="_Toc29828" w:history="1">
        <w:r>
          <w:rPr>
            <w:rFonts w:ascii="仿宋" w:eastAsia="仿宋" w:hAnsi="仿宋" w:cs="仿宋" w:hint="eastAsia"/>
            <w:lang w:eastAsia="zh-CN"/>
          </w:rPr>
          <w:t>(二)、研发规划与投入</w:t>
        </w:r>
        <w:r>
          <w:tab/>
        </w:r>
        <w:r>
          <w:fldChar w:fldCharType="begin"/>
        </w:r>
        <w:r>
          <w:instrText xml:space="preserve"> PAGEREF _Toc29828 \h </w:instrText>
        </w:r>
        <w:r>
          <w:fldChar w:fldCharType="separate"/>
        </w:r>
        <w:r>
          <w:t>22</w:t>
        </w:r>
        <w:r>
          <w:fldChar w:fldCharType="end"/>
        </w:r>
      </w:hyperlink>
    </w:p>
    <w:p>
      <w:pPr>
        <w:pStyle w:val="TOC1"/>
        <w:tabs>
          <w:tab w:val="right" w:leader="dot" w:pos="8306"/>
        </w:tabs>
      </w:pPr>
      <w:hyperlink w:anchor="_Toc3900" w:history="1">
        <w:r>
          <w:rPr>
            <w:rFonts w:ascii="仿宋" w:eastAsia="仿宋" w:hAnsi="仿宋" w:cs="仿宋" w:hint="eastAsia"/>
            <w:lang w:eastAsia="zh-CN"/>
          </w:rPr>
          <w:t>八、乳饮料项目技术管理</w:t>
        </w:r>
        <w:r>
          <w:tab/>
        </w:r>
        <w:r>
          <w:fldChar w:fldCharType="begin"/>
        </w:r>
        <w:r>
          <w:instrText xml:space="preserve"> PAGEREF _Toc3900 \h </w:instrText>
        </w:r>
        <w:r>
          <w:fldChar w:fldCharType="separate"/>
        </w:r>
        <w:r>
          <w:t>23</w:t>
        </w:r>
        <w:r>
          <w:fldChar w:fldCharType="end"/>
        </w:r>
      </w:hyperlink>
    </w:p>
    <w:p>
      <w:pPr>
        <w:pStyle w:val="TOC2"/>
        <w:tabs>
          <w:tab w:val="right" w:leader="dot" w:pos="8306"/>
        </w:tabs>
      </w:pPr>
      <w:hyperlink w:anchor="_Toc1024" w:history="1">
        <w:r>
          <w:rPr>
            <w:rFonts w:ascii="仿宋" w:eastAsia="仿宋" w:hAnsi="仿宋" w:cs="仿宋" w:hint="eastAsia"/>
            <w:lang w:eastAsia="zh-CN"/>
          </w:rPr>
          <w:t>(一)、技术方案选用方向</w:t>
        </w:r>
        <w:r>
          <w:tab/>
        </w:r>
        <w:r>
          <w:fldChar w:fldCharType="begin"/>
        </w:r>
        <w:r>
          <w:instrText xml:space="preserve"> PAGEREF _Toc1024 \h </w:instrText>
        </w:r>
        <w:r>
          <w:fldChar w:fldCharType="separate"/>
        </w:r>
        <w:r>
          <w:t>23</w:t>
        </w:r>
        <w:r>
          <w:fldChar w:fldCharType="end"/>
        </w:r>
      </w:hyperlink>
    </w:p>
    <w:p>
      <w:pPr>
        <w:pStyle w:val="TOC2"/>
        <w:tabs>
          <w:tab w:val="right" w:leader="dot" w:pos="8306"/>
        </w:tabs>
      </w:pPr>
      <w:hyperlink w:anchor="_Toc23839" w:history="1">
        <w:r>
          <w:rPr>
            <w:rFonts w:ascii="仿宋" w:eastAsia="仿宋" w:hAnsi="仿宋" w:cs="仿宋" w:hint="eastAsia"/>
            <w:lang w:eastAsia="zh-CN"/>
          </w:rPr>
          <w:t>(二)、工艺技术方案选用原则</w:t>
        </w:r>
        <w:r>
          <w:tab/>
        </w:r>
        <w:r>
          <w:fldChar w:fldCharType="begin"/>
        </w:r>
        <w:r>
          <w:instrText xml:space="preserve"> PAGEREF _Toc23839 \h </w:instrText>
        </w:r>
        <w:r>
          <w:fldChar w:fldCharType="separate"/>
        </w:r>
        <w:r>
          <w:t>25</w:t>
        </w:r>
        <w:r>
          <w:fldChar w:fldCharType="end"/>
        </w:r>
      </w:hyperlink>
    </w:p>
    <w:p>
      <w:pPr>
        <w:pStyle w:val="TOC2"/>
        <w:tabs>
          <w:tab w:val="right" w:leader="dot" w:pos="8306"/>
        </w:tabs>
      </w:pPr>
      <w:hyperlink w:anchor="_Toc22763" w:history="1">
        <w:r>
          <w:rPr>
            <w:rFonts w:ascii="仿宋" w:eastAsia="仿宋" w:hAnsi="仿宋" w:cs="仿宋" w:hint="eastAsia"/>
            <w:lang w:eastAsia="zh-CN"/>
          </w:rPr>
          <w:t>(三)、工艺技术方案要求</w:t>
        </w:r>
        <w:r>
          <w:tab/>
        </w:r>
        <w:r>
          <w:fldChar w:fldCharType="begin"/>
        </w:r>
        <w:r>
          <w:instrText xml:space="preserve"> PAGEREF _Toc22763 \h </w:instrText>
        </w:r>
        <w:r>
          <w:fldChar w:fldCharType="separate"/>
        </w:r>
        <w:r>
          <w:t>27</w:t>
        </w:r>
        <w:r>
          <w:fldChar w:fldCharType="end"/>
        </w:r>
      </w:hyperlink>
    </w:p>
    <w:p>
      <w:pPr>
        <w:pStyle w:val="TOC1"/>
        <w:tabs>
          <w:tab w:val="right" w:leader="dot" w:pos="8306"/>
        </w:tabs>
      </w:pPr>
      <w:hyperlink w:anchor="_Toc1978" w:history="1">
        <w:r>
          <w:rPr>
            <w:rFonts w:ascii="仿宋" w:eastAsia="仿宋" w:hAnsi="仿宋" w:cs="仿宋" w:hint="eastAsia"/>
            <w:lang w:eastAsia="zh-CN"/>
          </w:rPr>
          <w:t>九、乳饮料项目人力资源培养与发展</w:t>
        </w:r>
        <w:r>
          <w:tab/>
        </w:r>
        <w:r>
          <w:fldChar w:fldCharType="begin"/>
        </w:r>
        <w:r>
          <w:instrText xml:space="preserve"> PAGEREF _Toc1978 \h </w:instrText>
        </w:r>
        <w:r>
          <w:fldChar w:fldCharType="separate"/>
        </w:r>
        <w:r>
          <w:t>29</w:t>
        </w:r>
        <w:r>
          <w:fldChar w:fldCharType="end"/>
        </w:r>
      </w:hyperlink>
    </w:p>
    <w:p>
      <w:pPr>
        <w:pStyle w:val="TOC2"/>
        <w:tabs>
          <w:tab w:val="right" w:leader="dot" w:pos="8306"/>
        </w:tabs>
      </w:pPr>
      <w:hyperlink w:anchor="_Toc11689" w:history="1">
        <w:r>
          <w:rPr>
            <w:rFonts w:ascii="仿宋" w:eastAsia="仿宋" w:hAnsi="仿宋" w:cs="仿宋" w:hint="eastAsia"/>
            <w:lang w:eastAsia="zh-CN"/>
          </w:rPr>
          <w:t>(一)、人才需求与规划</w:t>
        </w:r>
        <w:r>
          <w:tab/>
        </w:r>
        <w:r>
          <w:fldChar w:fldCharType="begin"/>
        </w:r>
        <w:r>
          <w:instrText xml:space="preserve"> PAGEREF _Toc11689 \h </w:instrText>
        </w:r>
        <w:r>
          <w:fldChar w:fldCharType="separate"/>
        </w:r>
        <w:r>
          <w:t>29</w:t>
        </w:r>
        <w:r>
          <w:fldChar w:fldCharType="end"/>
        </w:r>
      </w:hyperlink>
    </w:p>
    <w:p>
      <w:pPr>
        <w:pStyle w:val="TOC2"/>
        <w:tabs>
          <w:tab w:val="right" w:leader="dot" w:pos="8306"/>
        </w:tabs>
      </w:pPr>
      <w:hyperlink w:anchor="_Toc6650" w:history="1">
        <w:r>
          <w:rPr>
            <w:rFonts w:ascii="仿宋" w:eastAsia="仿宋" w:hAnsi="仿宋" w:cs="仿宋" w:hint="eastAsia"/>
            <w:lang w:eastAsia="zh-CN"/>
          </w:rPr>
          <w:t>(二)、培训与发展计划</w:t>
        </w:r>
        <w:r>
          <w:tab/>
        </w:r>
        <w:r>
          <w:fldChar w:fldCharType="begin"/>
        </w:r>
        <w:r>
          <w:instrText xml:space="preserve"> PAGEREF _Toc6650 \h </w:instrText>
        </w:r>
        <w:r>
          <w:fldChar w:fldCharType="separate"/>
        </w:r>
        <w:r>
          <w:t>30</w:t>
        </w:r>
        <w:r>
          <w:fldChar w:fldCharType="end"/>
        </w:r>
      </w:hyperlink>
    </w:p>
    <w:p>
      <w:pPr>
        <w:pStyle w:val="TOC1"/>
        <w:tabs>
          <w:tab w:val="right" w:leader="dot" w:pos="8306"/>
        </w:tabs>
      </w:pPr>
      <w:hyperlink w:anchor="_Toc6943" w:history="1">
        <w:r>
          <w:rPr>
            <w:rFonts w:ascii="仿宋" w:eastAsia="仿宋" w:hAnsi="仿宋" w:cs="仿宋" w:hint="eastAsia"/>
            <w:lang w:eastAsia="zh-CN"/>
          </w:rPr>
          <w:t>十、乳饮料项目投资规划</w:t>
        </w:r>
        <w:r>
          <w:tab/>
        </w:r>
        <w:r>
          <w:fldChar w:fldCharType="begin"/>
        </w:r>
        <w:r>
          <w:instrText xml:space="preserve"> PAGEREF _Toc6943 \h </w:instrText>
        </w:r>
        <w:r>
          <w:fldChar w:fldCharType="separate"/>
        </w:r>
        <w:r>
          <w:t>30</w:t>
        </w:r>
        <w:r>
          <w:fldChar w:fldCharType="end"/>
        </w:r>
      </w:hyperlink>
    </w:p>
    <w:p>
      <w:pPr>
        <w:pStyle w:val="TOC2"/>
        <w:tabs>
          <w:tab w:val="right" w:leader="dot" w:pos="8306"/>
        </w:tabs>
      </w:pPr>
      <w:hyperlink w:anchor="_Toc25624" w:history="1">
        <w:r>
          <w:rPr>
            <w:rFonts w:ascii="仿宋" w:eastAsia="仿宋" w:hAnsi="仿宋" w:cs="仿宋" w:hint="eastAsia"/>
            <w:lang w:eastAsia="zh-CN"/>
          </w:rPr>
          <w:t>(一)、乳饮料项目总投资估算</w:t>
        </w:r>
        <w:r>
          <w:tab/>
        </w:r>
        <w:r>
          <w:fldChar w:fldCharType="begin"/>
        </w:r>
        <w:r>
          <w:instrText xml:space="preserve"> PAGEREF _Toc25624 \h </w:instrText>
        </w:r>
        <w:r>
          <w:fldChar w:fldCharType="separate"/>
        </w:r>
        <w:r>
          <w:t>30</w:t>
        </w:r>
        <w:r>
          <w:fldChar w:fldCharType="end"/>
        </w:r>
      </w:hyperlink>
    </w:p>
    <w:p>
      <w:pPr>
        <w:pStyle w:val="TOC2"/>
        <w:tabs>
          <w:tab w:val="right" w:leader="dot" w:pos="8306"/>
        </w:tabs>
      </w:pPr>
      <w:hyperlink w:anchor="_Toc2020" w:history="1">
        <w:r>
          <w:rPr>
            <w:rFonts w:ascii="仿宋" w:eastAsia="仿宋" w:hAnsi="仿宋" w:cs="仿宋" w:hint="eastAsia"/>
            <w:lang w:eastAsia="zh-CN"/>
          </w:rPr>
          <w:t>(二)、资金筹措</w:t>
        </w:r>
        <w:r>
          <w:tab/>
        </w:r>
        <w:r>
          <w:fldChar w:fldCharType="begin"/>
        </w:r>
        <w:r>
          <w:instrText xml:space="preserve"> PAGEREF _Toc2020 \h </w:instrText>
        </w:r>
        <w:r>
          <w:fldChar w:fldCharType="separate"/>
        </w:r>
        <w:r>
          <w:t>32</w:t>
        </w:r>
        <w:r>
          <w:fldChar w:fldCharType="end"/>
        </w:r>
      </w:hyperlink>
    </w:p>
    <w:p>
      <w:pPr>
        <w:pStyle w:val="TOC1"/>
        <w:tabs>
          <w:tab w:val="right" w:leader="dot" w:pos="8306"/>
        </w:tabs>
      </w:pPr>
      <w:hyperlink w:anchor="_Toc13448" w:history="1">
        <w:r>
          <w:rPr>
            <w:rFonts w:ascii="仿宋" w:eastAsia="仿宋" w:hAnsi="仿宋" w:cs="仿宋" w:hint="eastAsia"/>
            <w:lang w:eastAsia="zh-CN"/>
          </w:rPr>
          <w:t>十一、乳饮料项目社会影响</w:t>
        </w:r>
        <w:r>
          <w:tab/>
        </w:r>
        <w:r>
          <w:fldChar w:fldCharType="begin"/>
        </w:r>
        <w:r>
          <w:instrText xml:space="preserve"> PAGEREF _Toc13448 \h </w:instrText>
        </w:r>
        <w:r>
          <w:fldChar w:fldCharType="separate"/>
        </w:r>
        <w:r>
          <w:t>32</w:t>
        </w:r>
        <w:r>
          <w:fldChar w:fldCharType="end"/>
        </w:r>
      </w:hyperlink>
    </w:p>
    <w:p>
      <w:pPr>
        <w:pStyle w:val="TOC2"/>
        <w:tabs>
          <w:tab w:val="right" w:leader="dot" w:pos="8306"/>
        </w:tabs>
      </w:pPr>
      <w:hyperlink w:anchor="_Toc27119" w:history="1">
        <w:r>
          <w:rPr>
            <w:rFonts w:ascii="仿宋" w:eastAsia="仿宋" w:hAnsi="仿宋" w:cs="仿宋" w:hint="eastAsia"/>
            <w:lang w:eastAsia="zh-CN"/>
          </w:rPr>
          <w:t>(一)、社会责任与义务</w:t>
        </w:r>
        <w:r>
          <w:tab/>
        </w:r>
        <w:r>
          <w:fldChar w:fldCharType="begin"/>
        </w:r>
        <w:r>
          <w:instrText xml:space="preserve"> PAGEREF _Toc27119 \h </w:instrText>
        </w:r>
        <w:r>
          <w:fldChar w:fldCharType="separate"/>
        </w:r>
        <w:r>
          <w:t>32</w:t>
        </w:r>
        <w:r>
          <w:fldChar w:fldCharType="end"/>
        </w:r>
      </w:hyperlink>
    </w:p>
    <w:p>
      <w:pPr>
        <w:pStyle w:val="TOC2"/>
        <w:tabs>
          <w:tab w:val="right" w:leader="dot" w:pos="8306"/>
        </w:tabs>
      </w:pPr>
      <w:hyperlink w:anchor="_Toc19828" w:history="1">
        <w:r>
          <w:rPr>
            <w:rFonts w:ascii="仿宋" w:eastAsia="仿宋" w:hAnsi="仿宋" w:cs="仿宋" w:hint="eastAsia"/>
            <w:lang w:eastAsia="zh-CN"/>
          </w:rPr>
          <w:t>(二)、社会参与与沟通</w:t>
        </w:r>
        <w:r>
          <w:tab/>
        </w:r>
        <w:r>
          <w:fldChar w:fldCharType="begin"/>
        </w:r>
        <w:r>
          <w:instrText xml:space="preserve"> PAGEREF _Toc19828 \h </w:instrText>
        </w:r>
        <w:r>
          <w:fldChar w:fldCharType="separate"/>
        </w:r>
        <w:r>
          <w:t>33</w:t>
        </w:r>
        <w:r>
          <w:fldChar w:fldCharType="end"/>
        </w:r>
      </w:hyperlink>
    </w:p>
    <w:p>
      <w:pPr>
        <w:pStyle w:val="TOC1"/>
        <w:tabs>
          <w:tab w:val="right" w:leader="dot" w:pos="8306"/>
        </w:tabs>
      </w:pPr>
      <w:hyperlink w:anchor="_Toc13988" w:history="1">
        <w:r>
          <w:rPr>
            <w:rFonts w:ascii="仿宋" w:eastAsia="仿宋" w:hAnsi="仿宋" w:cs="仿宋" w:hint="eastAsia"/>
            <w:lang w:eastAsia="zh-CN"/>
          </w:rPr>
          <w:t>十二、乳饮料项目财务管理</w:t>
        </w:r>
        <w:r>
          <w:tab/>
        </w:r>
        <w:r>
          <w:fldChar w:fldCharType="begin"/>
        </w:r>
        <w:r>
          <w:instrText xml:space="preserve"> PAGEREF _Toc13988 \h </w:instrText>
        </w:r>
        <w:r>
          <w:fldChar w:fldCharType="separate"/>
        </w:r>
        <w:r>
          <w:t>34</w:t>
        </w:r>
        <w:r>
          <w:fldChar w:fldCharType="end"/>
        </w:r>
      </w:hyperlink>
    </w:p>
    <w:p>
      <w:pPr>
        <w:pStyle w:val="TOC2"/>
        <w:tabs>
          <w:tab w:val="right" w:leader="dot" w:pos="8306"/>
        </w:tabs>
      </w:pPr>
      <w:hyperlink w:anchor="_Toc8967" w:history="1">
        <w:r>
          <w:rPr>
            <w:rFonts w:ascii="仿宋" w:eastAsia="仿宋" w:hAnsi="仿宋" w:cs="仿宋" w:hint="eastAsia"/>
            <w:lang w:eastAsia="zh-CN"/>
          </w:rPr>
          <w:t>(一)、资金需求大</w:t>
        </w:r>
        <w:r>
          <w:tab/>
        </w:r>
        <w:r>
          <w:fldChar w:fldCharType="begin"/>
        </w:r>
        <w:r>
          <w:instrText xml:space="preserve"> PAGEREF _Toc8967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64" w:history="1">
        <w:r>
          <w:rPr>
            <w:rFonts w:ascii="仿宋" w:eastAsia="仿宋" w:hAnsi="仿宋" w:cs="仿宋" w:hint="eastAsia"/>
            <w:lang w:eastAsia="zh-CN"/>
          </w:rPr>
          <w:t>(二)、研发周期长</w:t>
        </w:r>
        <w:r>
          <w:tab/>
        </w:r>
        <w:r>
          <w:fldChar w:fldCharType="begin"/>
        </w:r>
        <w:r>
          <w:instrText xml:space="preserve"> PAGEREF _Toc31864 \h </w:instrText>
        </w:r>
        <w:r>
          <w:fldChar w:fldCharType="separate"/>
        </w:r>
        <w:r>
          <w:t>35</w:t>
        </w:r>
        <w:r>
          <w:fldChar w:fldCharType="end"/>
        </w:r>
      </w:hyperlink>
    </w:p>
    <w:p>
      <w:pPr>
        <w:pStyle w:val="TOC2"/>
        <w:tabs>
          <w:tab w:val="right" w:leader="dot" w:pos="8306"/>
        </w:tabs>
      </w:pPr>
      <w:hyperlink w:anchor="_Toc4366" w:history="1">
        <w:r>
          <w:rPr>
            <w:rFonts w:ascii="仿宋" w:eastAsia="仿宋" w:hAnsi="仿宋" w:cs="仿宋" w:hint="eastAsia"/>
            <w:lang w:eastAsia="zh-CN"/>
          </w:rPr>
          <w:t>(三)、市场风险大</w:t>
        </w:r>
        <w:r>
          <w:tab/>
        </w:r>
        <w:r>
          <w:fldChar w:fldCharType="begin"/>
        </w:r>
        <w:r>
          <w:instrText xml:space="preserve"> PAGEREF _Toc4366 \h </w:instrText>
        </w:r>
        <w:r>
          <w:fldChar w:fldCharType="separate"/>
        </w:r>
        <w:r>
          <w:t>36</w:t>
        </w:r>
        <w:r>
          <w:fldChar w:fldCharType="end"/>
        </w:r>
      </w:hyperlink>
    </w:p>
    <w:p>
      <w:pPr>
        <w:pStyle w:val="TOC2"/>
        <w:tabs>
          <w:tab w:val="right" w:leader="dot" w:pos="8306"/>
        </w:tabs>
      </w:pPr>
      <w:hyperlink w:anchor="_Toc14975" w:history="1">
        <w:r>
          <w:rPr>
            <w:rFonts w:ascii="仿宋" w:eastAsia="仿宋" w:hAnsi="仿宋" w:cs="仿宋" w:hint="eastAsia"/>
            <w:lang w:eastAsia="zh-CN"/>
          </w:rPr>
          <w:t>(四)、利润率高</w:t>
        </w:r>
        <w:r>
          <w:tab/>
        </w:r>
        <w:r>
          <w:fldChar w:fldCharType="begin"/>
        </w:r>
        <w:r>
          <w:instrText xml:space="preserve"> PAGEREF _Toc14975 \h </w:instrText>
        </w:r>
        <w:r>
          <w:fldChar w:fldCharType="separate"/>
        </w:r>
        <w:r>
          <w:t>39</w:t>
        </w:r>
        <w:r>
          <w:fldChar w:fldCharType="end"/>
        </w:r>
      </w:hyperlink>
    </w:p>
    <w:p>
      <w:pPr>
        <w:pStyle w:val="TOC1"/>
        <w:tabs>
          <w:tab w:val="right" w:leader="dot" w:pos="8306"/>
        </w:tabs>
      </w:pPr>
      <w:hyperlink w:anchor="_Toc27330" w:history="1">
        <w:r>
          <w:rPr>
            <w:rFonts w:ascii="仿宋" w:eastAsia="仿宋" w:hAnsi="仿宋" w:cs="仿宋" w:hint="eastAsia"/>
            <w:lang w:eastAsia="zh-CN"/>
          </w:rPr>
          <w:t>十三、利益相关者分析与沟通计划</w:t>
        </w:r>
        <w:r>
          <w:tab/>
        </w:r>
        <w:r>
          <w:fldChar w:fldCharType="begin"/>
        </w:r>
        <w:r>
          <w:instrText xml:space="preserve"> PAGEREF _Toc27330 \h </w:instrText>
        </w:r>
        <w:r>
          <w:fldChar w:fldCharType="separate"/>
        </w:r>
        <w:r>
          <w:t>41</w:t>
        </w:r>
        <w:r>
          <w:fldChar w:fldCharType="end"/>
        </w:r>
      </w:hyperlink>
    </w:p>
    <w:p>
      <w:pPr>
        <w:pStyle w:val="TOC2"/>
        <w:tabs>
          <w:tab w:val="right" w:leader="dot" w:pos="8306"/>
        </w:tabs>
      </w:pPr>
      <w:hyperlink w:anchor="_Toc28067" w:history="1">
        <w:r>
          <w:rPr>
            <w:rFonts w:ascii="仿宋" w:eastAsia="仿宋" w:hAnsi="仿宋" w:cs="仿宋" w:hint="eastAsia"/>
            <w:lang w:eastAsia="zh-CN"/>
          </w:rPr>
          <w:t>(一)、利益相关者分析</w:t>
        </w:r>
        <w:r>
          <w:tab/>
        </w:r>
        <w:r>
          <w:fldChar w:fldCharType="begin"/>
        </w:r>
        <w:r>
          <w:instrText xml:space="preserve"> PAGEREF _Toc28067 \h </w:instrText>
        </w:r>
        <w:r>
          <w:fldChar w:fldCharType="separate"/>
        </w:r>
        <w:r>
          <w:t>41</w:t>
        </w:r>
        <w:r>
          <w:fldChar w:fldCharType="end"/>
        </w:r>
      </w:hyperlink>
    </w:p>
    <w:p>
      <w:pPr>
        <w:pStyle w:val="TOC2"/>
        <w:tabs>
          <w:tab w:val="right" w:leader="dot" w:pos="8306"/>
        </w:tabs>
      </w:pPr>
      <w:hyperlink w:anchor="_Toc7604" w:history="1">
        <w:r>
          <w:rPr>
            <w:rFonts w:ascii="仿宋" w:eastAsia="仿宋" w:hAnsi="仿宋" w:cs="仿宋" w:hint="eastAsia"/>
            <w:lang w:eastAsia="zh-CN"/>
          </w:rPr>
          <w:t>(二)、沟通计划</w:t>
        </w:r>
        <w:r>
          <w:tab/>
        </w:r>
        <w:r>
          <w:fldChar w:fldCharType="begin"/>
        </w:r>
        <w:r>
          <w:instrText xml:space="preserve"> PAGEREF _Toc7604 \h </w:instrText>
        </w:r>
        <w:r>
          <w:fldChar w:fldCharType="separate"/>
        </w:r>
        <w:r>
          <w:t>42</w:t>
        </w:r>
        <w:r>
          <w:fldChar w:fldCharType="end"/>
        </w:r>
      </w:hyperlink>
    </w:p>
    <w:p>
      <w:pPr>
        <w:pStyle w:val="TOC1"/>
        <w:tabs>
          <w:tab w:val="right" w:leader="dot" w:pos="8306"/>
        </w:tabs>
      </w:pPr>
      <w:hyperlink w:anchor="_Toc18516" w:history="1">
        <w:r>
          <w:rPr>
            <w:rFonts w:ascii="仿宋" w:eastAsia="仿宋" w:hAnsi="仿宋" w:cs="仿宋" w:hint="eastAsia"/>
            <w:lang w:eastAsia="zh-CN"/>
          </w:rPr>
          <w:t>十四、质量管理体系</w:t>
        </w:r>
        <w:r>
          <w:tab/>
        </w:r>
        <w:r>
          <w:fldChar w:fldCharType="begin"/>
        </w:r>
        <w:r>
          <w:instrText xml:space="preserve"> PAGEREF _Toc18516 \h </w:instrText>
        </w:r>
        <w:r>
          <w:fldChar w:fldCharType="separate"/>
        </w:r>
        <w:r>
          <w:t>43</w:t>
        </w:r>
        <w:r>
          <w:fldChar w:fldCharType="end"/>
        </w:r>
      </w:hyperlink>
    </w:p>
    <w:p>
      <w:pPr>
        <w:pStyle w:val="TOC2"/>
        <w:tabs>
          <w:tab w:val="right" w:leader="dot" w:pos="8306"/>
        </w:tabs>
      </w:pPr>
      <w:hyperlink w:anchor="_Toc10539" w:history="1">
        <w:r>
          <w:rPr>
            <w:rFonts w:ascii="仿宋" w:eastAsia="仿宋" w:hAnsi="仿宋" w:cs="仿宋" w:hint="eastAsia"/>
            <w:lang w:eastAsia="zh-CN"/>
          </w:rPr>
          <w:t>(一)、质量目标与方针</w:t>
        </w:r>
        <w:r>
          <w:tab/>
        </w:r>
        <w:r>
          <w:fldChar w:fldCharType="begin"/>
        </w:r>
        <w:r>
          <w:instrText xml:space="preserve"> PAGEREF _Toc10539 \h </w:instrText>
        </w:r>
        <w:r>
          <w:fldChar w:fldCharType="separate"/>
        </w:r>
        <w:r>
          <w:t>43</w:t>
        </w:r>
        <w:r>
          <w:fldChar w:fldCharType="end"/>
        </w:r>
      </w:hyperlink>
    </w:p>
    <w:p>
      <w:pPr>
        <w:pStyle w:val="TOC2"/>
        <w:tabs>
          <w:tab w:val="right" w:leader="dot" w:pos="8306"/>
        </w:tabs>
      </w:pPr>
      <w:hyperlink w:anchor="_Toc28911" w:history="1">
        <w:r>
          <w:rPr>
            <w:rFonts w:ascii="仿宋" w:eastAsia="仿宋" w:hAnsi="仿宋" w:cs="仿宋" w:hint="eastAsia"/>
            <w:lang w:eastAsia="zh-CN"/>
          </w:rPr>
          <w:t>(二)、质量管理责任</w:t>
        </w:r>
        <w:r>
          <w:tab/>
        </w:r>
        <w:r>
          <w:fldChar w:fldCharType="begin"/>
        </w:r>
        <w:r>
          <w:instrText xml:space="preserve"> PAGEREF _Toc28911 \h </w:instrText>
        </w:r>
        <w:r>
          <w:fldChar w:fldCharType="separate"/>
        </w:r>
        <w:r>
          <w:t>44</w:t>
        </w:r>
        <w:r>
          <w:fldChar w:fldCharType="end"/>
        </w:r>
      </w:hyperlink>
    </w:p>
    <w:p>
      <w:pPr>
        <w:pStyle w:val="TOC2"/>
        <w:tabs>
          <w:tab w:val="right" w:leader="dot" w:pos="8306"/>
        </w:tabs>
      </w:pPr>
      <w:hyperlink w:anchor="_Toc30077" w:history="1">
        <w:r>
          <w:rPr>
            <w:rFonts w:ascii="仿宋" w:eastAsia="仿宋" w:hAnsi="仿宋" w:cs="仿宋" w:hint="eastAsia"/>
            <w:lang w:eastAsia="zh-CN"/>
          </w:rPr>
          <w:t>(三)、质量管理体系文件</w:t>
        </w:r>
        <w:r>
          <w:tab/>
        </w:r>
        <w:r>
          <w:fldChar w:fldCharType="begin"/>
        </w:r>
        <w:r>
          <w:instrText xml:space="preserve"> PAGEREF _Toc30077 \h </w:instrText>
        </w:r>
        <w:r>
          <w:fldChar w:fldCharType="separate"/>
        </w:r>
        <w:r>
          <w:t>46</w:t>
        </w:r>
        <w:r>
          <w:fldChar w:fldCharType="end"/>
        </w:r>
      </w:hyperlink>
    </w:p>
    <w:p>
      <w:pPr>
        <w:pStyle w:val="TOC2"/>
        <w:tabs>
          <w:tab w:val="right" w:leader="dot" w:pos="8306"/>
        </w:tabs>
      </w:pPr>
      <w:hyperlink w:anchor="_Toc17457" w:history="1">
        <w:r>
          <w:rPr>
            <w:rFonts w:ascii="仿宋" w:eastAsia="仿宋" w:hAnsi="仿宋" w:cs="仿宋" w:hint="eastAsia"/>
            <w:lang w:eastAsia="zh-CN"/>
          </w:rPr>
          <w:t>(四)、质量培训与教育</w:t>
        </w:r>
        <w:r>
          <w:tab/>
        </w:r>
        <w:r>
          <w:fldChar w:fldCharType="begin"/>
        </w:r>
        <w:r>
          <w:instrText xml:space="preserve"> PAGEREF _Toc17457 \h </w:instrText>
        </w:r>
        <w:r>
          <w:fldChar w:fldCharType="separate"/>
        </w:r>
        <w:r>
          <w:t>48</w:t>
        </w:r>
        <w:r>
          <w:fldChar w:fldCharType="end"/>
        </w:r>
      </w:hyperlink>
    </w:p>
    <w:p>
      <w:pPr>
        <w:pStyle w:val="TOC2"/>
        <w:tabs>
          <w:tab w:val="right" w:leader="dot" w:pos="8306"/>
        </w:tabs>
      </w:pPr>
      <w:hyperlink w:anchor="_Toc13098" w:history="1">
        <w:r>
          <w:rPr>
            <w:rFonts w:ascii="仿宋" w:eastAsia="仿宋" w:hAnsi="仿宋" w:cs="仿宋" w:hint="eastAsia"/>
            <w:lang w:eastAsia="zh-CN"/>
          </w:rPr>
          <w:t>(五)、质量审核与评价</w:t>
        </w:r>
        <w:r>
          <w:tab/>
        </w:r>
        <w:r>
          <w:fldChar w:fldCharType="begin"/>
        </w:r>
        <w:r>
          <w:instrText xml:space="preserve"> PAGEREF _Toc13098 \h </w:instrText>
        </w:r>
        <w:r>
          <w:fldChar w:fldCharType="separate"/>
        </w:r>
        <w:r>
          <w:t>49</w:t>
        </w:r>
        <w:r>
          <w:fldChar w:fldCharType="end"/>
        </w:r>
      </w:hyperlink>
    </w:p>
    <w:p>
      <w:pPr>
        <w:pStyle w:val="TOC2"/>
        <w:tabs>
          <w:tab w:val="right" w:leader="dot" w:pos="8306"/>
        </w:tabs>
      </w:pPr>
      <w:hyperlink w:anchor="_Toc17521" w:history="1">
        <w:r>
          <w:rPr>
            <w:rFonts w:ascii="仿宋" w:eastAsia="仿宋" w:hAnsi="仿宋" w:cs="仿宋" w:hint="eastAsia"/>
            <w:lang w:eastAsia="zh-CN"/>
          </w:rPr>
          <w:t>(六)、不符合与纠正措施</w:t>
        </w:r>
        <w:r>
          <w:tab/>
        </w:r>
        <w:r>
          <w:fldChar w:fldCharType="begin"/>
        </w:r>
        <w:r>
          <w:instrText xml:space="preserve"> PAGEREF _Toc17521 \h </w:instrText>
        </w:r>
        <w:r>
          <w:fldChar w:fldCharType="separate"/>
        </w:r>
        <w:r>
          <w:t>50</w:t>
        </w:r>
        <w:r>
          <w:fldChar w:fldCharType="end"/>
        </w:r>
      </w:hyperlink>
    </w:p>
    <w:p>
      <w:pPr>
        <w:pStyle w:val="TOC1"/>
        <w:tabs>
          <w:tab w:val="right" w:leader="dot" w:pos="8306"/>
        </w:tabs>
      </w:pPr>
      <w:hyperlink w:anchor="_Toc26554" w:history="1">
        <w:r>
          <w:rPr>
            <w:rFonts w:ascii="仿宋" w:eastAsia="仿宋" w:hAnsi="仿宋" w:cs="仿宋" w:hint="eastAsia"/>
            <w:lang w:eastAsia="zh-CN"/>
          </w:rPr>
          <w:t>十五、供应链管理</w:t>
        </w:r>
        <w:r>
          <w:tab/>
        </w:r>
        <w:r>
          <w:fldChar w:fldCharType="begin"/>
        </w:r>
        <w:r>
          <w:instrText xml:space="preserve"> PAGEREF _Toc26554 \h </w:instrText>
        </w:r>
        <w:r>
          <w:fldChar w:fldCharType="separate"/>
        </w:r>
        <w:r>
          <w:t>51</w:t>
        </w:r>
        <w:r>
          <w:fldChar w:fldCharType="end"/>
        </w:r>
      </w:hyperlink>
    </w:p>
    <w:p>
      <w:pPr>
        <w:pStyle w:val="TOC2"/>
        <w:tabs>
          <w:tab w:val="right" w:leader="dot" w:pos="8306"/>
        </w:tabs>
      </w:pPr>
      <w:hyperlink w:anchor="_Toc25460" w:history="1">
        <w:r>
          <w:rPr>
            <w:rFonts w:ascii="仿宋" w:eastAsia="仿宋" w:hAnsi="仿宋" w:cs="仿宋" w:hint="eastAsia"/>
            <w:lang w:eastAsia="zh-CN"/>
          </w:rPr>
          <w:t>(一)、供应链战略规划</w:t>
        </w:r>
        <w:r>
          <w:tab/>
        </w:r>
        <w:r>
          <w:fldChar w:fldCharType="begin"/>
        </w:r>
        <w:r>
          <w:instrText xml:space="preserve"> PAGEREF _Toc25460 \h </w:instrText>
        </w:r>
        <w:r>
          <w:fldChar w:fldCharType="separate"/>
        </w:r>
        <w:r>
          <w:t>51</w:t>
        </w:r>
        <w:r>
          <w:fldChar w:fldCharType="end"/>
        </w:r>
      </w:hyperlink>
    </w:p>
    <w:p>
      <w:pPr>
        <w:pStyle w:val="TOC2"/>
        <w:tabs>
          <w:tab w:val="right" w:leader="dot" w:pos="8306"/>
        </w:tabs>
      </w:pPr>
      <w:hyperlink w:anchor="_Toc16053" w:history="1">
        <w:r>
          <w:rPr>
            <w:rFonts w:ascii="仿宋" w:eastAsia="仿宋" w:hAnsi="仿宋" w:cs="仿宋" w:hint="eastAsia"/>
            <w:lang w:eastAsia="zh-CN"/>
          </w:rPr>
          <w:t>(二)、供应商选择与合作</w:t>
        </w:r>
        <w:r>
          <w:tab/>
        </w:r>
        <w:r>
          <w:fldChar w:fldCharType="begin"/>
        </w:r>
        <w:r>
          <w:instrText xml:space="preserve"> PAGEREF _Toc16053 \h </w:instrText>
        </w:r>
        <w:r>
          <w:fldChar w:fldCharType="separate"/>
        </w:r>
        <w:r>
          <w:t>53</w:t>
        </w:r>
        <w:r>
          <w:fldChar w:fldCharType="end"/>
        </w:r>
      </w:hyperlink>
    </w:p>
    <w:p>
      <w:pPr>
        <w:pStyle w:val="TOC2"/>
        <w:tabs>
          <w:tab w:val="right" w:leader="dot" w:pos="8306"/>
        </w:tabs>
      </w:pPr>
      <w:hyperlink w:anchor="_Toc1049" w:history="1">
        <w:r>
          <w:rPr>
            <w:rFonts w:ascii="仿宋" w:eastAsia="仿宋" w:hAnsi="仿宋" w:cs="仿宋" w:hint="eastAsia"/>
            <w:lang w:eastAsia="zh-CN"/>
          </w:rPr>
          <w:t>(三)、物流与库存管理</w:t>
        </w:r>
        <w:r>
          <w:tab/>
        </w:r>
        <w:r>
          <w:fldChar w:fldCharType="begin"/>
        </w:r>
        <w:r>
          <w:instrText xml:space="preserve"> PAGEREF _Toc1049 \h </w:instrText>
        </w:r>
        <w:r>
          <w:fldChar w:fldCharType="separate"/>
        </w:r>
        <w:r>
          <w:t>54</w:t>
        </w:r>
        <w:r>
          <w:fldChar w:fldCharType="end"/>
        </w:r>
      </w:hyperlink>
    </w:p>
    <w:p>
      <w:pPr>
        <w:pStyle w:val="TOC1"/>
        <w:tabs>
          <w:tab w:val="right" w:leader="dot" w:pos="8306"/>
        </w:tabs>
      </w:pPr>
      <w:hyperlink w:anchor="_Toc10026" w:history="1">
        <w:r>
          <w:rPr>
            <w:rFonts w:ascii="仿宋" w:eastAsia="仿宋" w:hAnsi="仿宋" w:cs="仿宋" w:hint="eastAsia"/>
            <w:lang w:eastAsia="zh-CN"/>
          </w:rPr>
          <w:t>十六、乳饮料项目实施时间节点</w:t>
        </w:r>
        <w:r>
          <w:tab/>
        </w:r>
        <w:r>
          <w:fldChar w:fldCharType="begin"/>
        </w:r>
        <w:r>
          <w:instrText xml:space="preserve"> PAGEREF _Toc10026 \h </w:instrText>
        </w:r>
        <w:r>
          <w:fldChar w:fldCharType="separate"/>
        </w:r>
        <w:r>
          <w:t>55</w:t>
        </w:r>
        <w:r>
          <w:fldChar w:fldCharType="end"/>
        </w:r>
      </w:hyperlink>
    </w:p>
    <w:p>
      <w:pPr>
        <w:pStyle w:val="TOC2"/>
        <w:tabs>
          <w:tab w:val="right" w:leader="dot" w:pos="8306"/>
        </w:tabs>
      </w:pPr>
      <w:hyperlink w:anchor="_Toc14896" w:history="1">
        <w:r>
          <w:rPr>
            <w:rFonts w:ascii="仿宋" w:eastAsia="仿宋" w:hAnsi="仿宋" w:cs="仿宋" w:hint="eastAsia"/>
            <w:lang w:eastAsia="zh-CN"/>
          </w:rPr>
          <w:t>(一)、乳饮料项目启动阶段时间节点</w:t>
        </w:r>
        <w:r>
          <w:tab/>
        </w:r>
        <w:r>
          <w:fldChar w:fldCharType="begin"/>
        </w:r>
        <w:r>
          <w:instrText xml:space="preserve"> PAGEREF _Toc14896 \h </w:instrText>
        </w:r>
        <w:r>
          <w:fldChar w:fldCharType="separate"/>
        </w:r>
        <w:r>
          <w:t>55</w:t>
        </w:r>
        <w:r>
          <w:fldChar w:fldCharType="end"/>
        </w:r>
      </w:hyperlink>
    </w:p>
    <w:p>
      <w:pPr>
        <w:pStyle w:val="TOC2"/>
        <w:tabs>
          <w:tab w:val="right" w:leader="dot" w:pos="8306"/>
        </w:tabs>
      </w:pPr>
      <w:hyperlink w:anchor="_Toc19105" w:history="1">
        <w:r>
          <w:rPr>
            <w:rFonts w:ascii="仿宋" w:eastAsia="仿宋" w:hAnsi="仿宋" w:cs="仿宋" w:hint="eastAsia"/>
            <w:lang w:eastAsia="zh-CN"/>
          </w:rPr>
          <w:t>(二)、乳饮料项目执行阶段时间节点</w:t>
        </w:r>
        <w:r>
          <w:tab/>
        </w:r>
        <w:r>
          <w:fldChar w:fldCharType="begin"/>
        </w:r>
        <w:r>
          <w:instrText xml:space="preserve"> PAGEREF _Toc19105 \h </w:instrText>
        </w:r>
        <w:r>
          <w:fldChar w:fldCharType="separate"/>
        </w:r>
        <w:r>
          <w:t>56</w:t>
        </w:r>
        <w:r>
          <w:fldChar w:fldCharType="end"/>
        </w:r>
      </w:hyperlink>
    </w:p>
    <w:p>
      <w:pPr>
        <w:pStyle w:val="TOC2"/>
        <w:tabs>
          <w:tab w:val="right" w:leader="dot" w:pos="8306"/>
        </w:tabs>
      </w:pPr>
      <w:hyperlink w:anchor="_Toc16950" w:history="1">
        <w:r>
          <w:rPr>
            <w:rFonts w:ascii="仿宋" w:eastAsia="仿宋" w:hAnsi="仿宋" w:cs="仿宋" w:hint="eastAsia"/>
            <w:lang w:eastAsia="zh-CN"/>
          </w:rPr>
          <w:t>(三)、乳饮料项目完成阶段时间节点</w:t>
        </w:r>
        <w:r>
          <w:tab/>
        </w:r>
        <w:r>
          <w:fldChar w:fldCharType="begin"/>
        </w:r>
        <w:r>
          <w:instrText xml:space="preserve"> PAGEREF _Toc16950 \h </w:instrText>
        </w:r>
        <w:r>
          <w:fldChar w:fldCharType="separate"/>
        </w:r>
        <w:r>
          <w:t>57</w:t>
        </w:r>
        <w:r>
          <w:fldChar w:fldCharType="end"/>
        </w:r>
      </w:hyperlink>
    </w:p>
    <w:p>
      <w:pPr>
        <w:pStyle w:val="TOC1"/>
        <w:tabs>
          <w:tab w:val="right" w:leader="dot" w:pos="8306"/>
        </w:tabs>
      </w:pPr>
      <w:hyperlink w:anchor="_Toc4205" w:history="1">
        <w:r>
          <w:rPr>
            <w:rFonts w:ascii="仿宋" w:eastAsia="仿宋" w:hAnsi="仿宋" w:cs="仿宋" w:hint="eastAsia"/>
            <w:lang w:eastAsia="zh-CN"/>
          </w:rPr>
          <w:t>十七、乳饮料项目工程方案分析</w:t>
        </w:r>
        <w:r>
          <w:tab/>
        </w:r>
        <w:r>
          <w:fldChar w:fldCharType="begin"/>
        </w:r>
        <w:r>
          <w:instrText xml:space="preserve"> PAGEREF _Toc4205 \h </w:instrText>
        </w:r>
        <w:r>
          <w:fldChar w:fldCharType="separate"/>
        </w:r>
        <w:r>
          <w:t>58</w:t>
        </w:r>
        <w:r>
          <w:fldChar w:fldCharType="end"/>
        </w:r>
      </w:hyperlink>
    </w:p>
    <w:p>
      <w:pPr>
        <w:pStyle w:val="TOC2"/>
        <w:tabs>
          <w:tab w:val="right" w:leader="dot" w:pos="8306"/>
        </w:tabs>
      </w:pPr>
      <w:hyperlink w:anchor="_Toc14290" w:history="1">
        <w:r>
          <w:rPr>
            <w:rFonts w:ascii="仿宋" w:eastAsia="仿宋" w:hAnsi="仿宋" w:cs="仿宋" w:hint="eastAsia"/>
            <w:lang w:eastAsia="zh-CN"/>
          </w:rPr>
          <w:t>(一)、建筑工程设计原则</w:t>
        </w:r>
        <w:r>
          <w:tab/>
        </w:r>
        <w:r>
          <w:fldChar w:fldCharType="begin"/>
        </w:r>
        <w:r>
          <w:instrText xml:space="preserve"> PAGEREF _Toc14290 \h </w:instrText>
        </w:r>
        <w:r>
          <w:fldChar w:fldCharType="separate"/>
        </w:r>
        <w:r>
          <w:t>58</w:t>
        </w:r>
        <w:r>
          <w:fldChar w:fldCharType="end"/>
        </w:r>
      </w:hyperlink>
    </w:p>
    <w:p>
      <w:pPr>
        <w:pStyle w:val="TOC2"/>
        <w:tabs>
          <w:tab w:val="right" w:leader="dot" w:pos="8306"/>
        </w:tabs>
      </w:pPr>
      <w:hyperlink w:anchor="_Toc14519" w:history="1">
        <w:r>
          <w:rPr>
            <w:rFonts w:ascii="仿宋" w:eastAsia="仿宋" w:hAnsi="仿宋" w:cs="仿宋" w:hint="eastAsia"/>
            <w:lang w:eastAsia="zh-CN"/>
          </w:rPr>
          <w:t>(二)、土建工程建设指标</w:t>
        </w:r>
        <w:r>
          <w:tab/>
        </w:r>
        <w:r>
          <w:fldChar w:fldCharType="begin"/>
        </w:r>
        <w:r>
          <w:instrText xml:space="preserve"> PAGEREF _Toc14519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498"/>
      <w:r>
        <w:rPr>
          <w:rFonts w:ascii="仿宋" w:eastAsia="仿宋" w:hAnsi="仿宋" w:cs="仿宋" w:hint="eastAsia"/>
          <w:sz w:val="28"/>
          <w:lang w:eastAsia="zh-CN"/>
        </w:rPr>
        <w:t>一、乳饮料项目绩效评估</w:t>
      </w:r>
      <w:bookmarkEnd w:id="2"/>
    </w:p>
    <w:p>
      <w:pPr>
        <w:pStyle w:val="Heading2"/>
        <w:rPr>
          <w:rFonts w:ascii="仿宋" w:eastAsia="仿宋" w:hAnsi="仿宋" w:cs="仿宋" w:hint="eastAsia"/>
          <w:lang w:eastAsia="zh-CN"/>
        </w:rPr>
      </w:pPr>
      <w:bookmarkStart w:id="3" w:name="_Toc2531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在乳饮料项目中，我们设计了一套全面的绩效评估指标，以确保乳饮料项目的可控和成功交付。这些指标跨足乳饮料项目目标、成本、进度和质量等多个维度，为我们提供了全面洞察乳饮料项目的健康状况。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目标达成率是我们关注的首要指标。我们设定了明确的目标，并通过定期监测和评估，迅速发现并应对潜在的目标偏差。这为乳饮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成本绩效是另一个核心关注点。通过实际成本与预算成本的对比分析，我们深入了解成本差异的原因，及时调整资源分配，保持乳饮料项目在经济效益方面的合理水平。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进度作为关键的绩效指标之一，得到了精心的关注。我们制定了详细的乳饮料项目进度计划，并设立了进度符合度指标，确保实际进度与计划进度保持一致。这使我们能够快速发现和解决潜在的进度问题，保持乳饮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乳饮料项目绩效的不可或缺的一环。我们引入了一系列的质量标准和客户满意度指标，以确保乳饮料项目交付的成果在质量上达到或超越预期水平。通过持续监测这些指标，我们努力提升乳饮料项目整体质量水平，为乳饮料项目的成功交付提供有力保障。通过这些科学且全面的绩效评估，我们能够更好地引导乳饮料项目的持续改进，确保乳饮料项目目标的顺利达成。</w:t>
      </w:r>
    </w:p>
    <w:p>
      <w:pPr>
        <w:pStyle w:val="Heading2"/>
        <w:ind w:firstLine="560" w:firstLineChars="200"/>
        <w:rPr>
          <w:rFonts w:ascii="仿宋" w:eastAsia="仿宋" w:hAnsi="仿宋" w:cs="仿宋" w:hint="eastAsia"/>
          <w:sz w:val="28"/>
          <w:lang w:eastAsia="zh-CN"/>
        </w:rPr>
      </w:pPr>
      <w:bookmarkStart w:id="4" w:name="_Toc3141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绩效评估是乳饮料项目中的关键环节，为确保乳饮料项目达到预期目标，我们采用了多层次、多维度的绩效评估方法。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乳饮料项目的战略目标对齐，确保每个决策和行动都与乳饮料项目整体目标保持一致。团队会定期召开战略对齐会议，审视当前工作与乳饮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乳饮料项目进度、质量、成本和风险等方面。这些指标通过数据收集和分析，为乳饮料项目管理团队提供了客观的评估依据。例如，我们通过乳饮料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绩效评估不仅仅停留在乳饮料项目内部，还考虑了乳饮料项目对外部环境的影响。我们定期进行干系人满意度调查，以了解各利益相关方对乳饮料项目的期望和满意度，并及时做出调整。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这种多层次、多角度的绩效评估方法，使得我们能够全面了解乳饮料项目的运行状态，及时做出调整，确保乳饮料项目在不断变化的环境中保持稳健前行。</w:t>
      </w:r>
    </w:p>
    <w:p>
      <w:pPr>
        <w:pStyle w:val="Heading2"/>
        <w:ind w:firstLine="560" w:firstLineChars="200"/>
        <w:rPr>
          <w:rFonts w:ascii="仿宋" w:eastAsia="仿宋" w:hAnsi="仿宋" w:cs="仿宋" w:hint="eastAsia"/>
          <w:sz w:val="28"/>
          <w:lang w:eastAsia="zh-CN"/>
        </w:rPr>
      </w:pPr>
      <w:bookmarkStart w:id="5" w:name="_Toc1751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为了确保乳饮料项目的有效管理和不断优化，我们采用了精心设计的绩效评估周期。这个周期旨在实现灵活、实时和全面的评估，以适应乳饮料项目执行中的各种挑战。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乳饮料项目的不同需求，分为短期、中期和长期。短期评估关注每个迭代或工作周期，以及时发现和解决当前任务中的问题。中期评估涵盖几个迭代，深入了解整体乳饮料项目的趋势和性能。长期评估则着眼于整个乳饮料项目阶段，确保乳饮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乳饮料项目管理工具和协作平台，团队成员能够随时更新和分享乳饮料项目数据。这种实时性的反馈机制使我们能够及时察觉潜在问题，快速调整，保持乳饮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乳饮料项目的决策制定密不可分。每个周期的乳饮料项目回顾会议成为集体总结经验、识别问题深层次原因并找到创新解决方案的平台。这种定期的反思与调整机制使乳饮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354"/>
      <w:r>
        <w:rPr>
          <w:rFonts w:ascii="仿宋" w:eastAsia="仿宋" w:hAnsi="仿宋" w:cs="仿宋" w:hint="eastAsia"/>
          <w:sz w:val="28"/>
          <w:lang w:eastAsia="zh-CN"/>
        </w:rPr>
        <w:t>二、乳饮料项目建设单位说明</w:t>
      </w:r>
      <w:bookmarkEnd w:id="6"/>
    </w:p>
    <w:p>
      <w:pPr>
        <w:pStyle w:val="Heading2"/>
        <w:rPr>
          <w:rFonts w:ascii="仿宋" w:eastAsia="仿宋" w:hAnsi="仿宋" w:cs="仿宋" w:hint="eastAsia"/>
          <w:lang w:eastAsia="zh-CN"/>
        </w:rPr>
      </w:pPr>
      <w:bookmarkStart w:id="7" w:name="_Toc25910"/>
      <w:r>
        <w:rPr>
          <w:rFonts w:ascii="仿宋" w:eastAsia="仿宋" w:hAnsi="仿宋" w:cs="仿宋" w:hint="eastAsia"/>
          <w:lang w:eastAsia="zh-CN"/>
        </w:rPr>
        <w:t>(一)、乳饮料项目承办单位基本情况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234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乳饮料项目承办单位的XXXX，我们着眼于实现可持续的经济效益。通过技术创新和解决方案的提供，公司预计在乳饮料项目执行期间将获得可观的收入增长。这一收入来源主要包括乳饮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同时，我们注重成本控制和效率提升，以确保乳饮料项目的可持续盈利。透过精细的管理和资源优化，公司期望实现乳饮料项目利润最大化。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乳饮料项目实施进行全面的投资评估，包括乳饮料项目启动阶段的资金投入和后续运营成本。通过对乳饮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乳饮料项目实施过程中具备足够的资金流动性，公司将进行详尽的现金流分析。这包括资金需求的合理预测、乳饮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800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1019"/>
      <w:r>
        <w:rPr>
          <w:rFonts w:ascii="仿宋" w:eastAsia="仿宋" w:hAnsi="仿宋" w:cs="仿宋" w:hint="eastAsia"/>
          <w:lang w:eastAsia="zh-CN"/>
        </w:rPr>
        <w:t>(一)、乳饮料行业分析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乳饮料行业一直以来都是市场的关注焦点。行业内的发展趋势、竞争态势以及潜在机会都对乳饮料项目的推进产生深远的影响。通过深入研究行业的整体概貌，我们将更好地理解行业的核心特征，为乳饮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乳饮料行业，技术一直是推动创新和发展的关键因素。我们将对当前技术趋势进行详尽分析，包括但不限于人工智能、大数据应用、先进制造技术等。这有助于乳饮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乳饮料项目成功的基础。我们将对主要竞争对手进行深入研究，包括其市场份额、产品特点、市场定位等。通过全面了解竞争对手的优势和劣势，乳饮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4903"/>
      <w:r>
        <w:rPr>
          <w:rFonts w:ascii="仿宋" w:eastAsia="仿宋" w:hAnsi="仿宋" w:cs="仿宋" w:hint="eastAsia"/>
          <w:sz w:val="28"/>
          <w:lang w:eastAsia="zh-CN"/>
        </w:rPr>
        <w:t>(二)、乳饮料市场分析预测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通过对市场规模的深入调研，我们将预测乳饮料市场未来的增长趋势。这包括市场的整体规模、各细分领域的发展趋势等。乳饮料项目可以根据市场的扩张速度和潜在机会，制定更符合市场需求的发展策略。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了解消费者的需求是市场分析的核心。我们将通过调查研究，深入挖掘目标消费者的需求特点、购买习惯以及对产品和服务的期望。这有助于乳饮料项目更好地定位目标市场，提供更符合消费者期待的解决方案。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乳饮料项目实施过程中需要充分考虑的因素。我们将对市场风险进行全面评估，包括但不限于政策法规风险、市场竞争风险、技术变革风险等。通过对潜在风险的深入分析，乳饮料项目可以制定相应的风险缓解策略，降低不确定性对乳饮料项目的影响。</w:t>
      </w:r>
    </w:p>
    <w:p>
      <w:pPr>
        <w:pStyle w:val="Heading1"/>
        <w:ind w:firstLine="560" w:firstLineChars="200"/>
        <w:rPr>
          <w:rFonts w:ascii="仿宋" w:eastAsia="仿宋" w:hAnsi="仿宋" w:cs="仿宋" w:hint="eastAsia"/>
          <w:sz w:val="28"/>
          <w:lang w:eastAsia="zh-CN"/>
        </w:rPr>
      </w:pPr>
      <w:bookmarkStart w:id="12" w:name="_Toc2559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560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乳饮料项目的主要产品是XXXX，预计年产值为XXX万元。这一产品在市场中占据着重要的地位，其广泛的应用范围使得该乳饮料项目的市场前景非常广阔。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乳饮料项目的xxx产品作为重要的原材料之一，将在多个领域发挥关键作用。其在建筑、交通、能源等方面的广泛应用将为整个产业链提供强大的支持，形成产业协同效应。乳饮料项目的年产值XXX万XXX万XXX万万元不仅反映了其在市场上的巨大潜力，更预示着它对国民经济的积极贡献。这种关联度高、涉及面广的产业关系，使得该乳饮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500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总征地面积为XXXX平方米，相当于约XX.XX亩，其中净用地面积为XXXX平方米，红线范围内相当于约XX.XX亩。这一用地规模充分考虑了乳饮料项目的建设需求，保障了乳饮料项目在合适的空间内得以充分发展。乳饮料项目规划的总建筑面积为XXXX平方米，其中主体工程建设占XXXX平方米，计容建筑面积达XXXX平方米。预计建筑工程的投资将达到XXXX万元，为乳饮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计划购置的设备共计XXXX台（套），设备购置费用为XXXX万元。这一设备购置计划充分考虑到乳饮料项目的生产需求和技术要求，确保了乳饮料项目在生产运营中具备先进的技术装备和高效的生产能力。设备的合理配置将为乳饮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计划总投资为XXXX万元，预计年实现营业收入为XXXX万元。这一产能规模的设定旨在确保乳饮料项目能够在投资与回报之间取得平衡，实现长期可持续的发展。乳饮料项目的总投资充分考虑到各个方面的需求，包括用地建设、设备购置等多个环节，以确保乳饮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3555"/>
      <w:r>
        <w:rPr>
          <w:rFonts w:ascii="仿宋" w:eastAsia="仿宋" w:hAnsi="仿宋" w:cs="仿宋" w:hint="eastAsia"/>
          <w:sz w:val="28"/>
          <w:lang w:eastAsia="zh-CN"/>
        </w:rPr>
        <w:t>五、乳饮料项目建设背景及必要性分析</w:t>
      </w:r>
      <w:bookmarkEnd w:id="15"/>
    </w:p>
    <w:p>
      <w:pPr>
        <w:pStyle w:val="Heading2"/>
        <w:rPr>
          <w:rFonts w:ascii="仿宋" w:eastAsia="仿宋" w:hAnsi="仿宋" w:cs="仿宋" w:hint="eastAsia"/>
          <w:lang w:eastAsia="zh-CN"/>
        </w:rPr>
      </w:pPr>
      <w:bookmarkStart w:id="16" w:name="_Toc2885"/>
      <w:r>
        <w:rPr>
          <w:rFonts w:ascii="仿宋" w:eastAsia="仿宋" w:hAnsi="仿宋" w:cs="仿宋" w:hint="eastAsia"/>
          <w:lang w:eastAsia="zh-CN"/>
        </w:rPr>
        <w:t>(一)、乳饮料项目背景分析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乳饮料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我们的背景分析将深入挖掘当前行业的发展趋势，通过对竞争态势的全面审视，找到乳饮料项目在这个潮流中的定位。同时，我们将关注行业内涌现的新兴机遇，以便乳饮料项目更好地融入行业发展的潮流中。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乳饮料项目提供了强大的发展动力。我们将聚焦于行业内最新的技术发展趋势，包括但不限于人工智能、大数据分析、物联网等领域。通过深度的技术研究，我们将确保乳饮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乳饮料项目发展的源泉。我们将投入更多的精力对市场需求进行深入剖析，超越表面的需求，深入挖掘潜在的市场痛点和机遇。通过对市场需求的细致了解，乳饮料项目将更有针对性地设计解决方案，满足市场的多样化需求，从而更好地促进乳饮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乳饮料项目战略至关重要。我们将对竞争态势进行更为深入的分析，包括但不限于市场份额、产品特点、客户满意度等多个维度。通过深度的竞争分析，乳饮料项目将能够更准确地把握市场脉搏，制定具有竞争力的乳饮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乳饮料项目的发展具有直接的影响。我们将进行更为全面的法规和政策分析，了解行业发展中的潜在法律风险和合规挑战。通过充分了解和遵守相关法规，乳饮料项目将确保在法律框架内合法合规运营，为乳饮料项目的稳健发展提供有力支持。</w:t>
      </w:r>
    </w:p>
    <w:p>
      <w:pPr>
        <w:pStyle w:val="Heading2"/>
        <w:ind w:firstLine="560" w:firstLineChars="200"/>
        <w:rPr>
          <w:rFonts w:ascii="仿宋" w:eastAsia="仿宋" w:hAnsi="仿宋" w:cs="仿宋" w:hint="eastAsia"/>
          <w:sz w:val="28"/>
          <w:lang w:eastAsia="zh-CN"/>
        </w:rPr>
      </w:pPr>
      <w:bookmarkStart w:id="17" w:name="_Toc15551"/>
      <w:r>
        <w:rPr>
          <w:rFonts w:ascii="仿宋" w:eastAsia="仿宋" w:hAnsi="仿宋" w:cs="仿宋" w:hint="eastAsia"/>
          <w:sz w:val="28"/>
          <w:lang w:eastAsia="zh-CN"/>
        </w:rPr>
        <w:t>(二)、乳饮料项目建设必要性分析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建设的迫切性源于对行业发展趋势的深刻洞察。我们正处于一个行业变革的时代，科技创新、数字化转型成为企业发展的关键动力。乳饮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建设不仅仅是为了跟上潮流，更是为了通过技术创新推动企业的持续发展。通过引入先进的技术和解决方案，乳饮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乳饮料项目的建设成为必然选择，通过提高产品质量、拓展服务领域，从而在竞争中获得更多的机会。乳饮料项目建设将使企业更好地适应市场需求，增强市场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乳饮料项目建设的必要性体现在对客户需求更精准的满足。通过乳饮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建设的背后是对企业持续创新的追求。只有通过不断创新，企业才能在竞争中立于不败之地。乳饮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7931"/>
      <w:r>
        <w:rPr>
          <w:rFonts w:ascii="仿宋" w:eastAsia="仿宋" w:hAnsi="仿宋" w:cs="仿宋" w:hint="eastAsia"/>
          <w:sz w:val="28"/>
          <w:lang w:eastAsia="zh-CN"/>
        </w:rPr>
        <w:t>六、乳饮料项目概论</w:t>
      </w:r>
      <w:bookmarkEnd w:id="18"/>
    </w:p>
    <w:p>
      <w:pPr>
        <w:pStyle w:val="Heading2"/>
        <w:rPr>
          <w:rFonts w:ascii="仿宋" w:eastAsia="仿宋" w:hAnsi="仿宋" w:cs="仿宋" w:hint="eastAsia"/>
          <w:lang w:eastAsia="zh-CN"/>
        </w:rPr>
      </w:pPr>
      <w:bookmarkStart w:id="19" w:name="_Toc14078"/>
      <w:r>
        <w:rPr>
          <w:rFonts w:ascii="仿宋" w:eastAsia="仿宋" w:hAnsi="仿宋" w:cs="仿宋" w:hint="eastAsia"/>
          <w:lang w:eastAsia="zh-CN"/>
        </w:rPr>
        <w:t>(一)、乳饮料项目概况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的起源追溯至对市场的深入洞察。市场的不断演变与变革为乳饮料项目提供了难得的机遇。当前市场存在的需求缺口和变革的大环境共同构成了乳饮料项目的背景。这个乳饮料项目旨在充分利用市场机遇，填补行业中尚未满足的需求，为客户提供全新的解决方案。市场的变革和需求的增长使得这个乳饮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乳饮料项目名称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正式命名为乳饮料。这个名称不仅仅是一个标识，更代表了乳饮料项目的核心理念和愿景。它蕴含着乳饮料项目所要解决问题的关键字，具有强烈的表达和辨识度，为乳饮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乳饮料项目目标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的核心目标是提供一种全新、高效的解决方案，满足客户日益增长的需求。乳饮料项目追求的不仅仅是满足市场需求，更是在市场中获得卓越的竞争优势。通过不断提升产品或服务的质量和创新水平，乳饮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乳饮料项目范围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全面涵盖了产品研发、制造、市场推广和售后服务，确保从产品设计到最终用户体验的全方位关注。这一全面的乳饮料项目范围是为了确保乳饮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乳饮料项目时间表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乳饮料项目计划在未来18个月内完成，包括研发、测试、市场试点和正式推出等不同阶段。这个时间表的合理设计是为了确保乳饮料项目各个阶段的顺利推进，以便按时交付高质量的成果。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乳饮料项目预算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乳饮料项目总预算估算为XX百万美元，主要分配在研发、市场推广、人员培训和运营等方面。这一充足的预算为乳饮料项目提供了充足的资源，确保乳饮料项目在各个方面都能取得优异的表现。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1.7 乳饮料项目风险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乳饮料项目可能面临的风险包括市场接受度低、技术难题、竞争激烈等。乳饮料项目团队已经制定了相应的风险应对计划，通过前瞻性的风险管理，确保乳饮料项目在面对不确定性时能够迅速做出应对。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乳饮料项目团队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乳饮料项目汇聚了一支经验丰富、多领域专业素养的核心团队，确保乳饮料项目在各个方面都能拥有高水平的执行力。团队的协同作战是乳饮料项目成功的关键因素之一。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乳饮料项目背景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乳饮料项目的背景根植于市场对更高效、创新产品的渴望，同时也受到科技发展对行业格局的深刻改变的影响。这为乳饮料项目提供了广阔的发展空间和市场需求。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乳饮料项目现状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截至目前，乳饮料项目已完成市场调研和技术验证，取得了初步的成功。这为乳饮料项目在未来的发展奠定了坚实的基础，为更远大的目标打下了坚实的基石。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2756"/>
      <w:r>
        <w:rPr>
          <w:rFonts w:ascii="仿宋" w:eastAsia="仿宋" w:hAnsi="仿宋" w:cs="仿宋" w:hint="eastAsia"/>
          <w:sz w:val="28"/>
          <w:lang w:eastAsia="zh-CN"/>
        </w:rPr>
        <w:t>(二)、乳饮料项目目标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keyword》乳饮料项目首要业务目标是在市场中占据有利地位，实现产品/服务的成功推广和销售。通过不断提升产品质量、创新性，乳饮料项目追求成为行业中的领导者，赢得更多客户的青睐。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https://d.book118.com/347036026061006052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13374B"/>
    <w:rsid w:val="521337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036026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2024-03-01T17:54:00Z</dcterms:created>
  <dcterms:modified xsi:type="dcterms:W3CDTF">2024-03-01T17:54:37Z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C1B4419E1F2044E09F54475B18CE642D_11</vt:lpwstr>
  </property>
  <property fmtid="{D5CDD505-2E9C-101B-9397-08002B2CF9AE}" pid="3" name="KSOProductBuildVer">
    <vt:lpwstr>2052-12.1.0.16388</vt:lpwstr>
  </property>
</Properties>
</file>