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LLDPE项目建设方案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42" w:history="1">
        <w:r>
          <w:rPr>
            <w:rFonts w:ascii="仿宋" w:eastAsia="仿宋" w:hAnsi="仿宋" w:cs="仿宋" w:hint="eastAsia"/>
            <w:lang w:eastAsia="zh-CN"/>
          </w:rPr>
          <w:t>前言</w:t>
        </w:r>
        <w:r>
          <w:tab/>
        </w:r>
        <w:r>
          <w:fldChar w:fldCharType="begin"/>
        </w:r>
        <w:r>
          <w:instrText xml:space="preserve"> PAGEREF _Toc13542 \h </w:instrText>
        </w:r>
        <w:r>
          <w:fldChar w:fldCharType="separate"/>
        </w:r>
        <w:r>
          <w:t>3</w:t>
        </w:r>
        <w:r>
          <w:fldChar w:fldCharType="end"/>
        </w:r>
      </w:hyperlink>
    </w:p>
    <w:p>
      <w:pPr>
        <w:pStyle w:val="TOC1"/>
        <w:tabs>
          <w:tab w:val="right" w:leader="dot" w:pos="8306"/>
        </w:tabs>
      </w:pPr>
      <w:hyperlink w:anchor="_Toc7199" w:history="1">
        <w:r>
          <w:rPr>
            <w:rFonts w:ascii="仿宋" w:eastAsia="仿宋" w:hAnsi="仿宋" w:cs="仿宋" w:hint="eastAsia"/>
            <w:lang w:eastAsia="zh-CN"/>
          </w:rPr>
          <w:t>一、社会影响分析</w:t>
        </w:r>
        <w:r>
          <w:tab/>
        </w:r>
        <w:r>
          <w:fldChar w:fldCharType="begin"/>
        </w:r>
        <w:r>
          <w:instrText xml:space="preserve"> PAGEREF _Toc7199 \h </w:instrText>
        </w:r>
        <w:r>
          <w:fldChar w:fldCharType="separate"/>
        </w:r>
        <w:r>
          <w:t>3</w:t>
        </w:r>
        <w:r>
          <w:fldChar w:fldCharType="end"/>
        </w:r>
      </w:hyperlink>
    </w:p>
    <w:p>
      <w:pPr>
        <w:pStyle w:val="TOC2"/>
        <w:tabs>
          <w:tab w:val="right" w:leader="dot" w:pos="8306"/>
        </w:tabs>
      </w:pPr>
      <w:hyperlink w:anchor="_Toc22331" w:history="1">
        <w:r>
          <w:rPr>
            <w:rFonts w:ascii="仿宋" w:eastAsia="仿宋" w:hAnsi="仿宋" w:cs="仿宋" w:hint="eastAsia"/>
            <w:lang w:eastAsia="zh-CN"/>
          </w:rPr>
          <w:t>(一)、社会影响效果分析</w:t>
        </w:r>
        <w:r>
          <w:tab/>
        </w:r>
        <w:r>
          <w:fldChar w:fldCharType="begin"/>
        </w:r>
        <w:r>
          <w:instrText xml:space="preserve"> PAGEREF _Toc22331 \h </w:instrText>
        </w:r>
        <w:r>
          <w:fldChar w:fldCharType="separate"/>
        </w:r>
        <w:r>
          <w:t>3</w:t>
        </w:r>
        <w:r>
          <w:fldChar w:fldCharType="end"/>
        </w:r>
      </w:hyperlink>
    </w:p>
    <w:p>
      <w:pPr>
        <w:pStyle w:val="TOC2"/>
        <w:tabs>
          <w:tab w:val="right" w:leader="dot" w:pos="8306"/>
        </w:tabs>
      </w:pPr>
      <w:hyperlink w:anchor="_Toc18878" w:history="1">
        <w:r>
          <w:rPr>
            <w:rFonts w:ascii="仿宋" w:eastAsia="仿宋" w:hAnsi="仿宋" w:cs="仿宋" w:hint="eastAsia"/>
            <w:lang w:eastAsia="zh-CN"/>
          </w:rPr>
          <w:t>(二)、社会适应性分析</w:t>
        </w:r>
        <w:r>
          <w:tab/>
        </w:r>
        <w:r>
          <w:fldChar w:fldCharType="begin"/>
        </w:r>
        <w:r>
          <w:instrText xml:space="preserve"> PAGEREF _Toc18878 \h </w:instrText>
        </w:r>
        <w:r>
          <w:fldChar w:fldCharType="separate"/>
        </w:r>
        <w:r>
          <w:t>5</w:t>
        </w:r>
        <w:r>
          <w:fldChar w:fldCharType="end"/>
        </w:r>
      </w:hyperlink>
    </w:p>
    <w:p>
      <w:pPr>
        <w:pStyle w:val="TOC2"/>
        <w:tabs>
          <w:tab w:val="right" w:leader="dot" w:pos="8306"/>
        </w:tabs>
      </w:pPr>
      <w:hyperlink w:anchor="_Toc25627" w:history="1">
        <w:r>
          <w:rPr>
            <w:rFonts w:ascii="仿宋" w:eastAsia="仿宋" w:hAnsi="仿宋" w:cs="仿宋" w:hint="eastAsia"/>
            <w:lang w:eastAsia="zh-CN"/>
          </w:rPr>
          <w:t>(三)、社会风险及对策分析</w:t>
        </w:r>
        <w:r>
          <w:tab/>
        </w:r>
        <w:r>
          <w:fldChar w:fldCharType="begin"/>
        </w:r>
        <w:r>
          <w:instrText xml:space="preserve"> PAGEREF _Toc25627 \h </w:instrText>
        </w:r>
        <w:r>
          <w:fldChar w:fldCharType="separate"/>
        </w:r>
        <w:r>
          <w:t>7</w:t>
        </w:r>
        <w:r>
          <w:fldChar w:fldCharType="end"/>
        </w:r>
      </w:hyperlink>
    </w:p>
    <w:p>
      <w:pPr>
        <w:pStyle w:val="TOC1"/>
        <w:tabs>
          <w:tab w:val="right" w:leader="dot" w:pos="8306"/>
        </w:tabs>
      </w:pPr>
      <w:hyperlink w:anchor="_Toc26370" w:history="1">
        <w:r>
          <w:rPr>
            <w:rFonts w:ascii="仿宋" w:eastAsia="仿宋" w:hAnsi="仿宋" w:cs="仿宋" w:hint="eastAsia"/>
            <w:lang w:eastAsia="zh-CN"/>
          </w:rPr>
          <w:t>二、LLDPE项目概论</w:t>
        </w:r>
        <w:r>
          <w:tab/>
        </w:r>
        <w:r>
          <w:fldChar w:fldCharType="begin"/>
        </w:r>
        <w:r>
          <w:instrText xml:space="preserve"> PAGEREF _Toc26370 \h </w:instrText>
        </w:r>
        <w:r>
          <w:fldChar w:fldCharType="separate"/>
        </w:r>
        <w:r>
          <w:t>10</w:t>
        </w:r>
        <w:r>
          <w:fldChar w:fldCharType="end"/>
        </w:r>
      </w:hyperlink>
    </w:p>
    <w:p>
      <w:pPr>
        <w:pStyle w:val="TOC2"/>
        <w:tabs>
          <w:tab w:val="right" w:leader="dot" w:pos="8306"/>
        </w:tabs>
      </w:pPr>
      <w:hyperlink w:anchor="_Toc12614" w:history="1">
        <w:r>
          <w:rPr>
            <w:rFonts w:ascii="仿宋" w:eastAsia="仿宋" w:hAnsi="仿宋" w:cs="仿宋" w:hint="eastAsia"/>
            <w:lang w:eastAsia="zh-CN"/>
          </w:rPr>
          <w:t>(一)、项目申报单位概况</w:t>
        </w:r>
        <w:r>
          <w:tab/>
        </w:r>
        <w:r>
          <w:fldChar w:fldCharType="begin"/>
        </w:r>
        <w:r>
          <w:instrText xml:space="preserve"> PAGEREF _Toc12614 \h </w:instrText>
        </w:r>
        <w:r>
          <w:fldChar w:fldCharType="separate"/>
        </w:r>
        <w:r>
          <w:t>10</w:t>
        </w:r>
        <w:r>
          <w:fldChar w:fldCharType="end"/>
        </w:r>
      </w:hyperlink>
    </w:p>
    <w:p>
      <w:pPr>
        <w:pStyle w:val="TOC2"/>
        <w:tabs>
          <w:tab w:val="right" w:leader="dot" w:pos="8306"/>
        </w:tabs>
      </w:pPr>
      <w:hyperlink w:anchor="_Toc16066" w:history="1">
        <w:r>
          <w:rPr>
            <w:rFonts w:ascii="仿宋" w:eastAsia="仿宋" w:hAnsi="仿宋" w:cs="仿宋" w:hint="eastAsia"/>
            <w:lang w:eastAsia="zh-CN"/>
          </w:rPr>
          <w:t>(二)、项目概况</w:t>
        </w:r>
        <w:r>
          <w:tab/>
        </w:r>
        <w:r>
          <w:fldChar w:fldCharType="begin"/>
        </w:r>
        <w:r>
          <w:instrText xml:space="preserve"> PAGEREF _Toc16066 \h </w:instrText>
        </w:r>
        <w:r>
          <w:fldChar w:fldCharType="separate"/>
        </w:r>
        <w:r>
          <w:t>11</w:t>
        </w:r>
        <w:r>
          <w:fldChar w:fldCharType="end"/>
        </w:r>
      </w:hyperlink>
    </w:p>
    <w:p>
      <w:pPr>
        <w:pStyle w:val="TOC1"/>
        <w:tabs>
          <w:tab w:val="right" w:leader="dot" w:pos="8306"/>
        </w:tabs>
      </w:pPr>
      <w:hyperlink w:anchor="_Toc25058" w:history="1">
        <w:r>
          <w:rPr>
            <w:rFonts w:ascii="仿宋" w:eastAsia="仿宋" w:hAnsi="仿宋" w:cs="仿宋" w:hint="eastAsia"/>
            <w:lang w:eastAsia="zh-CN"/>
          </w:rPr>
          <w:t>三、建设风险评估分析</w:t>
        </w:r>
        <w:r>
          <w:tab/>
        </w:r>
        <w:r>
          <w:fldChar w:fldCharType="begin"/>
        </w:r>
        <w:r>
          <w:instrText xml:space="preserve"> PAGEREF _Toc25058 \h </w:instrText>
        </w:r>
        <w:r>
          <w:fldChar w:fldCharType="separate"/>
        </w:r>
        <w:r>
          <w:t>14</w:t>
        </w:r>
        <w:r>
          <w:fldChar w:fldCharType="end"/>
        </w:r>
      </w:hyperlink>
    </w:p>
    <w:p>
      <w:pPr>
        <w:pStyle w:val="TOC2"/>
        <w:tabs>
          <w:tab w:val="right" w:leader="dot" w:pos="8306"/>
        </w:tabs>
      </w:pPr>
      <w:hyperlink w:anchor="_Toc9335" w:history="1">
        <w:r>
          <w:rPr>
            <w:rFonts w:ascii="仿宋" w:eastAsia="仿宋" w:hAnsi="仿宋" w:cs="仿宋" w:hint="eastAsia"/>
            <w:lang w:eastAsia="zh-CN"/>
          </w:rPr>
          <w:t>(一)、政策风险分析</w:t>
        </w:r>
        <w:r>
          <w:tab/>
        </w:r>
        <w:r>
          <w:fldChar w:fldCharType="begin"/>
        </w:r>
        <w:r>
          <w:instrText xml:space="preserve"> PAGEREF _Toc9335 \h </w:instrText>
        </w:r>
        <w:r>
          <w:fldChar w:fldCharType="separate"/>
        </w:r>
        <w:r>
          <w:t>14</w:t>
        </w:r>
        <w:r>
          <w:fldChar w:fldCharType="end"/>
        </w:r>
      </w:hyperlink>
    </w:p>
    <w:p>
      <w:pPr>
        <w:pStyle w:val="TOC2"/>
        <w:tabs>
          <w:tab w:val="right" w:leader="dot" w:pos="8306"/>
        </w:tabs>
      </w:pPr>
      <w:hyperlink w:anchor="_Toc27850" w:history="1">
        <w:r>
          <w:rPr>
            <w:rFonts w:ascii="仿宋" w:eastAsia="仿宋" w:hAnsi="仿宋" w:cs="仿宋" w:hint="eastAsia"/>
            <w:lang w:eastAsia="zh-CN"/>
          </w:rPr>
          <w:t>(二)、社会风险分析</w:t>
        </w:r>
        <w:r>
          <w:tab/>
        </w:r>
        <w:r>
          <w:fldChar w:fldCharType="begin"/>
        </w:r>
        <w:r>
          <w:instrText xml:space="preserve"> PAGEREF _Toc27850 \h </w:instrText>
        </w:r>
        <w:r>
          <w:fldChar w:fldCharType="separate"/>
        </w:r>
        <w:r>
          <w:t>15</w:t>
        </w:r>
        <w:r>
          <w:fldChar w:fldCharType="end"/>
        </w:r>
      </w:hyperlink>
    </w:p>
    <w:p>
      <w:pPr>
        <w:pStyle w:val="TOC2"/>
        <w:tabs>
          <w:tab w:val="right" w:leader="dot" w:pos="8306"/>
        </w:tabs>
      </w:pPr>
      <w:hyperlink w:anchor="_Toc26568" w:history="1">
        <w:r>
          <w:rPr>
            <w:rFonts w:ascii="仿宋" w:eastAsia="仿宋" w:hAnsi="仿宋" w:cs="仿宋" w:hint="eastAsia"/>
            <w:lang w:eastAsia="zh-CN"/>
          </w:rPr>
          <w:t>(三)、市场风险分析</w:t>
        </w:r>
        <w:r>
          <w:tab/>
        </w:r>
        <w:r>
          <w:fldChar w:fldCharType="begin"/>
        </w:r>
        <w:r>
          <w:instrText xml:space="preserve"> PAGEREF _Toc26568 \h </w:instrText>
        </w:r>
        <w:r>
          <w:fldChar w:fldCharType="separate"/>
        </w:r>
        <w:r>
          <w:t>17</w:t>
        </w:r>
        <w:r>
          <w:fldChar w:fldCharType="end"/>
        </w:r>
      </w:hyperlink>
    </w:p>
    <w:p>
      <w:pPr>
        <w:pStyle w:val="TOC2"/>
        <w:tabs>
          <w:tab w:val="right" w:leader="dot" w:pos="8306"/>
        </w:tabs>
      </w:pPr>
      <w:hyperlink w:anchor="_Toc11869" w:history="1">
        <w:r>
          <w:rPr>
            <w:rFonts w:ascii="仿宋" w:eastAsia="仿宋" w:hAnsi="仿宋" w:cs="仿宋" w:hint="eastAsia"/>
            <w:lang w:eastAsia="zh-CN"/>
          </w:rPr>
          <w:t>(四)、资金风险分析</w:t>
        </w:r>
        <w:r>
          <w:tab/>
        </w:r>
        <w:r>
          <w:fldChar w:fldCharType="begin"/>
        </w:r>
        <w:r>
          <w:instrText xml:space="preserve"> PAGEREF _Toc11869 \h </w:instrText>
        </w:r>
        <w:r>
          <w:fldChar w:fldCharType="separate"/>
        </w:r>
        <w:r>
          <w:t>18</w:t>
        </w:r>
        <w:r>
          <w:fldChar w:fldCharType="end"/>
        </w:r>
      </w:hyperlink>
    </w:p>
    <w:p>
      <w:pPr>
        <w:pStyle w:val="TOC2"/>
        <w:tabs>
          <w:tab w:val="right" w:leader="dot" w:pos="8306"/>
        </w:tabs>
      </w:pPr>
      <w:hyperlink w:anchor="_Toc22947" w:history="1">
        <w:r>
          <w:rPr>
            <w:rFonts w:ascii="仿宋" w:eastAsia="仿宋" w:hAnsi="仿宋" w:cs="仿宋" w:hint="eastAsia"/>
            <w:lang w:eastAsia="zh-CN"/>
          </w:rPr>
          <w:t>(五)、技术风险分析</w:t>
        </w:r>
        <w:r>
          <w:tab/>
        </w:r>
        <w:r>
          <w:fldChar w:fldCharType="begin"/>
        </w:r>
        <w:r>
          <w:instrText xml:space="preserve"> PAGEREF _Toc22947 \h </w:instrText>
        </w:r>
        <w:r>
          <w:fldChar w:fldCharType="separate"/>
        </w:r>
        <w:r>
          <w:t>19</w:t>
        </w:r>
        <w:r>
          <w:fldChar w:fldCharType="end"/>
        </w:r>
      </w:hyperlink>
    </w:p>
    <w:p>
      <w:pPr>
        <w:pStyle w:val="TOC2"/>
        <w:tabs>
          <w:tab w:val="right" w:leader="dot" w:pos="8306"/>
        </w:tabs>
      </w:pPr>
      <w:hyperlink w:anchor="_Toc10669" w:history="1">
        <w:r>
          <w:rPr>
            <w:rFonts w:ascii="仿宋" w:eastAsia="仿宋" w:hAnsi="仿宋" w:cs="仿宋" w:hint="eastAsia"/>
            <w:lang w:eastAsia="zh-CN"/>
          </w:rPr>
          <w:t>(六)、财务风险分析</w:t>
        </w:r>
        <w:r>
          <w:tab/>
        </w:r>
        <w:r>
          <w:fldChar w:fldCharType="begin"/>
        </w:r>
        <w:r>
          <w:instrText xml:space="preserve"> PAGEREF _Toc10669 \h </w:instrText>
        </w:r>
        <w:r>
          <w:fldChar w:fldCharType="separate"/>
        </w:r>
        <w:r>
          <w:t>20</w:t>
        </w:r>
        <w:r>
          <w:fldChar w:fldCharType="end"/>
        </w:r>
      </w:hyperlink>
    </w:p>
    <w:p>
      <w:pPr>
        <w:pStyle w:val="TOC2"/>
        <w:tabs>
          <w:tab w:val="right" w:leader="dot" w:pos="8306"/>
        </w:tabs>
      </w:pPr>
      <w:hyperlink w:anchor="_Toc5934" w:history="1">
        <w:r>
          <w:rPr>
            <w:rFonts w:ascii="仿宋" w:eastAsia="仿宋" w:hAnsi="仿宋" w:cs="仿宋" w:hint="eastAsia"/>
            <w:lang w:eastAsia="zh-CN"/>
          </w:rPr>
          <w:t>(七)、管理风险分析</w:t>
        </w:r>
        <w:r>
          <w:tab/>
        </w:r>
        <w:r>
          <w:fldChar w:fldCharType="begin"/>
        </w:r>
        <w:r>
          <w:instrText xml:space="preserve"> PAGEREF _Toc5934 \h </w:instrText>
        </w:r>
        <w:r>
          <w:fldChar w:fldCharType="separate"/>
        </w:r>
        <w:r>
          <w:t>22</w:t>
        </w:r>
        <w:r>
          <w:fldChar w:fldCharType="end"/>
        </w:r>
      </w:hyperlink>
    </w:p>
    <w:p>
      <w:pPr>
        <w:pStyle w:val="TOC2"/>
        <w:tabs>
          <w:tab w:val="right" w:leader="dot" w:pos="8306"/>
        </w:tabs>
      </w:pPr>
      <w:hyperlink w:anchor="_Toc31805" w:history="1">
        <w:r>
          <w:rPr>
            <w:rFonts w:ascii="仿宋" w:eastAsia="仿宋" w:hAnsi="仿宋" w:cs="仿宋" w:hint="eastAsia"/>
            <w:lang w:eastAsia="zh-CN"/>
          </w:rPr>
          <w:t>(八)、其它风险分析</w:t>
        </w:r>
        <w:r>
          <w:tab/>
        </w:r>
        <w:r>
          <w:fldChar w:fldCharType="begin"/>
        </w:r>
        <w:r>
          <w:instrText xml:space="preserve"> PAGEREF _Toc31805 \h </w:instrText>
        </w:r>
        <w:r>
          <w:fldChar w:fldCharType="separate"/>
        </w:r>
        <w:r>
          <w:t>23</w:t>
        </w:r>
        <w:r>
          <w:fldChar w:fldCharType="end"/>
        </w:r>
      </w:hyperlink>
    </w:p>
    <w:p>
      <w:pPr>
        <w:pStyle w:val="TOC2"/>
        <w:tabs>
          <w:tab w:val="right" w:leader="dot" w:pos="8306"/>
        </w:tabs>
      </w:pPr>
      <w:hyperlink w:anchor="_Toc12551" w:history="1">
        <w:r>
          <w:rPr>
            <w:rFonts w:ascii="仿宋" w:eastAsia="仿宋" w:hAnsi="仿宋" w:cs="仿宋" w:hint="eastAsia"/>
            <w:lang w:eastAsia="zh-CN"/>
          </w:rPr>
          <w:t>(九)、社会影响评估</w:t>
        </w:r>
        <w:r>
          <w:tab/>
        </w:r>
        <w:r>
          <w:fldChar w:fldCharType="begin"/>
        </w:r>
        <w:r>
          <w:instrText xml:space="preserve"> PAGEREF _Toc12551 \h </w:instrText>
        </w:r>
        <w:r>
          <w:fldChar w:fldCharType="separate"/>
        </w:r>
        <w:r>
          <w:t>25</w:t>
        </w:r>
        <w:r>
          <w:fldChar w:fldCharType="end"/>
        </w:r>
      </w:hyperlink>
    </w:p>
    <w:p>
      <w:pPr>
        <w:pStyle w:val="TOC1"/>
        <w:tabs>
          <w:tab w:val="right" w:leader="dot" w:pos="8306"/>
        </w:tabs>
      </w:pPr>
      <w:hyperlink w:anchor="_Toc24760" w:history="1">
        <w:r>
          <w:rPr>
            <w:rFonts w:ascii="仿宋" w:eastAsia="仿宋" w:hAnsi="仿宋" w:cs="仿宋" w:hint="eastAsia"/>
            <w:lang w:eastAsia="zh-CN"/>
          </w:rPr>
          <w:t>四、经济影响分析</w:t>
        </w:r>
        <w:r>
          <w:tab/>
        </w:r>
        <w:r>
          <w:fldChar w:fldCharType="begin"/>
        </w:r>
        <w:r>
          <w:instrText xml:space="preserve"> PAGEREF _Toc24760 \h </w:instrText>
        </w:r>
        <w:r>
          <w:fldChar w:fldCharType="separate"/>
        </w:r>
        <w:r>
          <w:t>27</w:t>
        </w:r>
        <w:r>
          <w:fldChar w:fldCharType="end"/>
        </w:r>
      </w:hyperlink>
    </w:p>
    <w:p>
      <w:pPr>
        <w:pStyle w:val="TOC2"/>
        <w:tabs>
          <w:tab w:val="right" w:leader="dot" w:pos="8306"/>
        </w:tabs>
      </w:pPr>
      <w:hyperlink w:anchor="_Toc14759" w:history="1">
        <w:r>
          <w:rPr>
            <w:rFonts w:ascii="仿宋" w:eastAsia="仿宋" w:hAnsi="仿宋" w:cs="仿宋" w:hint="eastAsia"/>
            <w:lang w:eastAsia="zh-CN"/>
          </w:rPr>
          <w:t>(一)、经济费用效益或费用效果分析</w:t>
        </w:r>
        <w:r>
          <w:tab/>
        </w:r>
        <w:r>
          <w:fldChar w:fldCharType="begin"/>
        </w:r>
        <w:r>
          <w:instrText xml:space="preserve"> PAGEREF _Toc14759 \h </w:instrText>
        </w:r>
        <w:r>
          <w:fldChar w:fldCharType="separate"/>
        </w:r>
        <w:r>
          <w:t>27</w:t>
        </w:r>
        <w:r>
          <w:fldChar w:fldCharType="end"/>
        </w:r>
      </w:hyperlink>
    </w:p>
    <w:p>
      <w:pPr>
        <w:pStyle w:val="TOC2"/>
        <w:tabs>
          <w:tab w:val="right" w:leader="dot" w:pos="8306"/>
        </w:tabs>
      </w:pPr>
      <w:hyperlink w:anchor="_Toc16448" w:history="1">
        <w:r>
          <w:rPr>
            <w:rFonts w:ascii="仿宋" w:eastAsia="仿宋" w:hAnsi="仿宋" w:cs="仿宋" w:hint="eastAsia"/>
            <w:lang w:eastAsia="zh-CN"/>
          </w:rPr>
          <w:t>(二)、行业影响分析</w:t>
        </w:r>
        <w:r>
          <w:tab/>
        </w:r>
        <w:r>
          <w:fldChar w:fldCharType="begin"/>
        </w:r>
        <w:r>
          <w:instrText xml:space="preserve"> PAGEREF _Toc16448 \h </w:instrText>
        </w:r>
        <w:r>
          <w:fldChar w:fldCharType="separate"/>
        </w:r>
        <w:r>
          <w:t>29</w:t>
        </w:r>
        <w:r>
          <w:fldChar w:fldCharType="end"/>
        </w:r>
      </w:hyperlink>
    </w:p>
    <w:p>
      <w:pPr>
        <w:pStyle w:val="TOC2"/>
        <w:tabs>
          <w:tab w:val="right" w:leader="dot" w:pos="8306"/>
        </w:tabs>
      </w:pPr>
      <w:hyperlink w:anchor="_Toc23543" w:history="1">
        <w:r>
          <w:rPr>
            <w:rFonts w:ascii="仿宋" w:eastAsia="仿宋" w:hAnsi="仿宋" w:cs="仿宋" w:hint="eastAsia"/>
            <w:lang w:eastAsia="zh-CN"/>
          </w:rPr>
          <w:t>(三)、区域经济影响分析</w:t>
        </w:r>
        <w:r>
          <w:tab/>
        </w:r>
        <w:r>
          <w:fldChar w:fldCharType="begin"/>
        </w:r>
        <w:r>
          <w:instrText xml:space="preserve"> PAGEREF _Toc23543 \h </w:instrText>
        </w:r>
        <w:r>
          <w:fldChar w:fldCharType="separate"/>
        </w:r>
        <w:r>
          <w:t>31</w:t>
        </w:r>
        <w:r>
          <w:fldChar w:fldCharType="end"/>
        </w:r>
      </w:hyperlink>
    </w:p>
    <w:p>
      <w:pPr>
        <w:pStyle w:val="TOC2"/>
        <w:tabs>
          <w:tab w:val="right" w:leader="dot" w:pos="8306"/>
        </w:tabs>
      </w:pPr>
      <w:hyperlink w:anchor="_Toc3905" w:history="1">
        <w:r>
          <w:rPr>
            <w:rFonts w:ascii="仿宋" w:eastAsia="仿宋" w:hAnsi="仿宋" w:cs="仿宋" w:hint="eastAsia"/>
            <w:lang w:eastAsia="zh-CN"/>
          </w:rPr>
          <w:t>(四)、宏观经济影响分析</w:t>
        </w:r>
        <w:r>
          <w:tab/>
        </w:r>
        <w:r>
          <w:fldChar w:fldCharType="begin"/>
        </w:r>
        <w:r>
          <w:instrText xml:space="preserve"> PAGEREF _Toc3905 \h </w:instrText>
        </w:r>
        <w:r>
          <w:fldChar w:fldCharType="separate"/>
        </w:r>
        <w:r>
          <w:t>31</w:t>
        </w:r>
        <w:r>
          <w:fldChar w:fldCharType="end"/>
        </w:r>
      </w:hyperlink>
    </w:p>
    <w:p>
      <w:pPr>
        <w:pStyle w:val="TOC1"/>
        <w:tabs>
          <w:tab w:val="right" w:leader="dot" w:pos="8306"/>
        </w:tabs>
      </w:pPr>
      <w:hyperlink w:anchor="_Toc25415" w:history="1">
        <w:r>
          <w:rPr>
            <w:rFonts w:ascii="仿宋" w:eastAsia="仿宋" w:hAnsi="仿宋" w:cs="仿宋" w:hint="eastAsia"/>
            <w:lang w:eastAsia="zh-CN"/>
          </w:rPr>
          <w:t>五、背景、必要性分析</w:t>
        </w:r>
        <w:r>
          <w:tab/>
        </w:r>
        <w:r>
          <w:fldChar w:fldCharType="begin"/>
        </w:r>
        <w:r>
          <w:instrText xml:space="preserve"> PAGEREF _Toc25415 \h </w:instrText>
        </w:r>
        <w:r>
          <w:fldChar w:fldCharType="separate"/>
        </w:r>
        <w:r>
          <w:t>33</w:t>
        </w:r>
        <w:r>
          <w:fldChar w:fldCharType="end"/>
        </w:r>
      </w:hyperlink>
    </w:p>
    <w:p>
      <w:pPr>
        <w:pStyle w:val="TOC2"/>
        <w:tabs>
          <w:tab w:val="right" w:leader="dot" w:pos="8306"/>
        </w:tabs>
      </w:pPr>
      <w:hyperlink w:anchor="_Toc23031" w:history="1">
        <w:r>
          <w:rPr>
            <w:rFonts w:ascii="仿宋" w:eastAsia="仿宋" w:hAnsi="仿宋" w:cs="仿宋" w:hint="eastAsia"/>
            <w:lang w:eastAsia="zh-CN"/>
          </w:rPr>
          <w:t>(一)、项目建设背景</w:t>
        </w:r>
        <w:r>
          <w:tab/>
        </w:r>
        <w:r>
          <w:fldChar w:fldCharType="begin"/>
        </w:r>
        <w:r>
          <w:instrText xml:space="preserve"> PAGEREF _Toc23031 \h </w:instrText>
        </w:r>
        <w:r>
          <w:fldChar w:fldCharType="separate"/>
        </w:r>
        <w:r>
          <w:t>33</w:t>
        </w:r>
        <w:r>
          <w:fldChar w:fldCharType="end"/>
        </w:r>
      </w:hyperlink>
    </w:p>
    <w:p>
      <w:pPr>
        <w:pStyle w:val="TOC2"/>
        <w:tabs>
          <w:tab w:val="right" w:leader="dot" w:pos="8306"/>
        </w:tabs>
      </w:pPr>
      <w:hyperlink w:anchor="_Toc10317" w:history="1">
        <w:r>
          <w:rPr>
            <w:rFonts w:ascii="仿宋" w:eastAsia="仿宋" w:hAnsi="仿宋" w:cs="仿宋" w:hint="eastAsia"/>
            <w:lang w:eastAsia="zh-CN"/>
          </w:rPr>
          <w:t>(二)、必要性分析</w:t>
        </w:r>
        <w:r>
          <w:tab/>
        </w:r>
        <w:r>
          <w:fldChar w:fldCharType="begin"/>
        </w:r>
        <w:r>
          <w:instrText xml:space="preserve"> PAGEREF _Toc10317 \h </w:instrText>
        </w:r>
        <w:r>
          <w:fldChar w:fldCharType="separate"/>
        </w:r>
        <w:r>
          <w:t>34</w:t>
        </w:r>
        <w:r>
          <w:fldChar w:fldCharType="end"/>
        </w:r>
      </w:hyperlink>
    </w:p>
    <w:p>
      <w:pPr>
        <w:pStyle w:val="TOC2"/>
        <w:tabs>
          <w:tab w:val="right" w:leader="dot" w:pos="8306"/>
        </w:tabs>
      </w:pPr>
      <w:hyperlink w:anchor="_Toc17927" w:history="1">
        <w:r>
          <w:rPr>
            <w:rFonts w:ascii="仿宋" w:eastAsia="仿宋" w:hAnsi="仿宋" w:cs="仿宋" w:hint="eastAsia"/>
            <w:lang w:eastAsia="zh-CN"/>
          </w:rPr>
          <w:t>(三)、项目建设有利条件</w:t>
        </w:r>
        <w:r>
          <w:tab/>
        </w:r>
        <w:r>
          <w:fldChar w:fldCharType="begin"/>
        </w:r>
        <w:r>
          <w:instrText xml:space="preserve"> PAGEREF _Toc17927 \h </w:instrText>
        </w:r>
        <w:r>
          <w:fldChar w:fldCharType="separate"/>
        </w:r>
        <w:r>
          <w:t>36</w:t>
        </w:r>
        <w:r>
          <w:fldChar w:fldCharType="end"/>
        </w:r>
      </w:hyperlink>
    </w:p>
    <w:p>
      <w:pPr>
        <w:pStyle w:val="TOC1"/>
        <w:tabs>
          <w:tab w:val="right" w:leader="dot" w:pos="8306"/>
        </w:tabs>
      </w:pPr>
      <w:hyperlink w:anchor="_Toc13018" w:history="1">
        <w:r>
          <w:rPr>
            <w:rFonts w:ascii="仿宋" w:eastAsia="仿宋" w:hAnsi="仿宋" w:cs="仿宋" w:hint="eastAsia"/>
            <w:lang w:eastAsia="zh-CN"/>
          </w:rPr>
          <w:t>六、环境和生态影响分析</w:t>
        </w:r>
        <w:r>
          <w:tab/>
        </w:r>
        <w:r>
          <w:fldChar w:fldCharType="begin"/>
        </w:r>
        <w:r>
          <w:instrText xml:space="preserve"> PAGEREF _Toc13018 \h </w:instrText>
        </w:r>
        <w:r>
          <w:fldChar w:fldCharType="separate"/>
        </w:r>
        <w:r>
          <w:t>37</w:t>
        </w:r>
        <w:r>
          <w:fldChar w:fldCharType="end"/>
        </w:r>
      </w:hyperlink>
    </w:p>
    <w:p>
      <w:pPr>
        <w:pStyle w:val="TOC2"/>
        <w:tabs>
          <w:tab w:val="right" w:leader="dot" w:pos="8306"/>
        </w:tabs>
      </w:pPr>
      <w:hyperlink w:anchor="_Toc14797" w:history="1">
        <w:r>
          <w:rPr>
            <w:rFonts w:ascii="仿宋" w:eastAsia="仿宋" w:hAnsi="仿宋" w:cs="仿宋" w:hint="eastAsia"/>
            <w:lang w:eastAsia="zh-CN"/>
          </w:rPr>
          <w:t>(一)、环境和生态现状</w:t>
        </w:r>
        <w:r>
          <w:tab/>
        </w:r>
        <w:r>
          <w:fldChar w:fldCharType="begin"/>
        </w:r>
        <w:r>
          <w:instrText xml:space="preserve"> PAGEREF _Toc14797 \h </w:instrText>
        </w:r>
        <w:r>
          <w:fldChar w:fldCharType="separate"/>
        </w:r>
        <w:r>
          <w:t>37</w:t>
        </w:r>
        <w:r>
          <w:fldChar w:fldCharType="end"/>
        </w:r>
      </w:hyperlink>
    </w:p>
    <w:p>
      <w:pPr>
        <w:pStyle w:val="TOC2"/>
        <w:tabs>
          <w:tab w:val="right" w:leader="dot" w:pos="8306"/>
        </w:tabs>
      </w:pPr>
      <w:hyperlink w:anchor="_Toc7774" w:history="1">
        <w:r>
          <w:rPr>
            <w:rFonts w:ascii="仿宋" w:eastAsia="仿宋" w:hAnsi="仿宋" w:cs="仿宋" w:hint="eastAsia"/>
            <w:lang w:eastAsia="zh-CN"/>
          </w:rPr>
          <w:t>(二)、生态环境影响分析</w:t>
        </w:r>
        <w:r>
          <w:tab/>
        </w:r>
        <w:r>
          <w:fldChar w:fldCharType="begin"/>
        </w:r>
        <w:r>
          <w:instrText xml:space="preserve"> PAGEREF _Toc7774 \h </w:instrText>
        </w:r>
        <w:r>
          <w:fldChar w:fldCharType="separate"/>
        </w:r>
        <w:r>
          <w:t>39</w:t>
        </w:r>
        <w:r>
          <w:fldChar w:fldCharType="end"/>
        </w:r>
      </w:hyperlink>
    </w:p>
    <w:p>
      <w:pPr>
        <w:pStyle w:val="TOC2"/>
        <w:tabs>
          <w:tab w:val="right" w:leader="dot" w:pos="8306"/>
        </w:tabs>
      </w:pPr>
      <w:hyperlink w:anchor="_Toc8029" w:history="1">
        <w:r>
          <w:rPr>
            <w:rFonts w:ascii="仿宋" w:eastAsia="仿宋" w:hAnsi="仿宋" w:cs="仿宋" w:hint="eastAsia"/>
            <w:lang w:eastAsia="zh-CN"/>
          </w:rPr>
          <w:t>(三)、生态环境保护措施</w:t>
        </w:r>
        <w:r>
          <w:tab/>
        </w:r>
        <w:r>
          <w:fldChar w:fldCharType="begin"/>
        </w:r>
        <w:r>
          <w:instrText xml:space="preserve"> PAGEREF _Toc8029 \h </w:instrText>
        </w:r>
        <w:r>
          <w:fldChar w:fldCharType="separate"/>
        </w:r>
        <w:r>
          <w:t>40</w:t>
        </w:r>
        <w:r>
          <w:fldChar w:fldCharType="end"/>
        </w:r>
      </w:hyperlink>
    </w:p>
    <w:p>
      <w:pPr>
        <w:pStyle w:val="TOC2"/>
        <w:tabs>
          <w:tab w:val="right" w:leader="dot" w:pos="8306"/>
        </w:tabs>
      </w:pPr>
      <w:hyperlink w:anchor="_Toc32634" w:history="1">
        <w:r>
          <w:rPr>
            <w:rFonts w:ascii="仿宋" w:eastAsia="仿宋" w:hAnsi="仿宋" w:cs="仿宋" w:hint="eastAsia"/>
            <w:lang w:eastAsia="zh-CN"/>
          </w:rPr>
          <w:t>(四)、地质灾害影响分析</w:t>
        </w:r>
        <w:r>
          <w:tab/>
        </w:r>
        <w:r>
          <w:fldChar w:fldCharType="begin"/>
        </w:r>
        <w:r>
          <w:instrText xml:space="preserve"> PAGEREF _Toc32634 \h </w:instrText>
        </w:r>
        <w:r>
          <w:fldChar w:fldCharType="separate"/>
        </w:r>
        <w:r>
          <w:t>41</w:t>
        </w:r>
        <w:r>
          <w:fldChar w:fldCharType="end"/>
        </w:r>
      </w:hyperlink>
    </w:p>
    <w:p>
      <w:pPr>
        <w:pStyle w:val="TOC2"/>
        <w:tabs>
          <w:tab w:val="right" w:leader="dot" w:pos="8306"/>
        </w:tabs>
      </w:pPr>
      <w:hyperlink w:anchor="_Toc10309" w:history="1">
        <w:r>
          <w:rPr>
            <w:rFonts w:ascii="仿宋" w:eastAsia="仿宋" w:hAnsi="仿宋" w:cs="仿宋" w:hint="eastAsia"/>
            <w:lang w:eastAsia="zh-CN"/>
          </w:rPr>
          <w:t>(五)、特殊环境影响</w:t>
        </w:r>
        <w:r>
          <w:tab/>
        </w:r>
        <w:r>
          <w:fldChar w:fldCharType="begin"/>
        </w:r>
        <w:r>
          <w:instrText xml:space="preserve"> PAGEREF _Toc10309 \h </w:instrText>
        </w:r>
        <w:r>
          <w:fldChar w:fldCharType="separate"/>
        </w:r>
        <w:r>
          <w:t>43</w:t>
        </w:r>
        <w:r>
          <w:fldChar w:fldCharType="end"/>
        </w:r>
      </w:hyperlink>
    </w:p>
    <w:p>
      <w:pPr>
        <w:pStyle w:val="TOC1"/>
        <w:tabs>
          <w:tab w:val="right" w:leader="dot" w:pos="8306"/>
        </w:tabs>
      </w:pPr>
      <w:hyperlink w:anchor="_Toc15149" w:history="1">
        <w:r>
          <w:rPr>
            <w:rFonts w:ascii="仿宋" w:eastAsia="仿宋" w:hAnsi="仿宋" w:cs="仿宋" w:hint="eastAsia"/>
            <w:lang w:eastAsia="zh-CN"/>
          </w:rPr>
          <w:t>七、环境保护与治理方案</w:t>
        </w:r>
        <w:r>
          <w:tab/>
        </w:r>
        <w:r>
          <w:fldChar w:fldCharType="begin"/>
        </w:r>
        <w:r>
          <w:instrText xml:space="preserve"> PAGEREF _Toc15149 \h </w:instrText>
        </w:r>
        <w:r>
          <w:fldChar w:fldCharType="separate"/>
        </w:r>
        <w:r>
          <w:t>44</w:t>
        </w:r>
        <w:r>
          <w:fldChar w:fldCharType="end"/>
        </w:r>
      </w:hyperlink>
    </w:p>
    <w:p>
      <w:pPr>
        <w:pStyle w:val="TOC2"/>
        <w:tabs>
          <w:tab w:val="right" w:leader="dot" w:pos="8306"/>
        </w:tabs>
      </w:pPr>
      <w:hyperlink w:anchor="_Toc24715" w:history="1">
        <w:r>
          <w:rPr>
            <w:rFonts w:ascii="仿宋" w:eastAsia="仿宋" w:hAnsi="仿宋" w:cs="仿宋" w:hint="eastAsia"/>
            <w:lang w:eastAsia="zh-CN"/>
          </w:rPr>
          <w:t>(一)、项目环境影响评估</w:t>
        </w:r>
        <w:r>
          <w:tab/>
        </w:r>
        <w:r>
          <w:fldChar w:fldCharType="begin"/>
        </w:r>
        <w:r>
          <w:instrText xml:space="preserve"> PAGEREF _Toc24715 \h </w:instrText>
        </w:r>
        <w:r>
          <w:fldChar w:fldCharType="separate"/>
        </w:r>
        <w:r>
          <w:t>44</w:t>
        </w:r>
        <w:r>
          <w:fldChar w:fldCharType="end"/>
        </w:r>
      </w:hyperlink>
    </w:p>
    <w:p>
      <w:pPr>
        <w:pStyle w:val="TOC2"/>
        <w:tabs>
          <w:tab w:val="right" w:leader="dot" w:pos="8306"/>
        </w:tabs>
      </w:pPr>
      <w:hyperlink w:anchor="_Toc1121" w:history="1">
        <w:r>
          <w:rPr>
            <w:rFonts w:ascii="仿宋" w:eastAsia="仿宋" w:hAnsi="仿宋" w:cs="仿宋" w:hint="eastAsia"/>
            <w:lang w:eastAsia="zh-CN"/>
          </w:rPr>
          <w:t>(二)、环境保护措施与治理方案</w:t>
        </w:r>
        <w:r>
          <w:tab/>
        </w:r>
        <w:r>
          <w:fldChar w:fldCharType="begin"/>
        </w:r>
        <w:r>
          <w:instrText xml:space="preserve"> PAGEREF _Toc1121 \h </w:instrText>
        </w:r>
        <w:r>
          <w:fldChar w:fldCharType="separate"/>
        </w:r>
        <w:r>
          <w:t>44</w:t>
        </w:r>
        <w:r>
          <w:fldChar w:fldCharType="end"/>
        </w:r>
      </w:hyperlink>
    </w:p>
    <w:p>
      <w:pPr>
        <w:pStyle w:val="TOC1"/>
        <w:tabs>
          <w:tab w:val="right" w:leader="dot" w:pos="8306"/>
        </w:tabs>
      </w:pPr>
      <w:hyperlink w:anchor="_Toc4739" w:history="1">
        <w:r>
          <w:rPr>
            <w:rFonts w:ascii="仿宋" w:eastAsia="仿宋" w:hAnsi="仿宋" w:cs="仿宋" w:hint="eastAsia"/>
            <w:lang w:eastAsia="zh-CN"/>
          </w:rPr>
          <w:t>八、安全与应急管理</w:t>
        </w:r>
        <w:r>
          <w:tab/>
        </w:r>
        <w:r>
          <w:fldChar w:fldCharType="begin"/>
        </w:r>
        <w:r>
          <w:instrText xml:space="preserve"> PAGEREF _Toc4739 \h </w:instrText>
        </w:r>
        <w:r>
          <w:fldChar w:fldCharType="separate"/>
        </w:r>
        <w:r>
          <w:t>45</w:t>
        </w:r>
        <w:r>
          <w:fldChar w:fldCharType="end"/>
        </w:r>
      </w:hyperlink>
    </w:p>
    <w:p>
      <w:pPr>
        <w:pStyle w:val="TOC2"/>
        <w:tabs>
          <w:tab w:val="right" w:leader="dot" w:pos="8306"/>
        </w:tabs>
      </w:pPr>
      <w:hyperlink w:anchor="_Toc6879" w:history="1">
        <w:r>
          <w:rPr>
            <w:rFonts w:ascii="仿宋" w:eastAsia="仿宋" w:hAnsi="仿宋" w:cs="仿宋" w:hint="eastAsia"/>
            <w:lang w:eastAsia="zh-CN"/>
          </w:rPr>
          <w:t>(一)、安全生产管理</w:t>
        </w:r>
        <w:r>
          <w:tab/>
        </w:r>
        <w:r>
          <w:fldChar w:fldCharType="begin"/>
        </w:r>
        <w:r>
          <w:instrText xml:space="preserve"> PAGEREF _Toc6879 \h </w:instrText>
        </w:r>
        <w:r>
          <w:fldChar w:fldCharType="separate"/>
        </w:r>
        <w:r>
          <w:t>45</w:t>
        </w:r>
        <w:r>
          <w:fldChar w:fldCharType="end"/>
        </w:r>
      </w:hyperlink>
    </w:p>
    <w:p>
      <w:pPr>
        <w:pStyle w:val="TOC2"/>
        <w:tabs>
          <w:tab w:val="right" w:leader="dot" w:pos="8306"/>
        </w:tabs>
      </w:pPr>
      <w:hyperlink w:anchor="_Toc19057" w:history="1">
        <w:r>
          <w:rPr>
            <w:rFonts w:ascii="仿宋" w:eastAsia="仿宋" w:hAnsi="仿宋" w:cs="仿宋" w:hint="eastAsia"/>
            <w:lang w:eastAsia="zh-CN"/>
          </w:rPr>
          <w:t>(二)、应急预案与响应</w:t>
        </w:r>
        <w:r>
          <w:tab/>
        </w:r>
        <w:r>
          <w:fldChar w:fldCharType="begin"/>
        </w:r>
        <w:r>
          <w:instrText xml:space="preserve"> PAGEREF _Toc19057 \h </w:instrText>
        </w:r>
        <w:r>
          <w:fldChar w:fldCharType="separate"/>
        </w:r>
        <w:r>
          <w:t>46</w:t>
        </w:r>
        <w:r>
          <w:fldChar w:fldCharType="end"/>
        </w:r>
      </w:hyperlink>
    </w:p>
    <w:p>
      <w:pPr>
        <w:pStyle w:val="TOC1"/>
        <w:tabs>
          <w:tab w:val="right" w:leader="dot" w:pos="8306"/>
        </w:tabs>
      </w:pPr>
      <w:hyperlink w:anchor="_Toc32507" w:history="1">
        <w:r>
          <w:rPr>
            <w:rFonts w:ascii="仿宋" w:eastAsia="仿宋" w:hAnsi="仿宋" w:cs="仿宋" w:hint="eastAsia"/>
            <w:lang w:eastAsia="zh-CN"/>
          </w:rPr>
          <w:t>九、资金管理与财务规划</w:t>
        </w:r>
        <w:r>
          <w:tab/>
        </w:r>
        <w:r>
          <w:fldChar w:fldCharType="begin"/>
        </w:r>
        <w:r>
          <w:instrText xml:space="preserve"> PAGEREF _Toc32507 \h </w:instrText>
        </w:r>
        <w:r>
          <w:fldChar w:fldCharType="separate"/>
        </w:r>
        <w:r>
          <w:t>48</w:t>
        </w:r>
        <w:r>
          <w:fldChar w:fldCharType="end"/>
        </w:r>
      </w:hyperlink>
    </w:p>
    <w:p>
      <w:pPr>
        <w:pStyle w:val="TOC2"/>
        <w:tabs>
          <w:tab w:val="right" w:leader="dot" w:pos="8306"/>
        </w:tabs>
      </w:pPr>
      <w:hyperlink w:anchor="_Toc14" w:history="1">
        <w:r>
          <w:rPr>
            <w:rFonts w:ascii="仿宋" w:eastAsia="仿宋" w:hAnsi="仿宋" w:cs="仿宋" w:hint="eastAsia"/>
            <w:lang w:eastAsia="zh-CN"/>
          </w:rPr>
          <w:t>(一)、项目资金来源与筹措</w:t>
        </w:r>
        <w:r>
          <w:tab/>
        </w:r>
        <w:r>
          <w:fldChar w:fldCharType="begin"/>
        </w:r>
        <w:r>
          <w:instrText xml:space="preserve"> PAGEREF _Toc14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095" w:history="1">
        <w:r>
          <w:rPr>
            <w:rFonts w:ascii="仿宋" w:eastAsia="仿宋" w:hAnsi="仿宋" w:cs="仿宋" w:hint="eastAsia"/>
            <w:lang w:eastAsia="zh-CN"/>
          </w:rPr>
          <w:t>(二)、资金使用与监管</w:t>
        </w:r>
        <w:r>
          <w:tab/>
        </w:r>
        <w:r>
          <w:fldChar w:fldCharType="begin"/>
        </w:r>
        <w:r>
          <w:instrText xml:space="preserve"> PAGEREF _Toc10095 \h </w:instrText>
        </w:r>
        <w:r>
          <w:fldChar w:fldCharType="separate"/>
        </w:r>
        <w:r>
          <w:t>50</w:t>
        </w:r>
        <w:r>
          <w:fldChar w:fldCharType="end"/>
        </w:r>
      </w:hyperlink>
    </w:p>
    <w:p>
      <w:pPr>
        <w:pStyle w:val="TOC2"/>
        <w:tabs>
          <w:tab w:val="right" w:leader="dot" w:pos="8306"/>
        </w:tabs>
      </w:pPr>
      <w:hyperlink w:anchor="_Toc23917" w:history="1">
        <w:r>
          <w:rPr>
            <w:rFonts w:ascii="仿宋" w:eastAsia="仿宋" w:hAnsi="仿宋" w:cs="仿宋" w:hint="eastAsia"/>
            <w:lang w:eastAsia="zh-CN"/>
          </w:rPr>
          <w:t>(三)、财务规划与预测</w:t>
        </w:r>
        <w:r>
          <w:tab/>
        </w:r>
        <w:r>
          <w:fldChar w:fldCharType="begin"/>
        </w:r>
        <w:r>
          <w:instrText xml:space="preserve"> PAGEREF _Toc23917 \h </w:instrText>
        </w:r>
        <w:r>
          <w:fldChar w:fldCharType="separate"/>
        </w:r>
        <w:r>
          <w:t>51</w:t>
        </w:r>
        <w:r>
          <w:fldChar w:fldCharType="end"/>
        </w:r>
      </w:hyperlink>
    </w:p>
    <w:p>
      <w:pPr>
        <w:pStyle w:val="TOC1"/>
        <w:tabs>
          <w:tab w:val="right" w:leader="dot" w:pos="8306"/>
        </w:tabs>
      </w:pPr>
      <w:hyperlink w:anchor="_Toc29503" w:history="1">
        <w:r>
          <w:rPr>
            <w:rFonts w:ascii="仿宋" w:eastAsia="仿宋" w:hAnsi="仿宋" w:cs="仿宋" w:hint="eastAsia"/>
            <w:lang w:eastAsia="zh-CN"/>
          </w:rPr>
          <w:t>十、项目实施与管理方案</w:t>
        </w:r>
        <w:r>
          <w:tab/>
        </w:r>
        <w:r>
          <w:fldChar w:fldCharType="begin"/>
        </w:r>
        <w:r>
          <w:instrText xml:space="preserve"> PAGEREF _Toc29503 \h </w:instrText>
        </w:r>
        <w:r>
          <w:fldChar w:fldCharType="separate"/>
        </w:r>
        <w:r>
          <w:t>52</w:t>
        </w:r>
        <w:r>
          <w:fldChar w:fldCharType="end"/>
        </w:r>
      </w:hyperlink>
    </w:p>
    <w:p>
      <w:pPr>
        <w:pStyle w:val="TOC2"/>
        <w:tabs>
          <w:tab w:val="right" w:leader="dot" w:pos="8306"/>
        </w:tabs>
      </w:pPr>
      <w:hyperlink w:anchor="_Toc5588" w:history="1">
        <w:r>
          <w:rPr>
            <w:rFonts w:ascii="仿宋" w:eastAsia="仿宋" w:hAnsi="仿宋" w:cs="仿宋" w:hint="eastAsia"/>
            <w:lang w:eastAsia="zh-CN"/>
          </w:rPr>
          <w:t>(一)、项目实施计划</w:t>
        </w:r>
        <w:r>
          <w:tab/>
        </w:r>
        <w:r>
          <w:fldChar w:fldCharType="begin"/>
        </w:r>
        <w:r>
          <w:instrText xml:space="preserve"> PAGEREF _Toc5588 \h </w:instrText>
        </w:r>
        <w:r>
          <w:fldChar w:fldCharType="separate"/>
        </w:r>
        <w:r>
          <w:t>52</w:t>
        </w:r>
        <w:r>
          <w:fldChar w:fldCharType="end"/>
        </w:r>
      </w:hyperlink>
    </w:p>
    <w:p>
      <w:pPr>
        <w:pStyle w:val="TOC2"/>
        <w:tabs>
          <w:tab w:val="right" w:leader="dot" w:pos="8306"/>
        </w:tabs>
      </w:pPr>
      <w:hyperlink w:anchor="_Toc8099" w:history="1">
        <w:r>
          <w:rPr>
            <w:rFonts w:ascii="仿宋" w:eastAsia="仿宋" w:hAnsi="仿宋" w:cs="仿宋" w:hint="eastAsia"/>
            <w:lang w:eastAsia="zh-CN"/>
          </w:rPr>
          <w:t>(二)、项目组织机构与职责</w:t>
        </w:r>
        <w:r>
          <w:tab/>
        </w:r>
        <w:r>
          <w:fldChar w:fldCharType="begin"/>
        </w:r>
        <w:r>
          <w:instrText xml:space="preserve"> PAGEREF _Toc8099 \h </w:instrText>
        </w:r>
        <w:r>
          <w:fldChar w:fldCharType="separate"/>
        </w:r>
        <w:r>
          <w:t>53</w:t>
        </w:r>
        <w:r>
          <w:fldChar w:fldCharType="end"/>
        </w:r>
      </w:hyperlink>
    </w:p>
    <w:p>
      <w:pPr>
        <w:pStyle w:val="TOC2"/>
        <w:tabs>
          <w:tab w:val="right" w:leader="dot" w:pos="8306"/>
        </w:tabs>
      </w:pPr>
      <w:hyperlink w:anchor="_Toc5247" w:history="1">
        <w:r>
          <w:rPr>
            <w:rFonts w:ascii="仿宋" w:eastAsia="仿宋" w:hAnsi="仿宋" w:cs="仿宋" w:hint="eastAsia"/>
            <w:lang w:eastAsia="zh-CN"/>
          </w:rPr>
          <w:t>(三)、项目管理与监控体系</w:t>
        </w:r>
        <w:r>
          <w:tab/>
        </w:r>
        <w:r>
          <w:fldChar w:fldCharType="begin"/>
        </w:r>
        <w:r>
          <w:instrText xml:space="preserve"> PAGEREF _Toc5247 \h </w:instrText>
        </w:r>
        <w:r>
          <w:fldChar w:fldCharType="separate"/>
        </w:r>
        <w:r>
          <w:t>56</w:t>
        </w:r>
        <w:r>
          <w:fldChar w:fldCharType="end"/>
        </w:r>
      </w:hyperlink>
    </w:p>
    <w:p>
      <w:pPr>
        <w:pStyle w:val="TOC1"/>
        <w:tabs>
          <w:tab w:val="right" w:leader="dot" w:pos="8306"/>
        </w:tabs>
      </w:pPr>
      <w:hyperlink w:anchor="_Toc2624" w:history="1">
        <w:r>
          <w:rPr>
            <w:rFonts w:ascii="仿宋" w:eastAsia="仿宋" w:hAnsi="仿宋" w:cs="仿宋" w:hint="eastAsia"/>
            <w:lang w:eastAsia="zh-CN"/>
          </w:rPr>
          <w:t>十一、项目变更管理</w:t>
        </w:r>
        <w:r>
          <w:tab/>
        </w:r>
        <w:r>
          <w:fldChar w:fldCharType="begin"/>
        </w:r>
        <w:r>
          <w:instrText xml:space="preserve"> PAGEREF _Toc2624 \h </w:instrText>
        </w:r>
        <w:r>
          <w:fldChar w:fldCharType="separate"/>
        </w:r>
        <w:r>
          <w:t>58</w:t>
        </w:r>
        <w:r>
          <w:fldChar w:fldCharType="end"/>
        </w:r>
      </w:hyperlink>
    </w:p>
    <w:p>
      <w:pPr>
        <w:pStyle w:val="TOC2"/>
        <w:tabs>
          <w:tab w:val="right" w:leader="dot" w:pos="8306"/>
        </w:tabs>
      </w:pPr>
      <w:hyperlink w:anchor="_Toc19055" w:history="1">
        <w:r>
          <w:rPr>
            <w:rFonts w:ascii="仿宋" w:eastAsia="仿宋" w:hAnsi="仿宋" w:cs="仿宋" w:hint="eastAsia"/>
            <w:lang w:eastAsia="zh-CN"/>
          </w:rPr>
          <w:t>(一)、变更控制流程</w:t>
        </w:r>
        <w:r>
          <w:tab/>
        </w:r>
        <w:r>
          <w:fldChar w:fldCharType="begin"/>
        </w:r>
        <w:r>
          <w:instrText xml:space="preserve"> PAGEREF _Toc19055 \h </w:instrText>
        </w:r>
        <w:r>
          <w:fldChar w:fldCharType="separate"/>
        </w:r>
        <w:r>
          <w:t>58</w:t>
        </w:r>
        <w:r>
          <w:fldChar w:fldCharType="end"/>
        </w:r>
      </w:hyperlink>
    </w:p>
    <w:p>
      <w:pPr>
        <w:pStyle w:val="TOC2"/>
        <w:tabs>
          <w:tab w:val="right" w:leader="dot" w:pos="8306"/>
        </w:tabs>
      </w:pPr>
      <w:hyperlink w:anchor="_Toc2623" w:history="1">
        <w:r>
          <w:rPr>
            <w:rFonts w:ascii="仿宋" w:eastAsia="仿宋" w:hAnsi="仿宋" w:cs="仿宋" w:hint="eastAsia"/>
            <w:lang w:eastAsia="zh-CN"/>
          </w:rPr>
          <w:t>(二)、影响评估与处理</w:t>
        </w:r>
        <w:r>
          <w:tab/>
        </w:r>
        <w:r>
          <w:fldChar w:fldCharType="begin"/>
        </w:r>
        <w:r>
          <w:instrText xml:space="preserve"> PAGEREF _Toc2623 \h </w:instrText>
        </w:r>
        <w:r>
          <w:fldChar w:fldCharType="separate"/>
        </w:r>
        <w:r>
          <w:t>58</w:t>
        </w:r>
        <w:r>
          <w:fldChar w:fldCharType="end"/>
        </w:r>
      </w:hyperlink>
    </w:p>
    <w:p>
      <w:pPr>
        <w:pStyle w:val="TOC2"/>
        <w:tabs>
          <w:tab w:val="right" w:leader="dot" w:pos="8306"/>
        </w:tabs>
      </w:pPr>
      <w:hyperlink w:anchor="_Toc23467" w:history="1">
        <w:r>
          <w:rPr>
            <w:rFonts w:ascii="仿宋" w:eastAsia="仿宋" w:hAnsi="仿宋" w:cs="仿宋" w:hint="eastAsia"/>
            <w:lang w:eastAsia="zh-CN"/>
          </w:rPr>
          <w:t>(三)、变更记录与追踪</w:t>
        </w:r>
        <w:r>
          <w:tab/>
        </w:r>
        <w:r>
          <w:fldChar w:fldCharType="begin"/>
        </w:r>
        <w:r>
          <w:instrText xml:space="preserve"> PAGEREF _Toc23467 \h </w:instrText>
        </w:r>
        <w:r>
          <w:fldChar w:fldCharType="separate"/>
        </w:r>
        <w:r>
          <w:t>60</w:t>
        </w:r>
        <w:r>
          <w:fldChar w:fldCharType="end"/>
        </w:r>
      </w:hyperlink>
    </w:p>
    <w:p>
      <w:pPr>
        <w:pStyle w:val="TOC2"/>
        <w:tabs>
          <w:tab w:val="right" w:leader="dot" w:pos="8306"/>
        </w:tabs>
      </w:pPr>
      <w:hyperlink w:anchor="_Toc16127" w:history="1">
        <w:r>
          <w:rPr>
            <w:rFonts w:ascii="仿宋" w:eastAsia="仿宋" w:hAnsi="仿宋" w:cs="仿宋" w:hint="eastAsia"/>
            <w:lang w:eastAsia="zh-CN"/>
          </w:rPr>
          <w:t>(四)、变更管理策略</w:t>
        </w:r>
        <w:r>
          <w:tab/>
        </w:r>
        <w:r>
          <w:fldChar w:fldCharType="begin"/>
        </w:r>
        <w:r>
          <w:instrText xml:space="preserve"> PAGEREF _Toc16127 \h </w:instrText>
        </w:r>
        <w:r>
          <w:fldChar w:fldCharType="separate"/>
        </w:r>
        <w:r>
          <w:t>62</w:t>
        </w:r>
        <w:r>
          <w:fldChar w:fldCharType="end"/>
        </w:r>
      </w:hyperlink>
    </w:p>
    <w:p>
      <w:pPr>
        <w:pStyle w:val="TOC1"/>
        <w:tabs>
          <w:tab w:val="right" w:leader="dot" w:pos="8306"/>
        </w:tabs>
      </w:pPr>
      <w:hyperlink w:anchor="_Toc12198" w:history="1">
        <w:r>
          <w:rPr>
            <w:rFonts w:ascii="仿宋" w:eastAsia="仿宋" w:hAnsi="仿宋" w:cs="仿宋" w:hint="eastAsia"/>
            <w:lang w:eastAsia="zh-CN"/>
          </w:rPr>
          <w:t>十二、环境保护与绿色发展</w:t>
        </w:r>
        <w:r>
          <w:tab/>
        </w:r>
        <w:r>
          <w:fldChar w:fldCharType="begin"/>
        </w:r>
        <w:r>
          <w:instrText xml:space="preserve"> PAGEREF _Toc12198 \h </w:instrText>
        </w:r>
        <w:r>
          <w:fldChar w:fldCharType="separate"/>
        </w:r>
        <w:r>
          <w:t>63</w:t>
        </w:r>
        <w:r>
          <w:fldChar w:fldCharType="end"/>
        </w:r>
      </w:hyperlink>
    </w:p>
    <w:p>
      <w:pPr>
        <w:pStyle w:val="TOC2"/>
        <w:tabs>
          <w:tab w:val="right" w:leader="dot" w:pos="8306"/>
        </w:tabs>
      </w:pPr>
      <w:hyperlink w:anchor="_Toc27000" w:history="1">
        <w:r>
          <w:rPr>
            <w:rFonts w:ascii="仿宋" w:eastAsia="仿宋" w:hAnsi="仿宋" w:cs="仿宋" w:hint="eastAsia"/>
            <w:lang w:eastAsia="zh-CN"/>
          </w:rPr>
          <w:t>(一)、环境保护措施</w:t>
        </w:r>
        <w:r>
          <w:tab/>
        </w:r>
        <w:r>
          <w:fldChar w:fldCharType="begin"/>
        </w:r>
        <w:r>
          <w:instrText xml:space="preserve"> PAGEREF _Toc27000 \h </w:instrText>
        </w:r>
        <w:r>
          <w:fldChar w:fldCharType="separate"/>
        </w:r>
        <w:r>
          <w:t>63</w:t>
        </w:r>
        <w:r>
          <w:fldChar w:fldCharType="end"/>
        </w:r>
      </w:hyperlink>
    </w:p>
    <w:p>
      <w:pPr>
        <w:pStyle w:val="TOC2"/>
        <w:tabs>
          <w:tab w:val="right" w:leader="dot" w:pos="8306"/>
        </w:tabs>
      </w:pPr>
      <w:hyperlink w:anchor="_Toc17823" w:history="1">
        <w:r>
          <w:rPr>
            <w:rFonts w:ascii="仿宋" w:eastAsia="仿宋" w:hAnsi="仿宋" w:cs="仿宋" w:hint="eastAsia"/>
            <w:lang w:eastAsia="zh-CN"/>
          </w:rPr>
          <w:t>(二)、绿色发展与可持续发展策略</w:t>
        </w:r>
        <w:r>
          <w:tab/>
        </w:r>
        <w:r>
          <w:fldChar w:fldCharType="begin"/>
        </w:r>
        <w:r>
          <w:instrText xml:space="preserve"> PAGEREF _Toc17823 \h </w:instrText>
        </w:r>
        <w:r>
          <w:fldChar w:fldCharType="separate"/>
        </w:r>
        <w:r>
          <w:t>65</w:t>
        </w:r>
        <w:r>
          <w:fldChar w:fldCharType="end"/>
        </w:r>
      </w:hyperlink>
    </w:p>
    <w:p>
      <w:pPr>
        <w:pStyle w:val="TOC1"/>
        <w:tabs>
          <w:tab w:val="right" w:leader="dot" w:pos="8306"/>
        </w:tabs>
      </w:pPr>
      <w:hyperlink w:anchor="_Toc19844" w:history="1">
        <w:r>
          <w:rPr>
            <w:rFonts w:ascii="仿宋" w:eastAsia="仿宋" w:hAnsi="仿宋" w:cs="仿宋" w:hint="eastAsia"/>
            <w:lang w:eastAsia="zh-CN"/>
          </w:rPr>
          <w:t>十三、质量管理与控制</w:t>
        </w:r>
        <w:r>
          <w:tab/>
        </w:r>
        <w:r>
          <w:fldChar w:fldCharType="begin"/>
        </w:r>
        <w:r>
          <w:instrText xml:space="preserve"> PAGEREF _Toc19844 \h </w:instrText>
        </w:r>
        <w:r>
          <w:fldChar w:fldCharType="separate"/>
        </w:r>
        <w:r>
          <w:t>67</w:t>
        </w:r>
        <w:r>
          <w:fldChar w:fldCharType="end"/>
        </w:r>
      </w:hyperlink>
    </w:p>
    <w:p>
      <w:pPr>
        <w:pStyle w:val="TOC2"/>
        <w:tabs>
          <w:tab w:val="right" w:leader="dot" w:pos="8306"/>
        </w:tabs>
      </w:pPr>
      <w:hyperlink w:anchor="_Toc30007" w:history="1">
        <w:r>
          <w:rPr>
            <w:rFonts w:ascii="仿宋" w:eastAsia="仿宋" w:hAnsi="仿宋" w:cs="仿宋" w:hint="eastAsia"/>
            <w:lang w:eastAsia="zh-CN"/>
          </w:rPr>
          <w:t>(一)、质量管理体系建设</w:t>
        </w:r>
        <w:r>
          <w:tab/>
        </w:r>
        <w:r>
          <w:fldChar w:fldCharType="begin"/>
        </w:r>
        <w:r>
          <w:instrText xml:space="preserve"> PAGEREF _Toc30007 \h </w:instrText>
        </w:r>
        <w:r>
          <w:fldChar w:fldCharType="separate"/>
        </w:r>
        <w:r>
          <w:t>67</w:t>
        </w:r>
        <w:r>
          <w:fldChar w:fldCharType="end"/>
        </w:r>
      </w:hyperlink>
    </w:p>
    <w:p>
      <w:pPr>
        <w:pStyle w:val="TOC2"/>
        <w:tabs>
          <w:tab w:val="right" w:leader="dot" w:pos="8306"/>
        </w:tabs>
      </w:pPr>
      <w:hyperlink w:anchor="_Toc17067" w:history="1">
        <w:r>
          <w:rPr>
            <w:rFonts w:ascii="仿宋" w:eastAsia="仿宋" w:hAnsi="仿宋" w:cs="仿宋" w:hint="eastAsia"/>
            <w:lang w:eastAsia="zh-CN"/>
          </w:rPr>
          <w:t>(二)、质量控制措施</w:t>
        </w:r>
        <w:r>
          <w:tab/>
        </w:r>
        <w:r>
          <w:fldChar w:fldCharType="begin"/>
        </w:r>
        <w:r>
          <w:instrText xml:space="preserve"> PAGEREF _Toc17067 \h </w:instrText>
        </w:r>
        <w:r>
          <w:fldChar w:fldCharType="separate"/>
        </w:r>
        <w:r>
          <w:t>68</w:t>
        </w:r>
        <w:r>
          <w:fldChar w:fldCharType="end"/>
        </w:r>
      </w:hyperlink>
    </w:p>
    <w:p>
      <w:pPr>
        <w:pStyle w:val="TOC1"/>
        <w:tabs>
          <w:tab w:val="right" w:leader="dot" w:pos="8306"/>
        </w:tabs>
      </w:pPr>
      <w:hyperlink w:anchor="_Toc17558" w:history="1">
        <w:r>
          <w:rPr>
            <w:rFonts w:ascii="仿宋" w:eastAsia="仿宋" w:hAnsi="仿宋" w:cs="仿宋" w:hint="eastAsia"/>
            <w:lang w:eastAsia="zh-CN"/>
          </w:rPr>
          <w:t>十四、设施与设备管理</w:t>
        </w:r>
        <w:r>
          <w:tab/>
        </w:r>
        <w:r>
          <w:fldChar w:fldCharType="begin"/>
        </w:r>
        <w:r>
          <w:instrText xml:space="preserve"> PAGEREF _Toc17558 \h </w:instrText>
        </w:r>
        <w:r>
          <w:fldChar w:fldCharType="separate"/>
        </w:r>
        <w:r>
          <w:t>69</w:t>
        </w:r>
        <w:r>
          <w:fldChar w:fldCharType="end"/>
        </w:r>
      </w:hyperlink>
    </w:p>
    <w:p>
      <w:pPr>
        <w:pStyle w:val="TOC2"/>
        <w:tabs>
          <w:tab w:val="right" w:leader="dot" w:pos="8306"/>
        </w:tabs>
      </w:pPr>
      <w:hyperlink w:anchor="_Toc6189" w:history="1">
        <w:r>
          <w:rPr>
            <w:rFonts w:ascii="仿宋" w:eastAsia="仿宋" w:hAnsi="仿宋" w:cs="仿宋" w:hint="eastAsia"/>
            <w:lang w:eastAsia="zh-CN"/>
          </w:rPr>
          <w:t>(一)、设施规划与配置</w:t>
        </w:r>
        <w:r>
          <w:tab/>
        </w:r>
        <w:r>
          <w:fldChar w:fldCharType="begin"/>
        </w:r>
        <w:r>
          <w:instrText xml:space="preserve"> PAGEREF _Toc6189 \h </w:instrText>
        </w:r>
        <w:r>
          <w:fldChar w:fldCharType="separate"/>
        </w:r>
        <w:r>
          <w:t>69</w:t>
        </w:r>
        <w:r>
          <w:fldChar w:fldCharType="end"/>
        </w:r>
      </w:hyperlink>
    </w:p>
    <w:p>
      <w:pPr>
        <w:pStyle w:val="TOC2"/>
        <w:tabs>
          <w:tab w:val="right" w:leader="dot" w:pos="8306"/>
        </w:tabs>
      </w:pPr>
      <w:hyperlink w:anchor="_Toc2260" w:history="1">
        <w:r>
          <w:rPr>
            <w:rFonts w:ascii="仿宋" w:eastAsia="仿宋" w:hAnsi="仿宋" w:cs="仿宋" w:hint="eastAsia"/>
            <w:lang w:eastAsia="zh-CN"/>
          </w:rPr>
          <w:t>(二)、设备采购与维护管理</w:t>
        </w:r>
        <w:r>
          <w:tab/>
        </w:r>
        <w:r>
          <w:fldChar w:fldCharType="begin"/>
        </w:r>
        <w:r>
          <w:instrText xml:space="preserve"> PAGEREF _Toc2260 \h </w:instrText>
        </w:r>
        <w:r>
          <w:fldChar w:fldCharType="separate"/>
        </w:r>
        <w:r>
          <w:t>70</w:t>
        </w:r>
        <w:r>
          <w:fldChar w:fldCharType="end"/>
        </w:r>
      </w:hyperlink>
    </w:p>
    <w:p>
      <w:pPr>
        <w:pStyle w:val="TOC2"/>
        <w:tabs>
          <w:tab w:val="right" w:leader="dot" w:pos="8306"/>
        </w:tabs>
      </w:pPr>
      <w:hyperlink w:anchor="_Toc20047" w:history="1">
        <w:r>
          <w:rPr>
            <w:rFonts w:ascii="仿宋" w:eastAsia="仿宋" w:hAnsi="仿宋" w:cs="仿宋" w:hint="eastAsia"/>
            <w:lang w:eastAsia="zh-CN"/>
          </w:rPr>
          <w:t>(三)、设施设备升级策略</w:t>
        </w:r>
        <w:r>
          <w:tab/>
        </w:r>
        <w:r>
          <w:fldChar w:fldCharType="begin"/>
        </w:r>
        <w:r>
          <w:instrText xml:space="preserve"> PAGEREF _Toc20047 \h </w:instrText>
        </w:r>
        <w:r>
          <w:fldChar w:fldCharType="separate"/>
        </w:r>
        <w:r>
          <w:t>71</w:t>
        </w:r>
        <w:r>
          <w:fldChar w:fldCharType="end"/>
        </w:r>
      </w:hyperlink>
    </w:p>
    <w:p>
      <w:pPr>
        <w:pStyle w:val="TOC1"/>
        <w:tabs>
          <w:tab w:val="right" w:leader="dot" w:pos="8306"/>
        </w:tabs>
      </w:pPr>
      <w:hyperlink w:anchor="_Toc27260" w:history="1">
        <w:r>
          <w:rPr>
            <w:rFonts w:ascii="仿宋" w:eastAsia="仿宋" w:hAnsi="仿宋" w:cs="仿宋" w:hint="eastAsia"/>
            <w:lang w:eastAsia="zh-CN"/>
          </w:rPr>
          <w:t>十五、企业合规与伦理</w:t>
        </w:r>
        <w:r>
          <w:tab/>
        </w:r>
        <w:r>
          <w:fldChar w:fldCharType="begin"/>
        </w:r>
        <w:r>
          <w:instrText xml:space="preserve"> PAGEREF _Toc27260 \h </w:instrText>
        </w:r>
        <w:r>
          <w:fldChar w:fldCharType="separate"/>
        </w:r>
        <w:r>
          <w:t>71</w:t>
        </w:r>
        <w:r>
          <w:fldChar w:fldCharType="end"/>
        </w:r>
      </w:hyperlink>
    </w:p>
    <w:p>
      <w:pPr>
        <w:pStyle w:val="TOC2"/>
        <w:tabs>
          <w:tab w:val="right" w:leader="dot" w:pos="8306"/>
        </w:tabs>
      </w:pPr>
      <w:hyperlink w:anchor="_Toc30533" w:history="1">
        <w:r>
          <w:rPr>
            <w:rFonts w:ascii="仿宋" w:eastAsia="仿宋" w:hAnsi="仿宋" w:cs="仿宋" w:hint="eastAsia"/>
            <w:lang w:eastAsia="zh-CN"/>
          </w:rPr>
          <w:t>(一)、合规政策与程序</w:t>
        </w:r>
        <w:r>
          <w:tab/>
        </w:r>
        <w:r>
          <w:fldChar w:fldCharType="begin"/>
        </w:r>
        <w:r>
          <w:instrText xml:space="preserve"> PAGEREF _Toc30533 \h </w:instrText>
        </w:r>
        <w:r>
          <w:fldChar w:fldCharType="separate"/>
        </w:r>
        <w:r>
          <w:t>71</w:t>
        </w:r>
        <w:r>
          <w:fldChar w:fldCharType="end"/>
        </w:r>
      </w:hyperlink>
    </w:p>
    <w:p>
      <w:pPr>
        <w:pStyle w:val="TOC2"/>
        <w:tabs>
          <w:tab w:val="right" w:leader="dot" w:pos="8306"/>
        </w:tabs>
      </w:pPr>
      <w:hyperlink w:anchor="_Toc30571" w:history="1">
        <w:r>
          <w:rPr>
            <w:rFonts w:ascii="仿宋" w:eastAsia="仿宋" w:hAnsi="仿宋" w:cs="仿宋" w:hint="eastAsia"/>
            <w:lang w:eastAsia="zh-CN"/>
          </w:rPr>
          <w:t>(二)、伦理规范与培训</w:t>
        </w:r>
        <w:r>
          <w:tab/>
        </w:r>
        <w:r>
          <w:fldChar w:fldCharType="begin"/>
        </w:r>
        <w:r>
          <w:instrText xml:space="preserve"> PAGEREF _Toc30571 \h </w:instrText>
        </w:r>
        <w:r>
          <w:fldChar w:fldCharType="separate"/>
        </w:r>
        <w:r>
          <w:t>73</w:t>
        </w:r>
        <w:r>
          <w:fldChar w:fldCharType="end"/>
        </w:r>
      </w:hyperlink>
    </w:p>
    <w:p>
      <w:pPr>
        <w:pStyle w:val="TOC2"/>
        <w:tabs>
          <w:tab w:val="right" w:leader="dot" w:pos="8306"/>
        </w:tabs>
      </w:pPr>
      <w:hyperlink w:anchor="_Toc25641" w:history="1">
        <w:r>
          <w:rPr>
            <w:rFonts w:ascii="仿宋" w:eastAsia="仿宋" w:hAnsi="仿宋" w:cs="仿宋" w:hint="eastAsia"/>
            <w:lang w:eastAsia="zh-CN"/>
          </w:rPr>
          <w:t>(三)、合规风险评估</w:t>
        </w:r>
        <w:r>
          <w:tab/>
        </w:r>
        <w:r>
          <w:fldChar w:fldCharType="begin"/>
        </w:r>
        <w:r>
          <w:instrText xml:space="preserve"> PAGEREF _Toc25641 \h </w:instrText>
        </w:r>
        <w:r>
          <w:fldChar w:fldCharType="separate"/>
        </w:r>
        <w:r>
          <w:t>73</w:t>
        </w:r>
        <w:r>
          <w:fldChar w:fldCharType="end"/>
        </w:r>
      </w:hyperlink>
    </w:p>
    <w:p>
      <w:pPr>
        <w:pStyle w:val="TOC2"/>
        <w:tabs>
          <w:tab w:val="right" w:leader="dot" w:pos="8306"/>
        </w:tabs>
      </w:pPr>
      <w:hyperlink w:anchor="_Toc29779" w:history="1">
        <w:r>
          <w:rPr>
            <w:rFonts w:ascii="仿宋" w:eastAsia="仿宋" w:hAnsi="仿宋" w:cs="仿宋" w:hint="eastAsia"/>
            <w:lang w:eastAsia="zh-CN"/>
          </w:rPr>
          <w:t>(四)、合规监督与执行</w:t>
        </w:r>
        <w:r>
          <w:tab/>
        </w:r>
        <w:r>
          <w:fldChar w:fldCharType="begin"/>
        </w:r>
        <w:r>
          <w:instrText xml:space="preserve"> PAGEREF _Toc29779 \h </w:instrText>
        </w:r>
        <w:r>
          <w:fldChar w:fldCharType="separate"/>
        </w:r>
        <w:r>
          <w:t>75</w:t>
        </w:r>
        <w:r>
          <w:fldChar w:fldCharType="end"/>
        </w:r>
      </w:hyperlink>
    </w:p>
    <w:p>
      <w:pPr>
        <w:pStyle w:val="TOC1"/>
        <w:tabs>
          <w:tab w:val="right" w:leader="dot" w:pos="8306"/>
        </w:tabs>
      </w:pPr>
      <w:hyperlink w:anchor="_Toc9944" w:history="1">
        <w:r>
          <w:rPr>
            <w:rFonts w:ascii="仿宋" w:eastAsia="仿宋" w:hAnsi="仿宋" w:cs="仿宋" w:hint="eastAsia"/>
            <w:lang w:eastAsia="zh-CN"/>
          </w:rPr>
          <w:t>十六、人力资源管理与开发</w:t>
        </w:r>
        <w:r>
          <w:tab/>
        </w:r>
        <w:r>
          <w:fldChar w:fldCharType="begin"/>
        </w:r>
        <w:r>
          <w:instrText xml:space="preserve"> PAGEREF _Toc9944 \h </w:instrText>
        </w:r>
        <w:r>
          <w:fldChar w:fldCharType="separate"/>
        </w:r>
        <w:r>
          <w:t>75</w:t>
        </w:r>
        <w:r>
          <w:fldChar w:fldCharType="end"/>
        </w:r>
      </w:hyperlink>
    </w:p>
    <w:p>
      <w:pPr>
        <w:pStyle w:val="TOC2"/>
        <w:tabs>
          <w:tab w:val="right" w:leader="dot" w:pos="8306"/>
        </w:tabs>
      </w:pPr>
      <w:hyperlink w:anchor="_Toc29610" w:history="1">
        <w:r>
          <w:rPr>
            <w:rFonts w:ascii="仿宋" w:eastAsia="仿宋" w:hAnsi="仿宋" w:cs="仿宋" w:hint="eastAsia"/>
            <w:lang w:eastAsia="zh-CN"/>
          </w:rPr>
          <w:t>(一)、人力资源规划</w:t>
        </w:r>
        <w:r>
          <w:tab/>
        </w:r>
        <w:r>
          <w:fldChar w:fldCharType="begin"/>
        </w:r>
        <w:r>
          <w:instrText xml:space="preserve"> PAGEREF _Toc29610 \h </w:instrText>
        </w:r>
        <w:r>
          <w:fldChar w:fldCharType="separate"/>
        </w:r>
        <w:r>
          <w:t>75</w:t>
        </w:r>
        <w:r>
          <w:fldChar w:fldCharType="end"/>
        </w:r>
      </w:hyperlink>
    </w:p>
    <w:p>
      <w:pPr>
        <w:pStyle w:val="TOC2"/>
        <w:tabs>
          <w:tab w:val="right" w:leader="dot" w:pos="8306"/>
        </w:tabs>
      </w:pPr>
      <w:hyperlink w:anchor="_Toc30654" w:history="1">
        <w:r>
          <w:rPr>
            <w:rFonts w:ascii="仿宋" w:eastAsia="仿宋" w:hAnsi="仿宋" w:cs="仿宋" w:hint="eastAsia"/>
            <w:lang w:eastAsia="zh-CN"/>
          </w:rPr>
          <w:t>(二)、人力资源开发与培训</w:t>
        </w:r>
        <w:r>
          <w:tab/>
        </w:r>
        <w:r>
          <w:fldChar w:fldCharType="begin"/>
        </w:r>
        <w:r>
          <w:instrText xml:space="preserve"> PAGEREF _Toc30654 \h </w:instrText>
        </w:r>
        <w:r>
          <w:fldChar w:fldCharType="separate"/>
        </w:r>
        <w:r>
          <w:t>77</w:t>
        </w:r>
        <w:r>
          <w:fldChar w:fldCharType="end"/>
        </w:r>
      </w:hyperlink>
    </w:p>
    <w:p>
      <w:pPr>
        <w:pStyle w:val="TOC1"/>
        <w:tabs>
          <w:tab w:val="right" w:leader="dot" w:pos="8306"/>
        </w:tabs>
      </w:pPr>
      <w:hyperlink w:anchor="_Toc9429" w:history="1">
        <w:r>
          <w:rPr>
            <w:rFonts w:ascii="仿宋" w:eastAsia="仿宋" w:hAnsi="仿宋" w:cs="仿宋" w:hint="eastAsia"/>
            <w:lang w:eastAsia="zh-CN"/>
          </w:rPr>
          <w:t>十七、成果转化与推广应用</w:t>
        </w:r>
        <w:r>
          <w:tab/>
        </w:r>
        <w:r>
          <w:fldChar w:fldCharType="begin"/>
        </w:r>
        <w:r>
          <w:instrText xml:space="preserve"> PAGEREF _Toc9429 \h </w:instrText>
        </w:r>
        <w:r>
          <w:fldChar w:fldCharType="separate"/>
        </w:r>
        <w:r>
          <w:t>80</w:t>
        </w:r>
        <w:r>
          <w:fldChar w:fldCharType="end"/>
        </w:r>
      </w:hyperlink>
    </w:p>
    <w:p>
      <w:pPr>
        <w:pStyle w:val="TOC2"/>
        <w:tabs>
          <w:tab w:val="right" w:leader="dot" w:pos="8306"/>
        </w:tabs>
      </w:pPr>
      <w:hyperlink w:anchor="_Toc18118" w:history="1">
        <w:r>
          <w:rPr>
            <w:rFonts w:ascii="仿宋" w:eastAsia="仿宋" w:hAnsi="仿宋" w:cs="仿宋" w:hint="eastAsia"/>
            <w:lang w:eastAsia="zh-CN"/>
          </w:rPr>
          <w:t>(一)、成果转化策略制定</w:t>
        </w:r>
        <w:r>
          <w:tab/>
        </w:r>
        <w:r>
          <w:fldChar w:fldCharType="begin"/>
        </w:r>
        <w:r>
          <w:instrText xml:space="preserve"> PAGEREF _Toc18118 \h </w:instrText>
        </w:r>
        <w:r>
          <w:fldChar w:fldCharType="separate"/>
        </w:r>
        <w:r>
          <w:t>80</w:t>
        </w:r>
        <w:r>
          <w:fldChar w:fldCharType="end"/>
        </w:r>
      </w:hyperlink>
    </w:p>
    <w:p>
      <w:pPr>
        <w:pStyle w:val="TOC2"/>
        <w:tabs>
          <w:tab w:val="right" w:leader="dot" w:pos="8306"/>
        </w:tabs>
      </w:pPr>
      <w:hyperlink w:anchor="_Toc9667" w:history="1">
        <w:r>
          <w:rPr>
            <w:rFonts w:ascii="仿宋" w:eastAsia="仿宋" w:hAnsi="仿宋" w:cs="仿宋" w:hint="eastAsia"/>
            <w:lang w:eastAsia="zh-CN"/>
          </w:rPr>
          <w:t>(二)、成果推广应用方案</w:t>
        </w:r>
        <w:r>
          <w:tab/>
        </w:r>
        <w:r>
          <w:fldChar w:fldCharType="begin"/>
        </w:r>
        <w:r>
          <w:instrText xml:space="preserve"> PAGEREF _Toc9667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19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233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LDPE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LDPE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LDPE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LDPE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LLDPE项目的社会影响是全面而深远的。从提供就业机会和提升公共服务，到促进社会结构和劳动市场的多元化，再到推动社会责任和伦理标准的提高，项目对于提升社区的经济、文化和社会福祉有着重要作用。通过这些正面影响，LLDPE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87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为了融入当地社区，LLDPE项目需深入理解当地的文化特色和社会习俗。例如，项目在设计广告和市场推广活动时，应考虑使用当地语言和符合地方文化的表达方式。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5627"/>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为了确保LLDPE项目的成功并最大限度地减轻潜在的社会风险，详细的风险分析和具体的应对策略至关重要。以下是针对项目可能面临的具体社会风险及相应对策的分析：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风险描述：LLDPE项目可能遭遇社区抵制，尤其如果社区成员认为项目会破坏他们的生活环境或忽略他们的意见。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风险描述：LLDPE项目的商业实践可能与当地的文化和价值观存在冲突，导致社会紧张和文化冲突。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风险描述：LLDPE项目可能会增加对公共资源和基础设施的需求，给当地带来额外压力，例如在水资源、能源供应和交通系统方面。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风险描述：LLDPE项目可能会引起当地社会结构和动态的变化，例如改变社区的人口组成和社交模式。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风险描述：在LLDPE项目运营过程中，可能涉及大量个人和商业敏感信息，存在信息安全和隐私保护的风险。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6370"/>
      <w:r>
        <w:rPr>
          <w:rFonts w:ascii="仿宋" w:eastAsia="仿宋" w:hAnsi="仿宋" w:cs="仿宋" w:hint="eastAsia"/>
          <w:sz w:val="28"/>
          <w:lang w:eastAsia="zh-CN"/>
        </w:rPr>
        <w:t>二、LLDPE项目概论</w:t>
      </w:r>
      <w:bookmarkEnd w:id="6"/>
    </w:p>
    <w:p>
      <w:pPr>
        <w:pStyle w:val="Heading2"/>
        <w:rPr>
          <w:rFonts w:ascii="仿宋" w:eastAsia="仿宋" w:hAnsi="仿宋" w:cs="仿宋" w:hint="eastAsia"/>
          <w:lang w:eastAsia="zh-CN"/>
        </w:rPr>
      </w:pPr>
      <w:bookmarkStart w:id="7" w:name="_Toc12614"/>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LLDPE项目的申报单位是“XXX实业发展公司”，这是一家在其所处行业内备受尊敬的企业。公司自成立以来，通过其在LLDPE项目中表现出的创新精神和卓越执行力，在市场上赢得了显著的地位。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该公司的法定代表人秦XX，在LLDPE项目及其他多个行业领域中都有着显著的贡献。秦XX以其出色的领导才能和敏锐的商业洞察力，带领公司在LLDPE项目等多个领域实现了持续的成长和成功。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LLDPE项目的重要合作伙伴。公司专注于[行业名称]领域，以创新作为驱动力，不断推动技术进步和市场扩张。在LLDPE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LDPE项目中展现了强劲的增长和稳定的财务表现。公司通过有效的策略，在LLDPE项目中扩大了其市场份额并增强了盈利能力。同时，公司积极承担社会责任，参与各类社会公益项目，增强了其在LLDPE项目中的品牌形象和社会影响力。</w:t>
      </w:r>
    </w:p>
    <w:p>
      <w:pPr>
        <w:pStyle w:val="Heading2"/>
        <w:ind w:firstLine="560" w:firstLineChars="200"/>
        <w:rPr>
          <w:rFonts w:ascii="仿宋" w:eastAsia="仿宋" w:hAnsi="仿宋" w:cs="仿宋" w:hint="eastAsia"/>
          <w:sz w:val="28"/>
          <w:lang w:eastAsia="zh-CN"/>
        </w:rPr>
      </w:pPr>
      <w:bookmarkStart w:id="8" w:name="_Toc16066"/>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https://d.book118.com/347052044134006046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05651"/>
    <w:rsid w:val="0A3056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7052044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2024-02-23T07:59:00Z</dcterms:created>
  <dcterms:modified xsi:type="dcterms:W3CDTF">2024-02-23T07:59:51Z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62308DB92C2649CAA8A75829415C8E63_11</vt:lpwstr>
  </property>
  <property fmtid="{D5CDD505-2E9C-101B-9397-08002B2CF9AE}" pid="3" name="KSOProductBuildVer">
    <vt:lpwstr>2052-12.1.0.16250</vt:lpwstr>
  </property>
</Properties>
</file>