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6F5D" w:rsidRPr="00E90FA0" w:rsidP="00076F5D">
      <w:pPr>
        <w:spacing w:line="360" w:lineRule="auto"/>
        <w:jc w:val="center"/>
        <w:rPr>
          <w:rFonts w:ascii="黑体" w:eastAsia="黑体" w:hAnsi="黑体"/>
          <w:sz w:val="32"/>
          <w:szCs w:val="28"/>
        </w:rPr>
      </w:pPr>
      <w:r w:rsidRPr="00E90FA0">
        <w:rPr>
          <w:rFonts w:ascii="黑体" w:eastAsia="黑体" w:hAnsi="黑体" w:hint="eastAsia"/>
          <w:sz w:val="32"/>
          <w:szCs w:val="28"/>
        </w:rPr>
        <w:t>2023-2024学年高一上学期</w:t>
      </w:r>
    </w:p>
    <w:p w:rsidR="00076F5D" w:rsidRPr="00E90FA0" w:rsidP="00076F5D">
      <w:pPr>
        <w:spacing w:line="360" w:lineRule="auto"/>
        <w:jc w:val="center"/>
        <w:rPr>
          <w:rFonts w:ascii="黑体" w:eastAsia="黑体" w:hAnsi="黑体"/>
          <w:sz w:val="32"/>
          <w:szCs w:val="28"/>
        </w:rPr>
      </w:pPr>
      <w:r w:rsidRPr="00E90FA0">
        <w:rPr>
          <w:rFonts w:ascii="黑体" w:eastAsia="黑体" w:hAnsi="黑体" w:hint="eastAsia"/>
          <w:sz w:val="32"/>
          <w:szCs w:val="28"/>
        </w:rPr>
        <w:t>期末通关（人教版01）</w:t>
      </w:r>
    </w:p>
    <w:p w:rsidR="00076F5D" w:rsidRPr="00E90FA0" w:rsidP="00076F5D">
      <w:pPr>
        <w:spacing w:line="360" w:lineRule="auto"/>
        <w:jc w:val="center"/>
        <w:rPr>
          <w:rFonts w:ascii="宋体" w:hAnsi="宋体"/>
          <w:bCs/>
          <w:szCs w:val="24"/>
        </w:rPr>
      </w:pPr>
      <w:r w:rsidRPr="00E90FA0">
        <w:rPr>
          <w:rFonts w:ascii="宋体" w:hAnsi="宋体"/>
          <w:bCs/>
          <w:szCs w:val="24"/>
        </w:rPr>
        <w:t>试卷总分：100分  考试范围：人教（2019）必修第一册</w:t>
      </w:r>
    </w:p>
    <w:p w:rsidR="00076F5D" w:rsidRPr="00E90FA0" w:rsidP="00076F5D">
      <w:pPr>
        <w:spacing w:line="360" w:lineRule="auto"/>
        <w:jc w:val="left"/>
        <w:rPr>
          <w:rFonts w:ascii="宋体" w:hAnsi="宋体"/>
          <w:szCs w:val="21"/>
        </w:rPr>
      </w:pPr>
      <w:r w:rsidRPr="00E90FA0">
        <w:rPr>
          <w:rFonts w:ascii="宋体" w:hAnsi="宋体"/>
          <w:szCs w:val="21"/>
        </w:rPr>
        <w:t>一、单选题（共40题，每题1.5分，共60分）</w:t>
      </w:r>
    </w:p>
    <w:p w:rsidR="00076F5D" w:rsidRPr="00E90FA0" w:rsidP="00076F5D">
      <w:pPr>
        <w:spacing w:line="360" w:lineRule="auto"/>
        <w:ind w:firstLine="420"/>
        <w:jc w:val="left"/>
        <w:rPr>
          <w:rFonts w:ascii="宋体" w:hAnsi="宋体"/>
        </w:rPr>
      </w:pPr>
      <w:r w:rsidRPr="00E90FA0">
        <w:rPr>
          <w:rFonts w:ascii="宋体" w:hAnsi="宋体"/>
        </w:rPr>
        <w:t>2019年7月31日，美国国家航空航天局（NASA）在距离地球约31光年的地方，发现了一颗可能有生命存在的“超级地球”，科学家们把这颗“超级地球”命名为GJ357d。GJ357d的质量至少是地球的6.1倍，围绕一颗比太阳小得多的恒星运行，每55.7天运行一周。完成下面小题。</w:t>
      </w:r>
    </w:p>
    <w:p w:rsidR="00076F5D" w:rsidRPr="00E90FA0" w:rsidP="00076F5D">
      <w:pPr>
        <w:spacing w:line="360" w:lineRule="auto"/>
        <w:jc w:val="left"/>
        <w:rPr>
          <w:rFonts w:ascii="宋体" w:hAnsi="宋体"/>
        </w:rPr>
      </w:pPr>
      <w:r w:rsidRPr="00E90FA0">
        <w:rPr>
          <w:rFonts w:ascii="宋体" w:hAnsi="宋体"/>
        </w:rPr>
        <w:t>1．“超级地球”与地球都属于（</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A．地月系    B．银河系    C．太阳系    D．河外星系</w:t>
      </w:r>
    </w:p>
    <w:p w:rsidR="00076F5D" w:rsidRPr="00E90FA0" w:rsidP="00076F5D">
      <w:pPr>
        <w:spacing w:line="360" w:lineRule="auto"/>
        <w:jc w:val="left"/>
        <w:rPr>
          <w:rFonts w:ascii="宋体" w:hAnsi="宋体"/>
        </w:rPr>
      </w:pPr>
      <w:r w:rsidRPr="00E90FA0">
        <w:rPr>
          <w:rFonts w:ascii="宋体" w:hAnsi="宋体"/>
        </w:rPr>
        <w:t>2．与地球相比，GJ357d（</w:t>
      </w:r>
      <w:r w:rsidRPr="00E90FA0">
        <w:rPr>
          <w:rFonts w:ascii="宋体" w:hAnsi="宋体"/>
          <w:kern w:val="0"/>
          <w:szCs w:val="24"/>
        </w:rPr>
        <w:t>   </w:t>
      </w:r>
      <w:r w:rsidRPr="00E90FA0">
        <w:rPr>
          <w:rFonts w:ascii="宋体" w:hAnsi="宋体"/>
        </w:rPr>
        <w:t>）</w:t>
      </w:r>
    </w:p>
    <w:p w:rsidR="00076F5D" w:rsidRPr="00E90FA0" w:rsidP="00076F5D">
      <w:pPr>
        <w:spacing w:line="360" w:lineRule="auto"/>
        <w:ind w:firstLine="420" w:firstLineChars="200"/>
        <w:jc w:val="left"/>
        <w:rPr>
          <w:rFonts w:ascii="宋体" w:hAnsi="宋体"/>
        </w:rPr>
      </w:pPr>
      <w:r w:rsidRPr="00E90FA0">
        <w:rPr>
          <w:rFonts w:ascii="宋体" w:hAnsi="宋体"/>
        </w:rPr>
        <w:t>①公转周期较长</w:t>
      </w:r>
      <w:r w:rsidRPr="00E90FA0">
        <w:rPr>
          <w:rFonts w:ascii="宋体" w:hAnsi="宋体" w:hint="eastAsia"/>
        </w:rPr>
        <w:t xml:space="preserve">  </w:t>
      </w:r>
      <w:r w:rsidRPr="00E90FA0">
        <w:rPr>
          <w:rFonts w:ascii="宋体" w:hAnsi="宋体"/>
        </w:rPr>
        <w:t>②引力较大</w:t>
      </w:r>
      <w:r w:rsidRPr="00E90FA0">
        <w:rPr>
          <w:rFonts w:ascii="宋体" w:hAnsi="宋体" w:hint="eastAsia"/>
        </w:rPr>
        <w:t xml:space="preserve">  </w:t>
      </w:r>
      <w:r w:rsidRPr="00E90FA0">
        <w:rPr>
          <w:rFonts w:ascii="宋体" w:hAnsi="宋体"/>
        </w:rPr>
        <w:t>③公转周期较短</w:t>
      </w:r>
      <w:r w:rsidRPr="00E90FA0">
        <w:rPr>
          <w:rFonts w:ascii="宋体" w:hAnsi="宋体" w:hint="eastAsia"/>
        </w:rPr>
        <w:t xml:space="preserve">  </w:t>
      </w:r>
      <w:r w:rsidRPr="00E90FA0">
        <w:rPr>
          <w:rFonts w:ascii="宋体" w:hAnsi="宋体"/>
        </w:rPr>
        <w:t>④引力较小</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A．①②    B．②③    C．③④    D．①④</w:t>
      </w:r>
    </w:p>
    <w:p w:rsidR="00076F5D" w:rsidRPr="00E90FA0" w:rsidP="00076F5D">
      <w:pPr>
        <w:spacing w:line="360" w:lineRule="auto"/>
        <w:jc w:val="left"/>
        <w:rPr>
          <w:rFonts w:ascii="宋体" w:hAnsi="宋体"/>
        </w:rPr>
      </w:pPr>
      <w:r w:rsidRPr="00E90FA0">
        <w:rPr>
          <w:rFonts w:ascii="宋体" w:hAnsi="宋体"/>
        </w:rPr>
        <w:t>3．若GJ357d有生命存在，至少还需要满足的条件有（</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A．与其主恒星距离与日地距离相近    B．有固体表面</w:t>
      </w:r>
    </w:p>
    <w:p w:rsidR="00076F5D" w:rsidRPr="00E90FA0" w:rsidP="00076F5D">
      <w:pPr>
        <w:tabs>
          <w:tab w:val="left" w:pos="4156"/>
        </w:tabs>
        <w:spacing w:line="360" w:lineRule="auto"/>
        <w:jc w:val="left"/>
        <w:rPr>
          <w:rFonts w:ascii="宋体" w:hAnsi="宋体"/>
        </w:rPr>
      </w:pPr>
      <w:r w:rsidRPr="00E90FA0">
        <w:rPr>
          <w:rFonts w:ascii="宋体" w:hAnsi="宋体"/>
        </w:rPr>
        <w:t>C．大气中有丰富的氧气和二氧化碳    D．有较丰富水</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1．B    2．B    3．D</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1．根据教材知识可知距离太阳最近的恒星与太阳之间的距离约4.2光年，银河系的直径约10万光年，GJ357d距离地球的距离约31光年，可知其已不在地月系、太阳系，但仍然处于银河系之中，因此可知“超级地球”与地球都属于银河系，B正确，ACD错误，故选B。</w:t>
      </w:r>
    </w:p>
    <w:p w:rsidR="00076F5D" w:rsidRPr="00E90FA0" w:rsidP="00076F5D">
      <w:pPr>
        <w:spacing w:line="360" w:lineRule="auto"/>
        <w:jc w:val="left"/>
        <w:rPr>
          <w:rFonts w:ascii="宋体" w:hAnsi="宋体"/>
          <w:szCs w:val="21"/>
        </w:rPr>
      </w:pPr>
      <w:r w:rsidRPr="00E90FA0">
        <w:rPr>
          <w:rFonts w:ascii="宋体" w:hAnsi="宋体"/>
          <w:szCs w:val="21"/>
        </w:rPr>
        <w:t>2．由材料信息可知，与地球一年的公转周期相比，GJ357d的公转周期是55.7天，周期较短，①错误，③正确，排除AD；由材料信息可知，GJ357d的质量比地球大得多，其引力较大，②正确，④错误。综上所述，②③正确，B正确，ACD错误，故选B。</w:t>
      </w:r>
    </w:p>
    <w:p w:rsidR="00076F5D" w:rsidRPr="00E90FA0" w:rsidP="00076F5D">
      <w:pPr>
        <w:spacing w:line="360" w:lineRule="auto"/>
        <w:jc w:val="left"/>
        <w:rPr>
          <w:rFonts w:ascii="宋体" w:hAnsi="宋体"/>
          <w:szCs w:val="21"/>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E90FA0">
        <w:rPr>
          <w:rFonts w:ascii="宋体" w:hAnsi="宋体"/>
          <w:szCs w:val="21"/>
        </w:rPr>
        <w:t>3．“围绕一颗比太阳小得多的恒星运行”，这颗恒星质量和体积小于太阳，其光热条件比太阳差，故GJ357d要想获得适宜的温度，应该与恒星距离比日地距离近，排除A；固体地表、二氧化碳不是生命存在的条件，排除BC；结合所学知识可知，水是生命存在的重要条件，若GJ357d有生命存在，至少还需要满足的条件是要有较为丰富的液态水，D符合题意。故选D。</w:t>
      </w:r>
    </w:p>
    <w:p w:rsidR="00076F5D" w:rsidRPr="00E90FA0" w:rsidP="00076F5D">
      <w:pPr>
        <w:spacing w:line="360" w:lineRule="auto"/>
        <w:ind w:firstLine="420"/>
        <w:jc w:val="left"/>
        <w:rPr>
          <w:rFonts w:ascii="宋体" w:hAnsi="宋体"/>
        </w:rPr>
      </w:pPr>
      <w:r w:rsidRPr="00E90FA0">
        <w:rPr>
          <w:rFonts w:ascii="宋体" w:hAnsi="宋体"/>
        </w:rPr>
        <w:t>天空中的行星围绕太阳沿相同的方向自西向东运动，天文学家称其为“顺行”。在特定时间段内，行星会开始“向后”移动，这种运动称为“逆行”。“逆行”是由行星的公转轨道和公转速度差异引起的视错觉，类似于“超车”现象。下图示意太阳系部分行星轨道。据此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1863090" cy="1781175"/>
            <wp:effectExtent l="0" t="0" r="0" b="0"/>
            <wp:docPr id="1" name="图片 100003" descr="@@@3478be95-5d65-4d0a-8a59-5294c5fed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3478be95-5d65-4d0a-8a59-5294c5fed177"/>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63090" cy="1781175"/>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4．图示时间，地球上最易观察到火星出现“逆行”的位置是（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A．a    B．b    C．c    D．d</w:t>
      </w:r>
    </w:p>
    <w:p w:rsidR="00076F5D" w:rsidRPr="00E90FA0" w:rsidP="00076F5D">
      <w:pPr>
        <w:spacing w:line="360" w:lineRule="auto"/>
        <w:jc w:val="left"/>
        <w:rPr>
          <w:rFonts w:ascii="宋体" w:hAnsi="宋体"/>
        </w:rPr>
      </w:pPr>
      <w:r w:rsidRPr="00E90FA0">
        <w:rPr>
          <w:rFonts w:ascii="宋体" w:hAnsi="宋体"/>
        </w:rPr>
        <w:t>5．当金星出现“逆行”时，很难被观察到的原因是（</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A．金星公转方向与地球相反    B．金星为地内行星</w:t>
      </w:r>
    </w:p>
    <w:p w:rsidR="00076F5D" w:rsidRPr="00E90FA0" w:rsidP="00076F5D">
      <w:pPr>
        <w:tabs>
          <w:tab w:val="left" w:pos="4156"/>
        </w:tabs>
        <w:spacing w:line="360" w:lineRule="auto"/>
        <w:jc w:val="left"/>
        <w:rPr>
          <w:rFonts w:ascii="宋体" w:hAnsi="宋体"/>
        </w:rPr>
      </w:pPr>
      <w:r w:rsidRPr="00E90FA0">
        <w:rPr>
          <w:rFonts w:ascii="宋体" w:hAnsi="宋体"/>
        </w:rPr>
        <w:t xml:space="preserve">C．金星公转速度太慢   </w:t>
      </w:r>
      <w:r>
        <w:rPr>
          <w:rFonts w:ascii="宋体" w:hAnsi="宋体"/>
        </w:rPr>
        <w:t xml:space="preserve">      </w:t>
      </w:r>
      <w:r w:rsidRPr="00E90FA0">
        <w:rPr>
          <w:rFonts w:ascii="宋体" w:hAnsi="宋体"/>
        </w:rPr>
        <w:t xml:space="preserve"> D．金星体积小</w:t>
      </w:r>
    </w:p>
    <w:p w:rsidR="00076F5D" w:rsidRPr="00E90FA0" w:rsidP="00076F5D">
      <w:pPr>
        <w:spacing w:line="360" w:lineRule="auto"/>
        <w:jc w:val="left"/>
        <w:rPr>
          <w:rFonts w:ascii="宋体" w:hAnsi="宋体"/>
        </w:rPr>
      </w:pPr>
      <w:r w:rsidRPr="00E90FA0">
        <w:rPr>
          <w:rFonts w:ascii="宋体" w:hAnsi="宋体"/>
        </w:rPr>
        <w:t>6．下列关于“逆行”的说法，正确的是（</w:t>
      </w:r>
      <w:r w:rsidRPr="00E90FA0">
        <w:rPr>
          <w:rFonts w:ascii="宋体" w:hAnsi="宋体"/>
          <w:kern w:val="0"/>
          <w:szCs w:val="24"/>
        </w:rPr>
        <w:t>   </w:t>
      </w:r>
      <w:r w:rsidRPr="00E90FA0">
        <w:rPr>
          <w:rFonts w:ascii="宋体" w:hAnsi="宋体"/>
        </w:rPr>
        <w:t>）</w:t>
      </w:r>
    </w:p>
    <w:p w:rsidR="00076F5D" w:rsidP="00076F5D">
      <w:pPr>
        <w:tabs>
          <w:tab w:val="left" w:pos="4156"/>
        </w:tabs>
        <w:spacing w:line="360" w:lineRule="auto"/>
        <w:jc w:val="left"/>
        <w:rPr>
          <w:rFonts w:ascii="宋体" w:hAnsi="宋体"/>
        </w:rPr>
      </w:pPr>
      <w:r w:rsidRPr="00E90FA0">
        <w:rPr>
          <w:rFonts w:ascii="宋体" w:hAnsi="宋体"/>
        </w:rPr>
        <w:t xml:space="preserve">A．火星“逆行”现象较明显    </w:t>
      </w:r>
    </w:p>
    <w:p w:rsidR="00076F5D" w:rsidRPr="00E90FA0" w:rsidP="00076F5D">
      <w:pPr>
        <w:tabs>
          <w:tab w:val="left" w:pos="4156"/>
        </w:tabs>
        <w:spacing w:line="360" w:lineRule="auto"/>
        <w:jc w:val="left"/>
        <w:rPr>
          <w:rFonts w:ascii="宋体" w:hAnsi="宋体"/>
        </w:rPr>
      </w:pPr>
      <w:r w:rsidRPr="00E90FA0">
        <w:rPr>
          <w:rFonts w:ascii="宋体" w:hAnsi="宋体"/>
        </w:rPr>
        <w:t>B．小行星不会出现“逆行”现象</w:t>
      </w:r>
    </w:p>
    <w:p w:rsidR="00076F5D" w:rsidP="00076F5D">
      <w:pPr>
        <w:tabs>
          <w:tab w:val="left" w:pos="4156"/>
        </w:tabs>
        <w:spacing w:line="360" w:lineRule="auto"/>
        <w:jc w:val="left"/>
        <w:rPr>
          <w:rFonts w:ascii="宋体" w:hAnsi="宋体"/>
        </w:rPr>
      </w:pPr>
      <w:r w:rsidRPr="00E90FA0">
        <w:rPr>
          <w:rFonts w:ascii="宋体" w:hAnsi="宋体"/>
        </w:rPr>
        <w:t xml:space="preserve">C．土星是最适合观察“逆行”的行星    </w:t>
      </w:r>
    </w:p>
    <w:p w:rsidR="00076F5D" w:rsidRPr="00E90FA0" w:rsidP="00076F5D">
      <w:pPr>
        <w:tabs>
          <w:tab w:val="left" w:pos="4156"/>
        </w:tabs>
        <w:spacing w:line="360" w:lineRule="auto"/>
        <w:jc w:val="left"/>
        <w:rPr>
          <w:rFonts w:ascii="宋体" w:hAnsi="宋体"/>
        </w:rPr>
      </w:pPr>
      <w:r w:rsidRPr="00E90FA0">
        <w:rPr>
          <w:rFonts w:ascii="宋体" w:hAnsi="宋体"/>
        </w:rPr>
        <w:t>D．月球也会出现“逆行”现象</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4．A    5．B    6．A</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4．读图可知，四点中，火星位于a位置时，火星、地球和太阳几乎排列成一线，且地球位于太阳与火星之间，此时地球距离火星较近，且火星被太阳照亮的一面完全朝向地球，所以火星明亮而易于观察，而其他位置均不具备这一特点，因此地球上最易观察到火星出现“逆行”的位置是a，A正确，故选A。</w:t>
      </w:r>
    </w:p>
    <w:p w:rsidR="00076F5D" w:rsidRPr="00E90FA0" w:rsidP="00076F5D">
      <w:pPr>
        <w:spacing w:line="360" w:lineRule="auto"/>
        <w:jc w:val="left"/>
        <w:rPr>
          <w:rFonts w:ascii="宋体" w:hAnsi="宋体"/>
          <w:szCs w:val="21"/>
        </w:rPr>
        <w:sectPr w:rsidSect="00185C95">
          <w:footerReference w:type="even" r:id="rId7"/>
          <w:footerReference w:type="default" r:id="rId8"/>
          <w:type w:val="nextPage"/>
          <w:pgSz w:w="11906" w:h="16838"/>
          <w:pgMar w:top="1440" w:right="1800" w:bottom="1440" w:left="1800" w:header="851" w:footer="992" w:gutter="0"/>
          <w:pgNumType w:start="2"/>
          <w:cols w:space="425"/>
          <w:titlePg w:val="0"/>
          <w:docGrid w:type="lines" w:linePitch="312"/>
        </w:sectPr>
      </w:pPr>
      <w:r w:rsidRPr="00E90FA0">
        <w:rPr>
          <w:rFonts w:ascii="宋体" w:hAnsi="宋体"/>
          <w:szCs w:val="21"/>
        </w:rPr>
        <w:t>5．金星公转方向与地球相同，A错误；金星为地内行星，当金星、地球、太阳处于同一条直线上时，有两种情况，一种情况是金星位于地球和太阳之间，这时候金星被太阳照亮的一面完全背向地球，很难被观察到。另一种情况是太阳位于地球和金星之间，此时金星距离地球过于遥远，且金星出现在地平线上时地球正处于白天，我们也很难观测。B正确；金星公转速度慢，地球更容易超越金星，从而使金星出现“逆行”现象，C错误；金星比火星体积</w:t>
      </w:r>
    </w:p>
    <w:p w:rsidR="00076F5D" w:rsidRPr="00E90FA0" w:rsidP="00076F5D">
      <w:pPr>
        <w:spacing w:line="360" w:lineRule="auto"/>
        <w:jc w:val="left"/>
        <w:rPr>
          <w:rFonts w:ascii="宋体" w:hAnsi="宋体"/>
          <w:szCs w:val="21"/>
        </w:rPr>
      </w:pPr>
      <w:r w:rsidRPr="00E90FA0">
        <w:rPr>
          <w:rFonts w:ascii="宋体" w:hAnsi="宋体"/>
          <w:szCs w:val="21"/>
        </w:rPr>
        <w:t>大，因此体积不是“逆行”时，很难被观察到的原因，D错误。故选B。</w:t>
      </w:r>
    </w:p>
    <w:p w:rsidR="00076F5D" w:rsidRPr="00E90FA0" w:rsidP="00076F5D">
      <w:pPr>
        <w:spacing w:line="360" w:lineRule="auto"/>
        <w:jc w:val="left"/>
        <w:rPr>
          <w:rFonts w:ascii="宋体" w:hAnsi="宋体"/>
          <w:szCs w:val="21"/>
        </w:rPr>
      </w:pPr>
      <w:r w:rsidRPr="00E90FA0">
        <w:rPr>
          <w:rFonts w:ascii="宋体" w:hAnsi="宋体"/>
          <w:szCs w:val="21"/>
        </w:rPr>
        <w:t>6．根据上题分析可知，地外行星的“逆行”现象更容易观测，火星是距离地球最近的一颗地外行星，因此火星“逆行”现象较明显，是最适合观察“逆行”的行星，A正确，C错误；行星围绕太阳沿相同的方向自西向东运动，但速度不同，只要公转速度比地球慢，都会出现“逆行”现象，因此小行星也会出现“逆行”现象，B错误；“逆行”现象是行星公转速度差异导致的，月球是地球的卫星，不会出现“逆行”现象，D错误。故选A。</w:t>
      </w:r>
    </w:p>
    <w:p w:rsidR="00076F5D" w:rsidRPr="00E90FA0" w:rsidP="00076F5D">
      <w:pPr>
        <w:spacing w:line="360" w:lineRule="auto"/>
        <w:ind w:firstLine="420"/>
        <w:jc w:val="left"/>
        <w:rPr>
          <w:rFonts w:ascii="宋体" w:hAnsi="宋体"/>
        </w:rPr>
      </w:pPr>
      <w:r w:rsidRPr="00E90FA0">
        <w:rPr>
          <w:rFonts w:ascii="宋体" w:hAnsi="宋体"/>
        </w:rPr>
        <w:t>山东诸城是中生代地层发育的小型盆地，被古生物专家誉为“世界恐龙化石宝库”。下图是诸城发掘出土的角龙科恐龙化石。据研究，该类恐龙体型较大，多以植物的嫩枝叶和多汁的根、茎为食。据此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2586355" cy="1630680"/>
            <wp:effectExtent l="0" t="0" r="0" b="0"/>
            <wp:docPr id="2" name="图片 100005" descr="@@@1c0c8728-544a-4cff-8ec0-3ede3b8bb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1c0c8728-544a-4cff-8ec0-3ede3b8bbaf7"/>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586355" cy="163068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7．推测该角龙存在时期诸城的气候特征为（</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A．温暖湿润    B．炎热干燥</w:t>
      </w:r>
      <w:r w:rsidRPr="00E90FA0">
        <w:rPr>
          <w:rFonts w:ascii="宋体" w:hAnsi="宋体" w:hint="eastAsia"/>
        </w:rPr>
        <w:t xml:space="preserve">    </w:t>
      </w:r>
      <w:r w:rsidRPr="00E90FA0">
        <w:rPr>
          <w:rFonts w:ascii="宋体" w:hAnsi="宋体"/>
        </w:rPr>
        <w:t>C．寒冷干燥    D．低温湿润</w:t>
      </w:r>
    </w:p>
    <w:p w:rsidR="00076F5D" w:rsidRPr="00E90FA0" w:rsidP="00076F5D">
      <w:pPr>
        <w:spacing w:line="360" w:lineRule="auto"/>
        <w:jc w:val="left"/>
        <w:rPr>
          <w:rFonts w:ascii="宋体" w:hAnsi="宋体"/>
        </w:rPr>
      </w:pPr>
      <w:r w:rsidRPr="00E90FA0">
        <w:rPr>
          <w:rFonts w:ascii="宋体" w:hAnsi="宋体"/>
        </w:rPr>
        <w:t>8．推测该角龙存在的地质时期（</w:t>
      </w:r>
      <w:r w:rsidRPr="00E90FA0">
        <w:rPr>
          <w:rFonts w:ascii="宋体" w:hAnsi="宋体"/>
          <w:kern w:val="0"/>
          <w:szCs w:val="24"/>
        </w:rPr>
        <w:t>   </w:t>
      </w:r>
      <w:r w:rsidRPr="00E90FA0">
        <w:rPr>
          <w:rFonts w:ascii="宋体" w:hAnsi="宋体"/>
        </w:rPr>
        <w:t>）</w:t>
      </w:r>
    </w:p>
    <w:p w:rsidR="00076F5D" w:rsidP="00076F5D">
      <w:pPr>
        <w:tabs>
          <w:tab w:val="left" w:pos="2078"/>
          <w:tab w:val="left" w:pos="4156"/>
          <w:tab w:val="left" w:pos="6234"/>
        </w:tabs>
        <w:spacing w:line="360" w:lineRule="auto"/>
        <w:jc w:val="left"/>
        <w:rPr>
          <w:rFonts w:ascii="宋体" w:hAnsi="宋体"/>
        </w:rPr>
      </w:pPr>
      <w:r w:rsidRPr="00E90FA0">
        <w:rPr>
          <w:rFonts w:ascii="宋体" w:hAnsi="宋体"/>
        </w:rPr>
        <w:t xml:space="preserve">A．形成大量铁矿  </w:t>
      </w:r>
      <w:r>
        <w:rPr>
          <w:rFonts w:ascii="宋体" w:hAnsi="宋体"/>
        </w:rPr>
        <w:t xml:space="preserve">    </w:t>
      </w:r>
      <w:r w:rsidRPr="00E90FA0">
        <w:rPr>
          <w:rFonts w:ascii="宋体" w:hAnsi="宋体"/>
        </w:rPr>
        <w:t xml:space="preserve">  B．重要的成煤期</w:t>
      </w:r>
      <w:r w:rsidRPr="00E90FA0">
        <w:rPr>
          <w:rFonts w:ascii="宋体" w:hAnsi="宋体" w:hint="eastAsia"/>
        </w:rPr>
        <w:t xml:space="preserve">    </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C．现代海陆位置形成    D．海洋中三叶虫大量灭绝</w:t>
      </w:r>
    </w:p>
    <w:p w:rsidR="00076F5D" w:rsidRPr="00E90FA0" w:rsidP="00076F5D">
      <w:pPr>
        <w:spacing w:line="360" w:lineRule="auto"/>
        <w:jc w:val="left"/>
        <w:rPr>
          <w:rFonts w:ascii="宋体" w:hAnsi="宋体"/>
        </w:rPr>
      </w:pPr>
      <w:r w:rsidRPr="00E90FA0">
        <w:rPr>
          <w:rFonts w:ascii="宋体" w:hAnsi="宋体"/>
        </w:rPr>
        <w:t>9．恐龙繁盛的地质年代，兴盛的植物是（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A．孢子植物    B．被子植物</w:t>
      </w:r>
      <w:r w:rsidRPr="00E90FA0">
        <w:rPr>
          <w:rFonts w:ascii="宋体" w:hAnsi="宋体" w:hint="eastAsia"/>
        </w:rPr>
        <w:t xml:space="preserve">    </w:t>
      </w:r>
      <w:r w:rsidRPr="00E90FA0">
        <w:rPr>
          <w:rFonts w:ascii="宋体" w:hAnsi="宋体"/>
        </w:rPr>
        <w:t>C．裸子植物    D．藻类植物</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7．A    8．B    9．C</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7．根据材料，该角龙体型较大，多以植物的嫩枝叶和多汁的根、茎为食。故推测其存在时期地面应植被茂密，气候温暖湿润，A正确。炎热干燥、寒冷干燥以及低温的条件下均不利于植物的生长，BCD错误。故选A。</w:t>
      </w:r>
    </w:p>
    <w:p w:rsidR="00076F5D" w:rsidRPr="00E90FA0" w:rsidP="00076F5D">
      <w:pPr>
        <w:spacing w:line="360" w:lineRule="auto"/>
        <w:jc w:val="left"/>
        <w:rPr>
          <w:rFonts w:ascii="宋体" w:hAnsi="宋体"/>
          <w:szCs w:val="21"/>
        </w:rPr>
      </w:pPr>
      <w:r w:rsidRPr="00E90FA0">
        <w:rPr>
          <w:rFonts w:ascii="宋体" w:hAnsi="宋体"/>
          <w:szCs w:val="21"/>
        </w:rPr>
        <w:t>8．该角龙存在的地质时期为中生代，中生代是重要的成煤期，B正确；寒武纪以前形成了大量的铁矿，A错误；现代海陆位置形成于新生代，C错误；古生代末期，海洋无脊椎动物（如三叶虫等）灭绝，D错误。B正确，ACD错，故选B。</w:t>
      </w:r>
    </w:p>
    <w:p w:rsidR="00076F5D" w:rsidRPr="00E90FA0" w:rsidP="00076F5D">
      <w:pPr>
        <w:spacing w:line="360" w:lineRule="auto"/>
        <w:jc w:val="left"/>
        <w:rPr>
          <w:rFonts w:ascii="宋体" w:hAnsi="宋体"/>
          <w:szCs w:val="21"/>
        </w:rPr>
        <w:sectPr w:rsidSect="00185C95">
          <w:footerReference w:type="even" r:id="rId10"/>
          <w:footerReference w:type="default" r:id="rId11"/>
          <w:type w:val="nextPage"/>
          <w:pgSz w:w="11906" w:h="16838"/>
          <w:pgMar w:top="1440" w:right="1800" w:bottom="1440" w:left="1800" w:header="851" w:footer="992" w:gutter="0"/>
          <w:pgNumType w:start="3"/>
          <w:cols w:space="425"/>
          <w:titlePg w:val="0"/>
          <w:docGrid w:type="lines" w:linePitch="312"/>
        </w:sectPr>
      </w:pPr>
    </w:p>
    <w:p w:rsidR="00076F5D" w:rsidRPr="00E90FA0" w:rsidP="00076F5D">
      <w:pPr>
        <w:spacing w:line="360" w:lineRule="auto"/>
        <w:jc w:val="left"/>
        <w:rPr>
          <w:rFonts w:ascii="宋体" w:hAnsi="宋体"/>
          <w:szCs w:val="21"/>
        </w:rPr>
      </w:pPr>
      <w:r w:rsidRPr="00E90FA0">
        <w:rPr>
          <w:rFonts w:ascii="宋体" w:hAnsi="宋体"/>
          <w:szCs w:val="21"/>
        </w:rPr>
        <w:t>9．恐龙繁盛于中生代，在中生代兴盛的植物是裸子植物，C正确；被子植物兴盛于新生代，B错误；孢子植物、藻类植物都形成于更古老的地质时代，AD错误。故选C。</w:t>
      </w:r>
    </w:p>
    <w:p w:rsidR="00076F5D" w:rsidRPr="00E90FA0" w:rsidP="00076F5D">
      <w:pPr>
        <w:spacing w:line="360" w:lineRule="auto"/>
        <w:ind w:firstLine="420"/>
        <w:jc w:val="left"/>
        <w:rPr>
          <w:rFonts w:ascii="宋体" w:hAnsi="宋体"/>
        </w:rPr>
      </w:pPr>
      <w:r w:rsidRPr="00E90FA0">
        <w:rPr>
          <w:rFonts w:ascii="宋体" w:hAnsi="宋体"/>
        </w:rPr>
        <w:t xml:space="preserve">2010年3月以来，北大西洋极圈附近的冰岛发生大规模火山喷发，火山灰蔓延使欧洲航空业蒙受重大损失（图为火山喷发图片），完成下面小题。 </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2429510" cy="1555750"/>
            <wp:effectExtent l="0" t="0" r="0" b="0"/>
            <wp:docPr id="3" name="图片 100007" descr="@@@5d8ac918-5052-455a-a766-e301ca12b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5d8ac918-5052-455a-a766-e301ca12b228"/>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2429510" cy="155575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10．火山是地球内部炽热的融熔状态的岩浆等物冲出地表面所形成的山，这些岩浆主要分布在（</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A．地壳    B．上地幔    C．下地幔    D．地核</w:t>
      </w:r>
    </w:p>
    <w:p w:rsidR="00076F5D" w:rsidRPr="00E90FA0" w:rsidP="00076F5D">
      <w:pPr>
        <w:spacing w:line="360" w:lineRule="auto"/>
        <w:jc w:val="left"/>
        <w:rPr>
          <w:rFonts w:ascii="宋体" w:hAnsi="宋体"/>
        </w:rPr>
      </w:pPr>
      <w:r w:rsidRPr="00E90FA0">
        <w:rPr>
          <w:rFonts w:ascii="宋体" w:hAnsi="宋体"/>
        </w:rPr>
        <w:t>11．有关岩浆所在圈层与地壳间界面的说法，正确的是（</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A．该界面为古登堡界面    B．该界面处只有地震波的纵波能够穿过</w:t>
      </w:r>
    </w:p>
    <w:p w:rsidR="00076F5D" w:rsidRPr="00E90FA0" w:rsidP="00076F5D">
      <w:pPr>
        <w:tabs>
          <w:tab w:val="left" w:pos="4156"/>
        </w:tabs>
        <w:spacing w:line="360" w:lineRule="auto"/>
        <w:jc w:val="left"/>
        <w:rPr>
          <w:rFonts w:ascii="宋体" w:hAnsi="宋体"/>
        </w:rPr>
      </w:pPr>
      <w:r w:rsidRPr="00E90FA0">
        <w:rPr>
          <w:rFonts w:ascii="宋体" w:hAnsi="宋体"/>
        </w:rPr>
        <w:t>C．该界面的地下深度在海洋上较大    D．地震波在该界面附近的传播速度自下而上明显减慢</w:t>
      </w:r>
    </w:p>
    <w:p w:rsidR="00076F5D" w:rsidRPr="00E90FA0" w:rsidP="00076F5D">
      <w:pPr>
        <w:spacing w:line="360" w:lineRule="auto"/>
        <w:jc w:val="left"/>
        <w:rPr>
          <w:rFonts w:ascii="宋体" w:hAnsi="宋体"/>
        </w:rPr>
      </w:pPr>
      <w:r w:rsidRPr="00E90FA0">
        <w:rPr>
          <w:rFonts w:ascii="宋体" w:hAnsi="宋体"/>
        </w:rPr>
        <w:t>12．这些蔓延的火山灰物质在地球圈层中迁移的顺序是（</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A．大气圈→水圈、生物圈→岩石圈    B．岩石圈→大气圈→水圈、生物圈</w:t>
      </w:r>
    </w:p>
    <w:p w:rsidR="00076F5D" w:rsidRPr="00E90FA0" w:rsidP="00076F5D">
      <w:pPr>
        <w:tabs>
          <w:tab w:val="left" w:pos="4156"/>
        </w:tabs>
        <w:spacing w:line="360" w:lineRule="auto"/>
        <w:jc w:val="left"/>
        <w:rPr>
          <w:rFonts w:ascii="宋体" w:hAnsi="宋体"/>
        </w:rPr>
      </w:pPr>
      <w:r w:rsidRPr="00E90FA0">
        <w:rPr>
          <w:rFonts w:ascii="宋体" w:hAnsi="宋体"/>
        </w:rPr>
        <w:t>C．水圈、生物圈→大气圈→岩石圈    D．水圈、生物圈→岩石圈→大气圈</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10．B    11．D    12．A</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10．一般认为岩浆主要发源于上地幔的软流层，并非地壳、下地幔、地核，B正确，ACD错误。故选B。</w:t>
      </w:r>
    </w:p>
    <w:p w:rsidR="00076F5D" w:rsidRPr="00E90FA0" w:rsidP="00076F5D">
      <w:pPr>
        <w:spacing w:line="360" w:lineRule="auto"/>
        <w:jc w:val="left"/>
        <w:rPr>
          <w:rFonts w:ascii="宋体" w:hAnsi="宋体"/>
          <w:szCs w:val="21"/>
        </w:rPr>
      </w:pPr>
      <w:r w:rsidRPr="00E90FA0">
        <w:rPr>
          <w:rFonts w:ascii="宋体" w:hAnsi="宋体"/>
          <w:szCs w:val="21"/>
        </w:rPr>
        <w:t>11．岩浆所在圈层为地幔，与地壳间的界面为莫霍界面，A错误；该界面地震波横波与纵波都能穿过，B错误；莫霍面在大陆地区较厚，大洋地区较薄，C错误；地震波在该界面附近的传播速度自下而上明显减慢，D正确。故选D。</w:t>
      </w:r>
    </w:p>
    <w:p w:rsidR="00076F5D" w:rsidRPr="00E90FA0" w:rsidP="00076F5D">
      <w:pPr>
        <w:spacing w:line="360" w:lineRule="auto"/>
        <w:jc w:val="left"/>
        <w:rPr>
          <w:rFonts w:ascii="宋体" w:hAnsi="宋体"/>
          <w:szCs w:val="21"/>
        </w:rPr>
      </w:pPr>
      <w:r w:rsidRPr="00E90FA0">
        <w:rPr>
          <w:rFonts w:ascii="宋体" w:hAnsi="宋体"/>
          <w:szCs w:val="21"/>
        </w:rPr>
        <w:t>12．蔓延的火山灰物质在火山中喷出进入大气圈，而后落地进入水圈、生物圈，不断沉积形成沉积岩，进入岩石圈，故其在地球圈层中迁移的顺序是大气圈→水圈、生物圈→岩石圈，A正确，BCD错误。故选A。</w:t>
      </w:r>
    </w:p>
    <w:p w:rsidR="00076F5D" w:rsidRPr="00E90FA0" w:rsidP="00076F5D">
      <w:pPr>
        <w:spacing w:line="360" w:lineRule="auto"/>
        <w:ind w:firstLine="420"/>
        <w:jc w:val="left"/>
        <w:rPr>
          <w:rFonts w:ascii="宋体" w:hAnsi="宋体"/>
        </w:rPr>
        <w:sectPr w:rsidSect="00185C95">
          <w:footerReference w:type="even" r:id="rId13"/>
          <w:footerReference w:type="default" r:id="rId14"/>
          <w:type w:val="nextPage"/>
          <w:pgSz w:w="11906" w:h="16838"/>
          <w:pgMar w:top="1440" w:right="1800" w:bottom="1440" w:left="1800" w:header="851" w:footer="992" w:gutter="0"/>
          <w:pgNumType w:start="4"/>
          <w:cols w:space="425"/>
          <w:titlePg w:val="0"/>
          <w:docGrid w:type="lines" w:linePitch="312"/>
        </w:sectPr>
      </w:pPr>
      <w:r w:rsidRPr="00E90FA0">
        <w:rPr>
          <w:rFonts w:ascii="宋体" w:hAnsi="宋体"/>
        </w:rPr>
        <w:t>农业生产中，常用塑料薄膜来减少自然灾害带来的危害。下图示意大气受热过程和某温室和地膜覆盖景观图。据此完成下面小题。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125470" cy="1699260"/>
            <wp:effectExtent l="0" t="0" r="0" b="0"/>
            <wp:docPr id="4" name="图片 100009" descr="@@@fe5c50ac-aef5-47e2-a502-0427e4d8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fe5c50ac-aef5-47e2-a502-0427e4d84439"/>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25470" cy="1699260"/>
                    </a:xfrm>
                    <a:prstGeom prst="rect">
                      <a:avLst/>
                    </a:prstGeom>
                    <a:noFill/>
                    <a:ln>
                      <a:noFill/>
                    </a:ln>
                  </pic:spPr>
                </pic:pic>
              </a:graphicData>
            </a:graphic>
          </wp:inline>
        </w:drawing>
      </w:r>
      <w:r w:rsidRPr="00E90FA0">
        <w:rPr>
          <w:rFonts w:ascii="宋体" w:hAnsi="宋体"/>
          <w:noProof/>
          <w:kern w:val="0"/>
          <w:szCs w:val="24"/>
        </w:rPr>
        <w:drawing>
          <wp:inline distT="0" distB="0" distL="0" distR="0">
            <wp:extent cx="2470150" cy="1699260"/>
            <wp:effectExtent l="0" t="0" r="0" b="0"/>
            <wp:docPr id="5" name="图片 100011" descr="@@@25e79103-8a27-4790-9866-084e0babcc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25e79103-8a27-4790-9866-084e0babccf1"/>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2470150" cy="169926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13．对流层大气最主要的直接热源是图中的（</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    B．②    C．③    D．④</w:t>
      </w:r>
    </w:p>
    <w:p w:rsidR="00076F5D" w:rsidRPr="00E90FA0" w:rsidP="00076F5D">
      <w:pPr>
        <w:spacing w:line="360" w:lineRule="auto"/>
        <w:jc w:val="left"/>
        <w:rPr>
          <w:rFonts w:ascii="宋体" w:hAnsi="宋体"/>
        </w:rPr>
      </w:pPr>
      <w:r w:rsidRPr="00E90FA0">
        <w:rPr>
          <w:rFonts w:ascii="宋体" w:hAnsi="宋体"/>
        </w:rPr>
        <w:t>14．左图中与温室大棚增温原理最接近的箭头是（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    B．②    C．③    D．④</w:t>
      </w:r>
    </w:p>
    <w:p w:rsidR="00076F5D" w:rsidRPr="00E90FA0" w:rsidP="00076F5D">
      <w:pPr>
        <w:spacing w:line="360" w:lineRule="auto"/>
        <w:jc w:val="left"/>
        <w:rPr>
          <w:rFonts w:ascii="宋体" w:hAnsi="宋体"/>
        </w:rPr>
      </w:pPr>
      <w:r w:rsidRPr="00E90FA0">
        <w:rPr>
          <w:rFonts w:ascii="宋体" w:hAnsi="宋体"/>
        </w:rPr>
        <w:t>15．地膜覆盖农田可预防霜冻，主要是因为地膜能够（</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A．减少大气逆辐射    B．减少地面辐射的散失</w:t>
      </w:r>
    </w:p>
    <w:p w:rsidR="00076F5D" w:rsidRPr="00E90FA0" w:rsidP="00076F5D">
      <w:pPr>
        <w:tabs>
          <w:tab w:val="left" w:pos="4156"/>
        </w:tabs>
        <w:spacing w:line="360" w:lineRule="auto"/>
        <w:jc w:val="left"/>
        <w:rPr>
          <w:rFonts w:ascii="宋体" w:hAnsi="宋体"/>
          <w:szCs w:val="21"/>
        </w:rPr>
      </w:pPr>
      <w:r w:rsidRPr="00E90FA0">
        <w:rPr>
          <w:rFonts w:ascii="宋体" w:hAnsi="宋体"/>
        </w:rPr>
        <w:t>C．增加太阳辐射的总量    D．增强对太阳辐射的吸收</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13．D    14．C    15．B</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13．根据图中信息，结合所学内容可以判断出图中①，②，③，④分别表示到达大气上界的太阳辐射，被云层反射的太阳辐射，大气逆辐射，地面辐射。近地面大气要吸收地面辐射而获得热量，因此图示箭头中，代表近地面大气主要直接热源的是④，D正确，ABC错误。故选D。</w:t>
      </w:r>
    </w:p>
    <w:p w:rsidR="00076F5D" w:rsidRPr="00E90FA0" w:rsidP="00076F5D">
      <w:pPr>
        <w:spacing w:line="360" w:lineRule="auto"/>
        <w:jc w:val="left"/>
        <w:rPr>
          <w:rFonts w:ascii="宋体" w:hAnsi="宋体"/>
          <w:szCs w:val="21"/>
        </w:rPr>
      </w:pPr>
      <w:r w:rsidRPr="00E90FA0">
        <w:rPr>
          <w:rFonts w:ascii="宋体" w:hAnsi="宋体"/>
          <w:szCs w:val="21"/>
        </w:rPr>
        <w:t>14．温室大棚增温原理是太阳辐射穿过玻璃温室，地面增温，大气吸收地面辐射增温，而大气辐射不能穿过温室，使得大气逆辐射③增强，起到了保温作用，C正确；到达大气上界的太阳辐射①、被云层反射的太阳辐射②、地面辐射④对温室的增温没有明显的影响，ABD错误。故选C。</w:t>
      </w:r>
    </w:p>
    <w:p w:rsidR="00076F5D" w:rsidRPr="00E90FA0" w:rsidP="00076F5D">
      <w:pPr>
        <w:spacing w:line="360" w:lineRule="auto"/>
        <w:jc w:val="left"/>
        <w:rPr>
          <w:rFonts w:ascii="宋体" w:hAnsi="宋体"/>
          <w:szCs w:val="21"/>
        </w:rPr>
        <w:sectPr w:rsidSect="00185C95">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076F5D" w:rsidRPr="00E90FA0" w:rsidP="00076F5D">
      <w:pPr>
        <w:spacing w:line="360" w:lineRule="auto"/>
        <w:jc w:val="left"/>
        <w:rPr>
          <w:rFonts w:ascii="宋体" w:hAnsi="宋体"/>
          <w:szCs w:val="21"/>
        </w:rPr>
      </w:pPr>
      <w:r w:rsidRPr="00E90FA0">
        <w:rPr>
          <w:rFonts w:ascii="宋体" w:hAnsi="宋体"/>
          <w:szCs w:val="21"/>
        </w:rPr>
        <w:t>15．地膜覆盖，太阳短波辐射可以穿越薄膜，使地面增温，而地面长波辐射的热量被保留在薄膜内，减少了地面辐射的散失，B正确；由于地膜直接覆盖在地表上，地面与地膜之间的空间很小，里面的空气不足以形成大气逆辐射，A错误；地膜表面会反射部分太阳辐射，应该是减少了太阳辐射，降低了地面对太阳辐射的吸收，CD错误。故选B。</w:t>
      </w:r>
    </w:p>
    <w:p w:rsidR="00076F5D" w:rsidRPr="00E90FA0" w:rsidP="00076F5D">
      <w:pPr>
        <w:spacing w:line="360" w:lineRule="auto"/>
        <w:ind w:firstLine="420"/>
        <w:jc w:val="left"/>
        <w:rPr>
          <w:rFonts w:ascii="宋体" w:hAnsi="宋体"/>
        </w:rPr>
      </w:pPr>
      <w:r w:rsidRPr="00E90FA0">
        <w:rPr>
          <w:rFonts w:ascii="宋体" w:hAnsi="宋体"/>
        </w:rPr>
        <w:t>读某区域两个时刻海平面等压线分布图。据此完成下面小题。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541395" cy="2211070"/>
            <wp:effectExtent l="0" t="0" r="0" b="0"/>
            <wp:docPr id="6" name="图片 100013" descr="@@@bdde993655bd41388a37c3289381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bdde993655bd41388a37c32893811817"/>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3541395" cy="221107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16．10月8日14时M地风向为（</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A．偏东风    B．偏西风    C．偏南风    D．偏北风</w:t>
      </w:r>
    </w:p>
    <w:p w:rsidR="00076F5D" w:rsidRPr="00E90FA0" w:rsidP="00076F5D">
      <w:pPr>
        <w:spacing w:line="360" w:lineRule="auto"/>
        <w:jc w:val="left"/>
        <w:rPr>
          <w:rFonts w:ascii="宋体" w:hAnsi="宋体"/>
        </w:rPr>
      </w:pPr>
      <w:r w:rsidRPr="00E90FA0">
        <w:rPr>
          <w:rFonts w:ascii="宋体" w:hAnsi="宋体"/>
        </w:rPr>
        <w:t>17．下列四地中，20时风力明显加大的是（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A．甲    B．乙    C．丙    D．丁</w:t>
      </w:r>
    </w:p>
    <w:p w:rsidR="00076F5D" w:rsidRPr="00E90FA0" w:rsidP="00076F5D">
      <w:pPr>
        <w:spacing w:line="360" w:lineRule="auto"/>
        <w:jc w:val="left"/>
        <w:rPr>
          <w:rFonts w:ascii="宋体" w:hAnsi="宋体"/>
        </w:rPr>
      </w:pPr>
      <w:r w:rsidRPr="00E90FA0">
        <w:rPr>
          <w:rFonts w:ascii="宋体" w:hAnsi="宋体"/>
        </w:rPr>
        <w:t>18．与丙地相比，20时Ｍ地风力大小及主要原因是（</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A．大，M地地面摩擦力较小    B．大，M地水平气压梯度力较大</w:t>
      </w:r>
    </w:p>
    <w:p w:rsidR="00076F5D" w:rsidRPr="00E90FA0" w:rsidP="00076F5D">
      <w:pPr>
        <w:tabs>
          <w:tab w:val="left" w:pos="4156"/>
        </w:tabs>
        <w:spacing w:line="360" w:lineRule="auto"/>
        <w:jc w:val="left"/>
        <w:rPr>
          <w:rFonts w:ascii="宋体" w:hAnsi="宋体"/>
          <w:szCs w:val="21"/>
        </w:rPr>
      </w:pPr>
      <w:r w:rsidRPr="00E90FA0">
        <w:rPr>
          <w:rFonts w:ascii="宋体" w:hAnsi="宋体"/>
        </w:rPr>
        <w:t>C．小，M地地面摩擦力较大    D．小，M地水平气压梯度力较小</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16．C    17．C    18．A</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16．由所学知识可知，结合10月8日14时图及所学知可知，先画出水平气压梯度力，由高压指向低压并垂直于等压线，然后根据北半球向右偏转30°～45°可知，14时M地的风向为偏南风，C正确；ABD错误。故选C。</w:t>
      </w:r>
    </w:p>
    <w:p w:rsidR="00076F5D" w:rsidRPr="00E90FA0" w:rsidP="00076F5D">
      <w:pPr>
        <w:spacing w:line="360" w:lineRule="auto"/>
        <w:jc w:val="left"/>
        <w:rPr>
          <w:rFonts w:ascii="宋体" w:hAnsi="宋体"/>
          <w:szCs w:val="21"/>
        </w:rPr>
      </w:pPr>
      <w:r w:rsidRPr="00E90FA0">
        <w:rPr>
          <w:rFonts w:ascii="宋体" w:hAnsi="宋体"/>
          <w:szCs w:val="21"/>
        </w:rPr>
        <w:t>17．比较两图可知，丙地等压线变得更为密集，故丙地风力明显加大，C正确。甲、乙、丁处等压线变得稀疏，所以风速减小，ABD错误。故选 C。</w:t>
      </w:r>
    </w:p>
    <w:p w:rsidR="00076F5D" w:rsidRPr="00E90FA0" w:rsidP="00076F5D">
      <w:pPr>
        <w:spacing w:line="360" w:lineRule="auto"/>
        <w:jc w:val="left"/>
        <w:rPr>
          <w:rFonts w:ascii="宋体" w:hAnsi="宋体"/>
          <w:szCs w:val="21"/>
        </w:rPr>
      </w:pPr>
      <w:r w:rsidRPr="00E90FA0">
        <w:rPr>
          <w:rFonts w:ascii="宋体" w:hAnsi="宋体"/>
          <w:szCs w:val="21"/>
        </w:rPr>
        <w:t>18．读图可知，20时，M地和丙地等压线疏密程度相同，说明水平气压梯度力接近，BD错误；M地地处沿海地区，地形以平原为主，地面摩擦力小，风力大；丙地地处内陆地区，地形以山地、高原为主，地面摩擦力大，风力小，A正确，C错误。故选A。</w:t>
      </w:r>
    </w:p>
    <w:p w:rsidR="00076F5D" w:rsidRPr="00E90FA0" w:rsidP="00076F5D">
      <w:pPr>
        <w:spacing w:line="360" w:lineRule="auto"/>
        <w:ind w:firstLine="420"/>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E90FA0">
        <w:rPr>
          <w:rFonts w:ascii="宋体" w:hAnsi="宋体"/>
        </w:rPr>
        <w:t>全球海洋中蕴藏的潮汐能约有27亿千瓦，可供开发的约占2％，即约5400万千瓦。在有条件利用潮汐能的沿海国家和地区，建设潮汐电站不失为缓解能源危机的一种方案。图为潮汐发电示意图。完成下面小题。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2599690" cy="1951355"/>
            <wp:effectExtent l="0" t="0" r="0" b="0"/>
            <wp:docPr id="7" name="图片 100015" descr="@@@4ec1c0ae14954202a89a40cc1c77b5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4ec1c0ae14954202a89a40cc1c77b5c8"/>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2599690" cy="1951355"/>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19．若按图示模式发电，一昼夜可完成发电（</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A．两次    B．三次    C．四次    D．六次</w:t>
      </w:r>
    </w:p>
    <w:p w:rsidR="00076F5D" w:rsidRPr="00E90FA0" w:rsidP="00076F5D">
      <w:pPr>
        <w:spacing w:line="360" w:lineRule="auto"/>
        <w:jc w:val="left"/>
        <w:rPr>
          <w:rFonts w:ascii="宋体" w:hAnsi="宋体"/>
        </w:rPr>
      </w:pPr>
      <w:r w:rsidRPr="00E90FA0">
        <w:rPr>
          <w:rFonts w:ascii="宋体" w:hAnsi="宋体"/>
        </w:rPr>
        <w:t>20．图中一次、二次发电方式分别为（</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A．排水发电、冲水发电    B．冲水发电、排水发电</w:t>
      </w:r>
    </w:p>
    <w:p w:rsidR="00076F5D" w:rsidRPr="00E90FA0" w:rsidP="00076F5D">
      <w:pPr>
        <w:tabs>
          <w:tab w:val="left" w:pos="4156"/>
        </w:tabs>
        <w:spacing w:line="360" w:lineRule="auto"/>
        <w:jc w:val="left"/>
        <w:rPr>
          <w:rFonts w:ascii="宋体" w:hAnsi="宋体"/>
        </w:rPr>
      </w:pPr>
      <w:r w:rsidRPr="00E90FA0">
        <w:rPr>
          <w:rFonts w:ascii="宋体" w:hAnsi="宋体"/>
        </w:rPr>
        <w:t xml:space="preserve">C．均为排水发电  </w:t>
      </w:r>
      <w:r>
        <w:rPr>
          <w:rFonts w:ascii="宋体" w:hAnsi="宋体"/>
        </w:rPr>
        <w:t xml:space="preserve">      </w:t>
      </w:r>
      <w:r w:rsidRPr="00E90FA0">
        <w:rPr>
          <w:rFonts w:ascii="宋体" w:hAnsi="宋体"/>
        </w:rPr>
        <w:t xml:space="preserve">  D．均为冲水发电</w:t>
      </w:r>
    </w:p>
    <w:p w:rsidR="00076F5D" w:rsidRPr="00E90FA0" w:rsidP="00076F5D">
      <w:pPr>
        <w:spacing w:line="360" w:lineRule="auto"/>
        <w:jc w:val="left"/>
        <w:rPr>
          <w:rFonts w:ascii="宋体" w:hAnsi="宋体"/>
        </w:rPr>
      </w:pPr>
      <w:r w:rsidRPr="00E90FA0">
        <w:rPr>
          <w:rFonts w:ascii="宋体" w:hAnsi="宋体"/>
        </w:rPr>
        <w:t>21．图中发电开始时间并不是a和d的原因是该时间（</w:t>
      </w:r>
      <w:r w:rsidRPr="00E90FA0">
        <w:rPr>
          <w:rFonts w:ascii="宋体" w:hAnsi="宋体"/>
          <w:kern w:val="0"/>
          <w:szCs w:val="24"/>
        </w:rPr>
        <w:t>   </w:t>
      </w:r>
      <w:r w:rsidRPr="00E90FA0">
        <w:rPr>
          <w:rFonts w:ascii="宋体" w:hAnsi="宋体"/>
        </w:rPr>
        <w:t>）</w:t>
      </w:r>
    </w:p>
    <w:p w:rsidR="00076F5D" w:rsidRPr="00E90FA0" w:rsidP="00076F5D">
      <w:pPr>
        <w:tabs>
          <w:tab w:val="left" w:pos="4156"/>
        </w:tabs>
        <w:spacing w:line="360" w:lineRule="auto"/>
        <w:jc w:val="left"/>
        <w:rPr>
          <w:rFonts w:ascii="宋体" w:hAnsi="宋体"/>
        </w:rPr>
      </w:pPr>
      <w:r w:rsidRPr="00E90FA0">
        <w:rPr>
          <w:rFonts w:ascii="宋体" w:hAnsi="宋体"/>
        </w:rPr>
        <w:t>A．坝内、坝外水位差较小    B．潮位过高</w:t>
      </w:r>
    </w:p>
    <w:p w:rsidR="00076F5D" w:rsidRPr="00E90FA0" w:rsidP="00076F5D">
      <w:pPr>
        <w:tabs>
          <w:tab w:val="left" w:pos="4156"/>
        </w:tabs>
        <w:spacing w:line="360" w:lineRule="auto"/>
        <w:jc w:val="left"/>
        <w:rPr>
          <w:rFonts w:ascii="宋体" w:hAnsi="宋体"/>
        </w:rPr>
      </w:pPr>
      <w:r w:rsidRPr="00E90FA0">
        <w:rPr>
          <w:rFonts w:ascii="宋体" w:hAnsi="宋体"/>
        </w:rPr>
        <w:t xml:space="preserve">C．潮位涨落较慢   </w:t>
      </w:r>
      <w:r>
        <w:rPr>
          <w:rFonts w:ascii="宋体" w:hAnsi="宋体"/>
        </w:rPr>
        <w:t xml:space="preserve">        </w:t>
      </w:r>
      <w:r w:rsidRPr="00E90FA0">
        <w:rPr>
          <w:rFonts w:ascii="宋体" w:hAnsi="宋体"/>
        </w:rPr>
        <w:t xml:space="preserve"> D．潮位过低</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19．C    20．B    21．A</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19．按图示潮位变化可知一天之内有两次涨潮，又有两次落潮，涨潮和落潮都能发电，所以一天可以发电四次，C正确，ABD正确。故选C。</w:t>
      </w:r>
    </w:p>
    <w:p w:rsidR="00076F5D" w:rsidRPr="00E90FA0" w:rsidP="00076F5D">
      <w:pPr>
        <w:spacing w:line="360" w:lineRule="auto"/>
        <w:jc w:val="left"/>
        <w:rPr>
          <w:rFonts w:ascii="宋体" w:hAnsi="宋体"/>
          <w:szCs w:val="21"/>
        </w:rPr>
      </w:pPr>
      <w:r w:rsidRPr="00E90FA0">
        <w:rPr>
          <w:rFonts w:ascii="宋体" w:hAnsi="宋体"/>
          <w:szCs w:val="21"/>
        </w:rPr>
        <w:t>20．当潮水位高于坝内水位时说明是潮水冲向坝内，为冲水式发电，而当坝内水位高于外界潮水位时，坝内水体向外界海洋中排水，为排水式发电，据图示信息可知一次发电坝外潮位高于坝内水位，发电方式为冲水发电；二次发电相反，发电方式为排水发电。B正确，ACD错误。故选B。</w:t>
      </w:r>
    </w:p>
    <w:p w:rsidR="00076F5D" w:rsidRPr="00E90FA0" w:rsidP="00076F5D">
      <w:pPr>
        <w:spacing w:line="360" w:lineRule="auto"/>
        <w:jc w:val="left"/>
        <w:rPr>
          <w:rFonts w:ascii="宋体" w:hAnsi="宋体"/>
          <w:szCs w:val="21"/>
        </w:rPr>
      </w:pPr>
      <w:r w:rsidRPr="00E90FA0">
        <w:rPr>
          <w:rFonts w:ascii="宋体" w:hAnsi="宋体"/>
          <w:szCs w:val="21"/>
        </w:rPr>
        <w:t>21．潮汐发电的原理是利用坝内水位和外界潮水位之间的水位差发电，如图示在a和d时刻坝内、坝外水位差为零，发电量有限，所以不是在ad时刻开始发电。A正确，BCD错误。故选A。</w:t>
      </w:r>
    </w:p>
    <w:p w:rsidR="00076F5D" w:rsidRPr="00E90FA0" w:rsidP="00076F5D">
      <w:pPr>
        <w:spacing w:line="360" w:lineRule="auto"/>
        <w:ind w:firstLine="420"/>
        <w:jc w:val="left"/>
        <w:rPr>
          <w:rFonts w:ascii="宋体" w:hAnsi="宋体"/>
        </w:rPr>
        <w:sectPr w:rsidSect="00185C95">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E90FA0">
        <w:rPr>
          <w:rFonts w:ascii="宋体" w:hAnsi="宋体"/>
        </w:rPr>
        <w:t>新疆乌尔禾“魔鬼城”长、宽约在5千米以上，地面海拔350米左右，土丘呈西北—东南走向，下图为乌尔禾“魔鬼城”景观图。据此完成下面小题。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295650" cy="1412240"/>
            <wp:effectExtent l="0" t="0" r="0" b="0"/>
            <wp:docPr id="8" name="图片 100017" descr="@@@724956cf274f4695960613f96ed091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724956cf274f4695960613f96ed091ff"/>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3295650" cy="141224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22．图示地貌景观的主要特点是（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A．沟壑纵横    B．侧壁陡立    C．奇峰林立    D．地势平坦</w:t>
      </w:r>
    </w:p>
    <w:p w:rsidR="00076F5D" w:rsidRPr="00E90FA0" w:rsidP="00076F5D">
      <w:pPr>
        <w:spacing w:line="360" w:lineRule="auto"/>
        <w:jc w:val="left"/>
        <w:rPr>
          <w:rFonts w:ascii="宋体" w:hAnsi="宋体"/>
        </w:rPr>
      </w:pPr>
      <w:r w:rsidRPr="00E90FA0">
        <w:rPr>
          <w:rFonts w:ascii="宋体" w:hAnsi="宋体"/>
        </w:rPr>
        <w:t>23．形成图示地貌景观的主要外力作用是（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A．冰川堆积    B．流水堆积    C．海浪侵蚀    D．风力侵蚀</w:t>
      </w:r>
    </w:p>
    <w:p w:rsidR="00076F5D" w:rsidRPr="00E90FA0" w:rsidP="00076F5D">
      <w:pPr>
        <w:spacing w:line="360" w:lineRule="auto"/>
        <w:jc w:val="left"/>
        <w:rPr>
          <w:rFonts w:ascii="宋体" w:hAnsi="宋体"/>
        </w:rPr>
      </w:pPr>
      <w:r w:rsidRPr="00E90FA0">
        <w:rPr>
          <w:rFonts w:ascii="宋体" w:hAnsi="宋体"/>
        </w:rPr>
        <w:t>24．常见雅丹地貌中不包括以下哪种地貌类型（</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A．风蚀柱    B．风蚀残丘    C．海蚀崖    D．风蚀沟槽</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22．B    23．D    24．C</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22．结合所学知识可知，新疆的鬼城是风力侵蚀地貌。由于气候干旱，风力大，风携带沙体磨蚀岩石而形成的。据图可知，岩石多陡崖，所以地貌特征是侧壁陡立，B正确；奇峰林立、沟壑纵横符合流水侵蚀形成的地貌特征，如喀斯特地貌和黄土高原等，AC错误；图片显示地势并不平坦，D错误。故选B。</w:t>
      </w:r>
    </w:p>
    <w:p w:rsidR="00076F5D" w:rsidRPr="00E90FA0" w:rsidP="00076F5D">
      <w:pPr>
        <w:spacing w:line="360" w:lineRule="auto"/>
        <w:jc w:val="left"/>
        <w:rPr>
          <w:rFonts w:ascii="宋体" w:hAnsi="宋体"/>
          <w:szCs w:val="21"/>
        </w:rPr>
      </w:pPr>
      <w:r w:rsidRPr="00E90FA0">
        <w:rPr>
          <w:rFonts w:ascii="宋体" w:hAnsi="宋体"/>
          <w:szCs w:val="21"/>
        </w:rPr>
        <w:t>23．新疆深居大陆内部，气候干旱，以风力作用为主，“魔鬼城”是风力侵蚀地貌，因此形成图示地貌景观的主要外力作用是风力侵蚀，D正确。冰川堆积地貌是冰川运动中或者消退后的冰碛物堆积形成的地貌；“地面海拔350米左右”结合当地的地理纬度可知，该地貌不属于冰川地貌，A错误；流水作用主要发生在湿润、半湿润地区，而该地属干旱地区，B错误；海浪侵蚀应发生在海边，而该地深居大陆内部，C错误。故选D。</w:t>
      </w:r>
    </w:p>
    <w:p w:rsidR="00076F5D" w:rsidRPr="00E90FA0" w:rsidP="00076F5D">
      <w:pPr>
        <w:spacing w:line="360" w:lineRule="auto"/>
        <w:jc w:val="left"/>
        <w:rPr>
          <w:rFonts w:ascii="宋体" w:hAnsi="宋体"/>
          <w:szCs w:val="21"/>
        </w:rPr>
      </w:pPr>
      <w:r w:rsidRPr="00E90FA0">
        <w:rPr>
          <w:rFonts w:ascii="宋体" w:hAnsi="宋体"/>
          <w:szCs w:val="21"/>
        </w:rPr>
        <w:t>24．常见雅丹地貌为风力侵蚀地貌，风蚀柱、风蚀残丘、风蚀沟槽在雅丹地貌中都较为多见，ABD不符题意；海蚀崖属于海浪侵蚀地貌，位于海岸地区，不是常见雅丹地貌中的地貌类型，C符合题意。故选C。</w:t>
      </w:r>
    </w:p>
    <w:p w:rsidR="00076F5D" w:rsidRPr="00E90FA0" w:rsidP="00076F5D">
      <w:pPr>
        <w:spacing w:line="360" w:lineRule="auto"/>
        <w:ind w:firstLine="420"/>
        <w:jc w:val="left"/>
        <w:rPr>
          <w:rFonts w:ascii="宋体" w:hAnsi="宋体"/>
        </w:rPr>
        <w:sectPr w:rsidSect="00185C9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E90FA0">
        <w:rPr>
          <w:rFonts w:ascii="宋体" w:hAnsi="宋体"/>
        </w:rPr>
        <w:t>土壤种子库是指存在于土壤表层的凋落物和土壤中全部存活种子的总和，土壤种子库代表着草地的潜在恢复力。某高校研究团队对金沙江干热河谷天然草地土壤种子库的密度进行了研究。图示意该区域不同放牧强度下土壤种子库垂直分布状况。完成下面小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869055" cy="1883410"/>
            <wp:effectExtent l="0" t="0" r="0" b="0"/>
            <wp:docPr id="9" name="图片 100019" descr="@@@0d4d985b80ee4cf480ef51c0701538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0d4d985b80ee4cf480ef51c0701538e8"/>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3869055" cy="188341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rPr>
        <w:t>25．关于该区域不同放牧强度下种子库密度垂直分布状况说法正确的是（</w:t>
      </w:r>
      <w:r w:rsidRPr="00E90FA0">
        <w:rPr>
          <w:rFonts w:ascii="宋体" w:hAnsi="宋体"/>
          <w:kern w:val="0"/>
          <w:szCs w:val="24"/>
        </w:rPr>
        <w:t>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rPr>
        <w:t>A．种子库密度随着土层深度的增加而减少</w:t>
      </w:r>
    </w:p>
    <w:p w:rsidR="00076F5D" w:rsidRPr="00E90FA0" w:rsidP="00076F5D">
      <w:pPr>
        <w:spacing w:line="360" w:lineRule="auto"/>
        <w:jc w:val="left"/>
        <w:rPr>
          <w:rFonts w:ascii="宋体" w:hAnsi="宋体"/>
        </w:rPr>
      </w:pPr>
      <w:r w:rsidRPr="00E90FA0">
        <w:rPr>
          <w:rFonts w:ascii="宋体" w:hAnsi="宋体"/>
        </w:rPr>
        <w:t>B．在重度放牧条件下，随着土层的加深，物种数量减少</w:t>
      </w:r>
    </w:p>
    <w:p w:rsidR="00076F5D" w:rsidRPr="00E90FA0" w:rsidP="00076F5D">
      <w:pPr>
        <w:spacing w:line="360" w:lineRule="auto"/>
        <w:jc w:val="left"/>
        <w:rPr>
          <w:rFonts w:ascii="宋体" w:hAnsi="宋体"/>
        </w:rPr>
      </w:pPr>
      <w:r w:rsidRPr="00E90FA0">
        <w:rPr>
          <w:rFonts w:ascii="宋体" w:hAnsi="宋体"/>
        </w:rPr>
        <w:t>C．在4～8cm土层中，种子库密度最高</w:t>
      </w:r>
    </w:p>
    <w:p w:rsidR="00076F5D" w:rsidRPr="00E90FA0" w:rsidP="00076F5D">
      <w:pPr>
        <w:spacing w:line="360" w:lineRule="auto"/>
        <w:jc w:val="left"/>
        <w:rPr>
          <w:rFonts w:ascii="宋体" w:hAnsi="宋体"/>
        </w:rPr>
      </w:pPr>
      <w:r w:rsidRPr="00E90FA0">
        <w:rPr>
          <w:rFonts w:ascii="宋体" w:hAnsi="宋体"/>
        </w:rPr>
        <w:t>D．随着放牧程度的减弱，种子库密度呈增加趋势</w:t>
      </w:r>
    </w:p>
    <w:p w:rsidR="00076F5D" w:rsidRPr="00E90FA0" w:rsidP="00076F5D">
      <w:pPr>
        <w:spacing w:line="360" w:lineRule="auto"/>
        <w:jc w:val="left"/>
        <w:rPr>
          <w:rFonts w:ascii="宋体" w:hAnsi="宋体"/>
        </w:rPr>
      </w:pPr>
      <w:r w:rsidRPr="00E90FA0">
        <w:rPr>
          <w:rFonts w:ascii="宋体" w:hAnsi="宋体"/>
        </w:rPr>
        <w:t>26．目前，该区域天然草坡退化严重，植被恢复压力大，主要原因有（</w:t>
      </w:r>
      <w:r w:rsidRPr="00E90FA0">
        <w:rPr>
          <w:rFonts w:ascii="宋体" w:hAnsi="宋体"/>
          <w:kern w:val="0"/>
          <w:szCs w:val="24"/>
        </w:rPr>
        <w:t>   </w:t>
      </w:r>
      <w:r w:rsidRPr="00E90FA0">
        <w:rPr>
          <w:rFonts w:ascii="宋体" w:hAnsi="宋体"/>
        </w:rPr>
        <w:t>）</w:t>
      </w:r>
    </w:p>
    <w:p w:rsidR="00076F5D" w:rsidRPr="00E90FA0" w:rsidP="00076F5D">
      <w:pPr>
        <w:spacing w:line="360" w:lineRule="auto"/>
        <w:ind w:firstLine="210" w:firstLineChars="100"/>
        <w:jc w:val="left"/>
        <w:rPr>
          <w:rFonts w:ascii="宋体" w:hAnsi="宋体"/>
        </w:rPr>
      </w:pPr>
      <w:r w:rsidRPr="00E90FA0">
        <w:rPr>
          <w:rFonts w:ascii="宋体" w:hAnsi="宋体"/>
        </w:rPr>
        <w:t>①气候炎热干燥，水热矛盾突出         ②土壤疏松，生产力不高</w:t>
      </w:r>
    </w:p>
    <w:p w:rsidR="00076F5D" w:rsidRPr="00E90FA0" w:rsidP="00076F5D">
      <w:pPr>
        <w:spacing w:line="360" w:lineRule="auto"/>
        <w:ind w:firstLine="210" w:firstLineChars="100"/>
        <w:jc w:val="left"/>
        <w:rPr>
          <w:rFonts w:ascii="宋体" w:hAnsi="宋体"/>
        </w:rPr>
      </w:pPr>
      <w:r w:rsidRPr="00E90FA0">
        <w:rPr>
          <w:rFonts w:ascii="宋体" w:hAnsi="宋体"/>
        </w:rPr>
        <w:t>③新生草本植物对环境的适应力差       ④载畜量大量增加</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A．①②③    B．①②④    C．①③④    D．②③④</w:t>
      </w:r>
    </w:p>
    <w:p w:rsidR="00076F5D" w:rsidRPr="00E90FA0" w:rsidP="00076F5D">
      <w:pPr>
        <w:spacing w:line="360" w:lineRule="auto"/>
        <w:jc w:val="left"/>
        <w:rPr>
          <w:rFonts w:ascii="宋体" w:hAnsi="宋体"/>
        </w:rPr>
      </w:pPr>
      <w:r w:rsidRPr="00E90FA0">
        <w:rPr>
          <w:rFonts w:ascii="宋体" w:hAnsi="宋体"/>
        </w:rPr>
        <w:t>27．为加快干热河谷天然草原的合理利用，特别是为退化生态系统的恢复与重建提供理论依据，该团队还需优先获取哪些数据（</w:t>
      </w:r>
      <w:r w:rsidRPr="00E90FA0">
        <w:rPr>
          <w:rFonts w:ascii="宋体" w:hAnsi="宋体"/>
          <w:kern w:val="0"/>
          <w:szCs w:val="24"/>
        </w:rPr>
        <w:t>   </w:t>
      </w:r>
      <w:r w:rsidRPr="00E90FA0">
        <w:rPr>
          <w:rFonts w:ascii="宋体" w:hAnsi="宋体"/>
        </w:rPr>
        <w:t>）</w:t>
      </w:r>
    </w:p>
    <w:p w:rsidR="00076F5D" w:rsidRPr="00E90FA0" w:rsidP="00076F5D">
      <w:pPr>
        <w:spacing w:line="360" w:lineRule="auto"/>
        <w:ind w:firstLine="210" w:firstLineChars="100"/>
        <w:jc w:val="left"/>
        <w:rPr>
          <w:rFonts w:ascii="宋体" w:hAnsi="宋体"/>
        </w:rPr>
      </w:pPr>
      <w:r w:rsidRPr="00E90FA0">
        <w:rPr>
          <w:rFonts w:ascii="宋体" w:hAnsi="宋体"/>
        </w:rPr>
        <w:t>①物种相似度     ②物种优势度    ③物种丰富度    ④物种均匀度</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A．①②    B．②③    C．③④    D．①④</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25．D    26．C    27．B</w:t>
      </w:r>
    </w:p>
    <w:p w:rsidR="00076F5D" w:rsidRPr="00E90FA0" w:rsidP="00076F5D">
      <w:pPr>
        <w:spacing w:line="360" w:lineRule="auto"/>
        <w:jc w:val="left"/>
        <w:rPr>
          <w:rFonts w:ascii="宋体" w:hAnsi="宋体"/>
          <w:szCs w:val="21"/>
        </w:rPr>
      </w:pPr>
      <w:r>
        <w:rPr>
          <w:rFonts w:ascii="宋体" w:hAnsi="宋体"/>
          <w:szCs w:val="21"/>
        </w:rPr>
        <w:t>〖祥 解〗</w:t>
      </w:r>
      <w:r w:rsidRPr="00E90FA0">
        <w:rPr>
          <w:rFonts w:ascii="宋体" w:hAnsi="宋体"/>
          <w:szCs w:val="21"/>
        </w:rPr>
        <w:t>25．依据材料和图示，种子库密度在土壤表层最多，在轻度放牧区8-12厘米深度的种子库密度大于4-8厘米，排除A；依据材料“土壤种子库是指存在于土壤表层的凋落物和土壤中全部存活种子的总和”，不是物种数量，排除B；依据图示，0-4厘米的土壤中，种子库密度最高，排除C；在图中可以看出，在筋膜去种子库数量总和最大，D正确。排除ABC,故选D。</w:t>
      </w:r>
    </w:p>
    <w:p w:rsidR="00076F5D" w:rsidRPr="00E90FA0" w:rsidP="00076F5D">
      <w:pPr>
        <w:spacing w:line="360" w:lineRule="auto"/>
        <w:jc w:val="left"/>
        <w:rPr>
          <w:rFonts w:ascii="宋体" w:hAnsi="宋体"/>
          <w:szCs w:val="21"/>
        </w:rPr>
        <w:sectPr w:rsidSect="00185C95">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sidRPr="00E90FA0">
        <w:rPr>
          <w:rFonts w:ascii="宋体" w:hAnsi="宋体"/>
          <w:szCs w:val="21"/>
        </w:rPr>
        <w:t>26．依据材料和图示，该区域天然草坡退化严重的原因是过度放牧导致的草原退化，植被恢复压力大是因为该地区为干热河谷，降水较少，蒸发旺盛，生态环境较为脆弱，自然植被一旦被破坏很难得到治理和恢复，人工植被不能适应当地的自然环境。综上所述，①③④正确；排除ABD，故选C。</w:t>
      </w:r>
    </w:p>
    <w:p w:rsidR="00076F5D" w:rsidRPr="00E90FA0" w:rsidP="00076F5D">
      <w:pPr>
        <w:spacing w:line="360" w:lineRule="auto"/>
        <w:jc w:val="left"/>
        <w:rPr>
          <w:rFonts w:ascii="宋体" w:hAnsi="宋体"/>
          <w:szCs w:val="21"/>
        </w:rPr>
      </w:pPr>
      <w:r w:rsidRPr="00E90FA0">
        <w:rPr>
          <w:rFonts w:ascii="宋体" w:hAnsi="宋体"/>
          <w:szCs w:val="21"/>
        </w:rPr>
        <w:t>27．依据材料和图示，为加快干热河谷天然草原的合理利用，特别是为退化生态系统的恢复与重建，该团队还需获得当地植被的各自优势；对当地植被的丰富度进行调查，②③正确。物种相似度是指群落间或取样间植物种类组成的相似程度或相异程度。在该地区不能生存的植物及其相似种类也不能生存，对于当地植被的治理和恢复帮助不大，排除①；在干旱环境下，植被不可能出现分布均匀的情况，排除④。综上所述，排除ACD，故选B.</w:t>
      </w:r>
    </w:p>
    <w:p w:rsidR="00076F5D" w:rsidRPr="00E90FA0" w:rsidP="00076F5D">
      <w:pPr>
        <w:spacing w:line="360" w:lineRule="auto"/>
        <w:ind w:firstLine="420"/>
        <w:jc w:val="left"/>
        <w:rPr>
          <w:rFonts w:ascii="宋体" w:hAnsi="宋体"/>
        </w:rPr>
      </w:pPr>
      <w:r w:rsidRPr="00E90FA0">
        <w:rPr>
          <w:rFonts w:ascii="宋体" w:hAnsi="宋体"/>
        </w:rPr>
        <w:t>2018年9月16日至17日强台风“山竹”于正面袭击珠江三角洲沿海地区，对相关地区居民生产、生活带来严重影响。完成下面小题。</w:t>
      </w:r>
    </w:p>
    <w:p w:rsidR="00076F5D" w:rsidRPr="00E90FA0" w:rsidP="00076F5D">
      <w:pPr>
        <w:spacing w:line="360" w:lineRule="auto"/>
        <w:jc w:val="left"/>
        <w:rPr>
          <w:rFonts w:ascii="宋体" w:hAnsi="宋体"/>
        </w:rPr>
      </w:pPr>
      <w:r w:rsidRPr="00E90FA0">
        <w:rPr>
          <w:rFonts w:ascii="宋体" w:hAnsi="宋体"/>
        </w:rPr>
        <w:t>28．“山竹”造成巨大危害，成灾的主要自然原因是（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 xml:space="preserve">A．正值高温多雨期    B．带来狂风、暴雨    </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C．受灾区人口稠密    D．受灾区经济发达</w:t>
      </w:r>
    </w:p>
    <w:p w:rsidR="00076F5D" w:rsidRPr="00E90FA0" w:rsidP="00076F5D">
      <w:pPr>
        <w:spacing w:line="360" w:lineRule="auto"/>
        <w:jc w:val="left"/>
        <w:rPr>
          <w:rFonts w:ascii="宋体" w:hAnsi="宋体"/>
        </w:rPr>
      </w:pPr>
      <w:r w:rsidRPr="00E90FA0">
        <w:rPr>
          <w:rFonts w:ascii="宋体" w:hAnsi="宋体"/>
        </w:rPr>
        <w:t>29．下列关于“山竹”的描述，正确的是（</w:t>
      </w:r>
      <w:r w:rsidRPr="00E90FA0">
        <w:rPr>
          <w:rFonts w:ascii="宋体" w:hAnsi="宋体"/>
          <w:kern w:val="0"/>
          <w:szCs w:val="24"/>
        </w:rPr>
        <w:t>   </w:t>
      </w:r>
      <w:r w:rsidRPr="00E90FA0">
        <w:rPr>
          <w:rFonts w:ascii="宋体" w:hAnsi="宋体"/>
        </w:rPr>
        <w:t>）</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①形成于热带、副热带海区</w:t>
      </w:r>
      <w:r w:rsidRPr="00E90FA0">
        <w:rPr>
          <w:rFonts w:ascii="宋体" w:hAnsi="宋体" w:hint="eastAsia"/>
        </w:rPr>
        <w:t xml:space="preserve">    </w:t>
      </w:r>
      <w:r w:rsidRPr="00E90FA0">
        <w:rPr>
          <w:rFonts w:ascii="宋体" w:hAnsi="宋体"/>
        </w:rPr>
        <w:t>②为减少“山竹”的灾害可借助遥感技术</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③在山区可能引发泥石流</w:t>
      </w:r>
      <w:r w:rsidRPr="00E90FA0">
        <w:rPr>
          <w:rFonts w:ascii="宋体" w:hAnsi="宋体" w:hint="eastAsia"/>
        </w:rPr>
        <w:t xml:space="preserve">  </w:t>
      </w:r>
      <w:r>
        <w:rPr>
          <w:rFonts w:ascii="宋体" w:hAnsi="宋体"/>
        </w:rPr>
        <w:t xml:space="preserve">  </w:t>
      </w:r>
      <w:r w:rsidRPr="00E90FA0">
        <w:rPr>
          <w:rFonts w:ascii="宋体" w:hAnsi="宋体" w:hint="eastAsia"/>
        </w:rPr>
        <w:t xml:space="preserve">  </w:t>
      </w:r>
      <w:r w:rsidRPr="00E90FA0">
        <w:rPr>
          <w:rFonts w:ascii="宋体" w:hAnsi="宋体"/>
        </w:rPr>
        <w:t>④“山竹”可带来益处</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⑤可借助全球卫星导航系统监测“山竹”的登陆地点</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A．①②    B．①②③    C．①②③④    D．①②③④⑤</w:t>
      </w:r>
    </w:p>
    <w:p w:rsidR="00076F5D" w:rsidRPr="00E90FA0" w:rsidP="00076F5D">
      <w:pPr>
        <w:spacing w:line="360" w:lineRule="auto"/>
        <w:jc w:val="left"/>
        <w:rPr>
          <w:rFonts w:ascii="宋体" w:hAnsi="宋体"/>
        </w:rPr>
      </w:pPr>
      <w:r w:rsidRPr="00E90FA0">
        <w:rPr>
          <w:rFonts w:ascii="宋体" w:hAnsi="宋体"/>
        </w:rPr>
        <w:t>30．当遭遇“山竹”时，下列做法正确的是（</w:t>
      </w:r>
      <w:r w:rsidRPr="00E90FA0">
        <w:rPr>
          <w:rFonts w:ascii="宋体" w:hAnsi="宋体"/>
          <w:kern w:val="0"/>
          <w:szCs w:val="24"/>
        </w:rPr>
        <w:t>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rPr>
        <w:t>A．如果在房屋里，小心关好窗户，将零散的东西在墙上挂好</w:t>
      </w:r>
    </w:p>
    <w:p w:rsidR="00076F5D" w:rsidRPr="00E90FA0" w:rsidP="00076F5D">
      <w:pPr>
        <w:spacing w:line="360" w:lineRule="auto"/>
        <w:jc w:val="left"/>
        <w:rPr>
          <w:rFonts w:ascii="宋体" w:hAnsi="宋体"/>
        </w:rPr>
      </w:pPr>
      <w:r w:rsidRPr="00E90FA0">
        <w:rPr>
          <w:rFonts w:ascii="宋体" w:hAnsi="宋体"/>
        </w:rPr>
        <w:t>B．如果是开车，立即将车停住，锁好车门，原地不动</w:t>
      </w:r>
    </w:p>
    <w:p w:rsidR="00076F5D" w:rsidRPr="00E90FA0" w:rsidP="00076F5D">
      <w:pPr>
        <w:spacing w:line="360" w:lineRule="auto"/>
        <w:jc w:val="left"/>
        <w:rPr>
          <w:rFonts w:ascii="宋体" w:hAnsi="宋体"/>
        </w:rPr>
      </w:pPr>
      <w:r w:rsidRPr="00E90FA0">
        <w:rPr>
          <w:rFonts w:ascii="宋体" w:hAnsi="宋体"/>
        </w:rPr>
        <w:t>C．如果在街上，找临时建筑物、广告牌、大树等避风避雨</w:t>
      </w:r>
    </w:p>
    <w:p w:rsidR="00076F5D" w:rsidRPr="00E90FA0" w:rsidP="00076F5D">
      <w:pPr>
        <w:spacing w:line="360" w:lineRule="auto"/>
        <w:jc w:val="left"/>
        <w:rPr>
          <w:rFonts w:ascii="宋体" w:hAnsi="宋体"/>
        </w:rPr>
      </w:pPr>
      <w:r w:rsidRPr="00E90FA0">
        <w:rPr>
          <w:rFonts w:ascii="宋体" w:hAnsi="宋体"/>
        </w:rPr>
        <w:t>D．如果住在低洼地区，要及时转移到高处或安全住所</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28．B    29．C    30．D</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28．台风带来的灾害，主要是由狂风、暴雨和风暴潮引起的。A错误，B正确；受灾区人口稠密、受灾区经济发达属于社会经济原因，不是成灾的主要自然原因，CD错误，故选B。</w:t>
      </w:r>
    </w:p>
    <w:p w:rsidR="00076F5D" w:rsidRPr="00E90FA0" w:rsidP="00076F5D">
      <w:pPr>
        <w:spacing w:line="360" w:lineRule="auto"/>
        <w:jc w:val="left"/>
        <w:rPr>
          <w:rFonts w:ascii="宋体" w:hAnsi="宋体"/>
          <w:szCs w:val="21"/>
        </w:rPr>
      </w:pPr>
      <w:r w:rsidRPr="00E90FA0">
        <w:rPr>
          <w:rFonts w:ascii="宋体" w:hAnsi="宋体"/>
          <w:szCs w:val="21"/>
        </w:rPr>
        <w:t>29．台风“山竹”形成于太平洋的热带、副热带海区，①正确；为减少“山竹”带来的灾害可借助遥感技术进行监测，但不能利用全球导航卫星系统，②正确，⑤错误；“山竹”带来大量的降水在山区可能引发泥石流，③正确；“山竹”带来丰沛的降水有助于缓解旱情，④正确，C正确，ABD 错误，故选C。</w:t>
      </w:r>
    </w:p>
    <w:p w:rsidR="00076F5D" w:rsidRPr="00E90FA0" w:rsidP="00076F5D">
      <w:pPr>
        <w:spacing w:line="360" w:lineRule="auto"/>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10"/>
          <w:cols w:space="425"/>
          <w:titlePg w:val="0"/>
          <w:docGrid w:type="lines" w:linePitch="312"/>
        </w:sectPr>
      </w:pPr>
    </w:p>
    <w:p w:rsidR="00076F5D" w:rsidRPr="00E90FA0" w:rsidP="00076F5D">
      <w:pPr>
        <w:spacing w:line="360" w:lineRule="auto"/>
        <w:jc w:val="left"/>
        <w:rPr>
          <w:rFonts w:ascii="宋体" w:hAnsi="宋体"/>
        </w:rPr>
      </w:pPr>
      <w:r w:rsidRPr="00E90FA0">
        <w:rPr>
          <w:rFonts w:ascii="宋体" w:hAnsi="宋体"/>
          <w:szCs w:val="21"/>
        </w:rPr>
        <w:t>30．挂在墙上的物品在窗户遭到破坏后会成为潜在危险，A错误；台风带来的大风可能会刮跑车辆，容易使车内人员受伤，B错误；大风会导致树木折断、广告牌等设施刮倒，会使躲避在临时建筑物、广告牌、大树下的人受到伤害，C错误；台风带来强降雨，低洼地区容易积水，要及时转移到高处或安全住所，D正确。故选D。</w:t>
      </w:r>
    </w:p>
    <w:p w:rsidR="00076F5D" w:rsidRPr="00E90FA0" w:rsidP="00076F5D">
      <w:pPr>
        <w:spacing w:line="360" w:lineRule="auto"/>
        <w:ind w:firstLine="420"/>
        <w:jc w:val="left"/>
        <w:rPr>
          <w:rFonts w:ascii="宋体" w:hAnsi="宋体"/>
          <w:szCs w:val="21"/>
        </w:rPr>
      </w:pPr>
      <w:r w:rsidRPr="00E90FA0">
        <w:rPr>
          <w:rFonts w:ascii="宋体" w:hAnsi="宋体"/>
          <w:szCs w:val="21"/>
        </w:rPr>
        <w:t>城市热岛强度是指城市中心区温度减去郊区温度所得数值。下图为“北京市热岛强度的季节和日变化示意图”。完成下面小题。</w:t>
      </w:r>
    </w:p>
    <w:p w:rsidR="00076F5D" w:rsidRPr="00E90FA0" w:rsidP="00076F5D">
      <w:pPr>
        <w:spacing w:line="360" w:lineRule="auto"/>
        <w:jc w:val="center"/>
        <w:rPr>
          <w:rFonts w:ascii="宋体" w:hAnsi="宋体"/>
          <w:szCs w:val="21"/>
        </w:rPr>
      </w:pPr>
      <w:r w:rsidRPr="00E90FA0">
        <w:rPr>
          <w:rFonts w:ascii="宋体" w:hAnsi="宋体"/>
          <w:noProof/>
          <w:kern w:val="0"/>
          <w:szCs w:val="21"/>
        </w:rPr>
        <w:drawing>
          <wp:inline distT="0" distB="0" distL="0" distR="0">
            <wp:extent cx="3145790" cy="2012950"/>
            <wp:effectExtent l="0" t="0" r="0" b="0"/>
            <wp:docPr id="10" name="图片 1" descr="@@@6a0ed4a0-77de-4d89-bb67-7c05b21627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6a0ed4a0-77de-4d89-bb67-7c05b216274c"/>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5790" cy="2012950"/>
                    </a:xfrm>
                    <a:prstGeom prst="rect">
                      <a:avLst/>
                    </a:prstGeom>
                    <a:noFill/>
                    <a:ln>
                      <a:noFill/>
                    </a:ln>
                  </pic:spPr>
                </pic:pic>
              </a:graphicData>
            </a:graphic>
          </wp:inline>
        </w:drawing>
      </w:r>
    </w:p>
    <w:p w:rsidR="00076F5D" w:rsidRPr="00E90FA0" w:rsidP="00076F5D">
      <w:pPr>
        <w:spacing w:line="360" w:lineRule="auto"/>
        <w:jc w:val="left"/>
        <w:rPr>
          <w:rFonts w:ascii="宋体" w:hAnsi="宋体"/>
          <w:szCs w:val="21"/>
        </w:rPr>
      </w:pPr>
      <w:r w:rsidRPr="00E90FA0">
        <w:rPr>
          <w:rFonts w:ascii="宋体" w:hAnsi="宋体"/>
          <w:szCs w:val="21"/>
        </w:rPr>
        <w:t>31．一年中，北京热岛强度（</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A．夏季白天最强    B．冬季下午最强</w:t>
      </w:r>
      <w:r w:rsidRPr="00E90FA0">
        <w:rPr>
          <w:rFonts w:ascii="宋体" w:hAnsi="宋体" w:hint="eastAsia"/>
          <w:szCs w:val="21"/>
        </w:rPr>
        <w:t xml:space="preserve">    </w:t>
      </w:r>
      <w:r w:rsidRPr="00E90FA0">
        <w:rPr>
          <w:rFonts w:ascii="宋体" w:hAnsi="宋体"/>
          <w:szCs w:val="21"/>
        </w:rPr>
        <w:t>C．秋季强于春季    D．春季日变化最小</w:t>
      </w:r>
    </w:p>
    <w:p w:rsidR="00076F5D" w:rsidRPr="00E90FA0" w:rsidP="00076F5D">
      <w:pPr>
        <w:spacing w:line="360" w:lineRule="auto"/>
        <w:jc w:val="left"/>
        <w:rPr>
          <w:rFonts w:ascii="宋体" w:hAnsi="宋体"/>
          <w:szCs w:val="21"/>
        </w:rPr>
      </w:pPr>
      <w:r w:rsidRPr="00E90FA0">
        <w:rPr>
          <w:rFonts w:ascii="宋体" w:hAnsi="宋体"/>
          <w:szCs w:val="21"/>
        </w:rPr>
        <w:t>32．下列做法会使热岛效应增强的是（</w:t>
      </w:r>
      <w:r w:rsidRPr="00E90FA0">
        <w:rPr>
          <w:rFonts w:ascii="宋体" w:hAnsi="宋体"/>
          <w:kern w:val="0"/>
          <w:szCs w:val="21"/>
        </w:rPr>
        <w:t>   </w:t>
      </w:r>
      <w:r w:rsidRPr="00E90FA0">
        <w:rPr>
          <w:rFonts w:ascii="宋体" w:hAnsi="宋体"/>
          <w:szCs w:val="21"/>
        </w:rPr>
        <w:t>）</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A．扩大城市水面面积    B．屋顶绿化和墙壁垂直绿化</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C．大量建设城市道路    D．营造绿色通风系统</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31．C    32．C</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31．据材料可知，纵坐标热岛强度为中心城区与市城市郊区温度差值，若差值越大，则热岛效应强度越强。由此可见，冬季白天最强，A错误；图中显示冬季上午最强，B错误；图中显示秋季城市热岛强度大于春季，C正确；冬季日变化最小，D错误。故选C项。</w:t>
      </w:r>
    </w:p>
    <w:p w:rsidR="00076F5D" w:rsidRPr="00E90FA0" w:rsidP="00076F5D">
      <w:pPr>
        <w:spacing w:line="360" w:lineRule="auto"/>
        <w:jc w:val="left"/>
        <w:rPr>
          <w:rFonts w:ascii="宋体" w:hAnsi="宋体"/>
          <w:szCs w:val="21"/>
        </w:rPr>
      </w:pPr>
      <w:r w:rsidRPr="00E90FA0">
        <w:rPr>
          <w:rFonts w:ascii="宋体" w:hAnsi="宋体"/>
          <w:szCs w:val="21"/>
        </w:rPr>
        <w:t>32．扩大城市水面面积会利用水体比热容减慢城市气温上升幅度，A错误；屋顶绿化和城市垂直绿化可增加绿地，缓解热岛效应，B错误；城市道路比热容小，大量建设城市道路将进一步的加剧城市热岛效应，C正确；营造绿色通风系统会缓解城市热岛效应，D错误。故选C项。</w:t>
      </w:r>
    </w:p>
    <w:p w:rsidR="00076F5D" w:rsidRPr="00E90FA0" w:rsidP="00076F5D">
      <w:pPr>
        <w:spacing w:line="360" w:lineRule="auto"/>
        <w:ind w:firstLine="420"/>
        <w:jc w:val="left"/>
        <w:rPr>
          <w:rFonts w:ascii="宋体" w:hAnsi="宋体"/>
          <w:szCs w:val="21"/>
        </w:rPr>
        <w:sectPr w:rsidSect="00185C95">
          <w:footerReference w:type="even" r:id="rId34"/>
          <w:footerReference w:type="default" r:id="rId35"/>
          <w:type w:val="nextPage"/>
          <w:pgSz w:w="11906" w:h="16838"/>
          <w:pgMar w:top="1440" w:right="1800" w:bottom="1440" w:left="1800" w:header="851" w:footer="992" w:gutter="0"/>
          <w:pgNumType w:start="11"/>
          <w:cols w:space="425"/>
          <w:titlePg w:val="0"/>
          <w:docGrid w:type="lines" w:linePitch="312"/>
        </w:sectPr>
      </w:pPr>
      <w:r w:rsidRPr="00E90FA0">
        <w:rPr>
          <w:rFonts w:ascii="宋体" w:hAnsi="宋体"/>
          <w:szCs w:val="21"/>
        </w:rPr>
        <w:t>绿潮是世界许多沿海国家近海发生的一种海洋生态灾害。自2007年至2018年，浒苔爆发形成的绿潮在黄海连年暴发。研究发现，浒苔生长最适宜的温度为15～25°C，其生长消亡与盐度、营养盐、水温等因素有关。下图示意2009年5～8月南部海域表层海水盐度与营养盐变化。据此完成下面小题。</w:t>
      </w:r>
    </w:p>
    <w:p w:rsidR="00076F5D" w:rsidRPr="00E90FA0" w:rsidP="00076F5D">
      <w:pPr>
        <w:spacing w:line="360" w:lineRule="auto"/>
        <w:jc w:val="center"/>
        <w:rPr>
          <w:rFonts w:ascii="宋体" w:hAnsi="宋体"/>
          <w:szCs w:val="21"/>
        </w:rPr>
      </w:pPr>
      <w:r w:rsidRPr="00E90FA0">
        <w:rPr>
          <w:rFonts w:ascii="宋体" w:hAnsi="宋体"/>
          <w:noProof/>
          <w:kern w:val="0"/>
          <w:szCs w:val="21"/>
        </w:rPr>
        <w:drawing>
          <wp:inline distT="0" distB="0" distL="0" distR="0">
            <wp:extent cx="2545013" cy="1513670"/>
            <wp:effectExtent l="0" t="0" r="8255" b="0"/>
            <wp:docPr id="11" name="图片 2" descr="@@@f889bfc2-fd9c-474e-9b1e-8945ebf8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f889bfc2-fd9c-474e-9b1e-8945ebf81561"/>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7152" cy="1514942"/>
                    </a:xfrm>
                    <a:prstGeom prst="rect">
                      <a:avLst/>
                    </a:prstGeom>
                    <a:noFill/>
                    <a:ln>
                      <a:noFill/>
                    </a:ln>
                  </pic:spPr>
                </pic:pic>
              </a:graphicData>
            </a:graphic>
          </wp:inline>
        </w:drawing>
      </w:r>
    </w:p>
    <w:p w:rsidR="00076F5D" w:rsidRPr="00E90FA0" w:rsidP="00076F5D">
      <w:pPr>
        <w:spacing w:line="360" w:lineRule="auto"/>
        <w:jc w:val="left"/>
        <w:rPr>
          <w:rFonts w:ascii="宋体" w:hAnsi="宋体"/>
          <w:szCs w:val="21"/>
        </w:rPr>
      </w:pPr>
      <w:r w:rsidRPr="00E90FA0">
        <w:rPr>
          <w:rFonts w:ascii="宋体" w:hAnsi="宋体"/>
          <w:szCs w:val="21"/>
        </w:rPr>
        <w:t>33．该年度5月出现大量浒苔，7月最多，8月大量减少。据此推测，导致该现象产生的主要因素是海水的（</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A．盐度    B．密度    C．温度    D．营养盐</w:t>
      </w:r>
    </w:p>
    <w:p w:rsidR="00076F5D" w:rsidRPr="00E90FA0" w:rsidP="00076F5D">
      <w:pPr>
        <w:spacing w:line="360" w:lineRule="auto"/>
        <w:jc w:val="left"/>
        <w:rPr>
          <w:rFonts w:ascii="宋体" w:hAnsi="宋体"/>
          <w:szCs w:val="21"/>
        </w:rPr>
      </w:pPr>
      <w:r w:rsidRPr="00E90FA0">
        <w:rPr>
          <w:rFonts w:ascii="宋体" w:hAnsi="宋体"/>
          <w:szCs w:val="21"/>
        </w:rPr>
        <w:t>34．该海域海水5-6月营养盐含量明显下降的原因最可能是（</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A．浒苔大量消耗    B．光照强分解快    C．沿岸海水下沉    D．海水盐度变低</w:t>
      </w:r>
    </w:p>
    <w:p w:rsidR="00076F5D" w:rsidRPr="00E90FA0" w:rsidP="00076F5D">
      <w:pPr>
        <w:spacing w:line="360" w:lineRule="auto"/>
        <w:jc w:val="left"/>
        <w:rPr>
          <w:rFonts w:ascii="宋体" w:hAnsi="宋体"/>
          <w:szCs w:val="21"/>
        </w:rPr>
      </w:pPr>
      <w:r w:rsidRPr="00E90FA0">
        <w:rPr>
          <w:rFonts w:ascii="宋体" w:hAnsi="宋体"/>
          <w:szCs w:val="21"/>
        </w:rPr>
        <w:t>35．7月之前浒苔的数量（</w:t>
      </w:r>
      <w:r w:rsidRPr="00E90FA0">
        <w:rPr>
          <w:rFonts w:ascii="宋体" w:hAnsi="宋体"/>
          <w:kern w:val="0"/>
          <w:szCs w:val="21"/>
        </w:rPr>
        <w:t>   </w:t>
      </w:r>
      <w:r w:rsidRPr="00E90FA0">
        <w:rPr>
          <w:rFonts w:ascii="宋体" w:hAnsi="宋体"/>
          <w:szCs w:val="21"/>
        </w:rPr>
        <w:t>）</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A．与温度正相关、与营养盐负相关    B．与温度正相关、与营养盐正相关</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C．与温度负相关、与营养盐负相关    D．与温度负相关、与营养盐正相关</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33．C    34．A    35．A</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33．由材料可知，浒苔生长最适宜的温度为15～25°C，最可能原因是5月水温较低，随着温度升高，浒苔数量增加，7月水温最适宜浒苔生长，数量最多，而8月水温过高导致浒苔数量大量减少，故C正确；由图可知，5～8月黄海海域盐度变化很小，不会导致浒苔数量大规模变化，A错误；根据所学知识，7-8月份黄海海域表层海水密度差异并不大，不会导致浒苔数量7月大幅度增加而8月大幅度减少，B错误；由图可知，营养盐含量越来越少，但此阶段浒苔数量先增多后减少，故海水的营养盐不是主要因素，D错误。故选C。</w:t>
      </w:r>
    </w:p>
    <w:p w:rsidR="00076F5D" w:rsidRPr="00E90FA0" w:rsidP="00076F5D">
      <w:pPr>
        <w:spacing w:line="360" w:lineRule="auto"/>
        <w:jc w:val="left"/>
        <w:rPr>
          <w:rFonts w:ascii="宋体" w:hAnsi="宋体"/>
          <w:szCs w:val="21"/>
        </w:rPr>
      </w:pPr>
      <w:r w:rsidRPr="00E90FA0">
        <w:rPr>
          <w:rFonts w:ascii="宋体" w:hAnsi="宋体"/>
          <w:szCs w:val="21"/>
        </w:rPr>
        <w:t>34．根据材料，该海域海水5-6月海水温度适宜浒苔生长，大量繁殖，消耗了海水中大量的营养盐，导致海水中营养盐含量明显下降，A正确；光照强不会导致海水中营养盐分解变快，B错误；沿岸海水下沉、海水盐度变低等对海水中营养盐含量的影响较小，CD错误。故选A。</w:t>
      </w:r>
    </w:p>
    <w:p w:rsidR="00076F5D" w:rsidRPr="00E90FA0" w:rsidP="00076F5D">
      <w:pPr>
        <w:spacing w:line="360" w:lineRule="auto"/>
        <w:jc w:val="left"/>
        <w:rPr>
          <w:rFonts w:ascii="宋体" w:hAnsi="宋体"/>
          <w:szCs w:val="21"/>
        </w:rPr>
      </w:pPr>
      <w:r w:rsidRPr="00E90FA0">
        <w:rPr>
          <w:rFonts w:ascii="宋体" w:hAnsi="宋体"/>
          <w:szCs w:val="21"/>
        </w:rPr>
        <w:t>35．海水水温高，有利于海域表层浒苔生长，海水温度升高，海域表层浒苔数量越多（7月前水温不会超过适宜温度），因此表层海水中浒苔数量与温度呈正相关，CD错误；浒苔的生长会消耗海水中的营养盐，海域表层浒苔数量越多，海水中的营养盐消耗越多，数量越少，因此表层海水中浒苔的数量与营养盐呈负相关，A正确，B错误。故选A。</w:t>
      </w:r>
    </w:p>
    <w:p w:rsidR="00076F5D" w:rsidRPr="00E90FA0" w:rsidP="00076F5D">
      <w:pPr>
        <w:spacing w:line="360" w:lineRule="auto"/>
        <w:ind w:firstLine="420"/>
        <w:jc w:val="left"/>
        <w:rPr>
          <w:rFonts w:ascii="宋体" w:hAnsi="宋体"/>
          <w:szCs w:val="21"/>
        </w:rPr>
        <w:sectPr w:rsidSect="00185C95">
          <w:footerReference w:type="even" r:id="rId37"/>
          <w:footerReference w:type="default" r:id="rId38"/>
          <w:type w:val="nextPage"/>
          <w:pgSz w:w="11906" w:h="16838"/>
          <w:pgMar w:top="1440" w:right="1800" w:bottom="1440" w:left="1800" w:header="851" w:footer="992" w:gutter="0"/>
          <w:pgNumType w:start="12"/>
          <w:cols w:space="425"/>
          <w:titlePg w:val="0"/>
          <w:docGrid w:type="lines" w:linePitch="312"/>
        </w:sectPr>
      </w:pPr>
    </w:p>
    <w:p w:rsidR="00076F5D" w:rsidRPr="00E90FA0" w:rsidP="00076F5D">
      <w:pPr>
        <w:spacing w:line="360" w:lineRule="auto"/>
        <w:ind w:firstLine="420"/>
        <w:jc w:val="left"/>
        <w:rPr>
          <w:rFonts w:ascii="宋体" w:hAnsi="宋体"/>
          <w:szCs w:val="21"/>
        </w:rPr>
      </w:pPr>
      <w:r w:rsidRPr="00E90FA0">
        <w:rPr>
          <w:rFonts w:ascii="宋体" w:hAnsi="宋体"/>
          <w:szCs w:val="21"/>
        </w:rPr>
        <w:t>秸秆还田在农业生产中具有重要的作用。为了研究不同方式的秸秆还田对农业生产的影响，某研究小组在我国东北地区进行了未施用秸秆与三种不同秸秆还田方式（秸秆覆盖还田、秸秆翻压还田、秸秆均匀还田）的对比实验。下图为实验数据统计图。据此完成下面小题。</w:t>
      </w:r>
    </w:p>
    <w:p w:rsidR="00076F5D" w:rsidRPr="00E90FA0" w:rsidP="00076F5D">
      <w:pPr>
        <w:spacing w:line="360" w:lineRule="auto"/>
        <w:jc w:val="center"/>
        <w:rPr>
          <w:rFonts w:ascii="宋体" w:hAnsi="宋体"/>
          <w:szCs w:val="21"/>
        </w:rPr>
      </w:pPr>
      <w:r w:rsidRPr="00E90FA0">
        <w:rPr>
          <w:rFonts w:ascii="宋体" w:hAnsi="宋体"/>
          <w:noProof/>
          <w:kern w:val="0"/>
          <w:szCs w:val="21"/>
        </w:rPr>
        <w:drawing>
          <wp:inline distT="0" distB="0" distL="0" distR="0">
            <wp:extent cx="3152775" cy="1992630"/>
            <wp:effectExtent l="0" t="0" r="0" b="0"/>
            <wp:docPr id="12" name="图片 3" descr="@@@7cf8686081a147eba5e7944b5883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7cf8686081a147eba5e7944b58836297"/>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3152775" cy="1992630"/>
                    </a:xfrm>
                    <a:prstGeom prst="rect">
                      <a:avLst/>
                    </a:prstGeom>
                    <a:noFill/>
                    <a:ln>
                      <a:noFill/>
                    </a:ln>
                  </pic:spPr>
                </pic:pic>
              </a:graphicData>
            </a:graphic>
          </wp:inline>
        </w:drawing>
      </w:r>
    </w:p>
    <w:p w:rsidR="00076F5D" w:rsidRPr="00E90FA0" w:rsidP="00076F5D">
      <w:pPr>
        <w:spacing w:line="360" w:lineRule="auto"/>
        <w:jc w:val="left"/>
        <w:rPr>
          <w:rFonts w:ascii="宋体" w:hAnsi="宋体"/>
          <w:szCs w:val="21"/>
        </w:rPr>
      </w:pPr>
      <w:r w:rsidRPr="00E90FA0">
        <w:rPr>
          <w:rFonts w:ascii="宋体" w:hAnsi="宋体"/>
          <w:szCs w:val="21"/>
        </w:rPr>
        <w:t>36．影响东北地区秸秆还田效果的主要因素是（</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A．土质    B．风蚀    C．降水    D．热量</w:t>
      </w:r>
    </w:p>
    <w:p w:rsidR="00076F5D" w:rsidRPr="00E90FA0" w:rsidP="00076F5D">
      <w:pPr>
        <w:spacing w:line="360" w:lineRule="auto"/>
        <w:jc w:val="left"/>
        <w:rPr>
          <w:rFonts w:ascii="宋体" w:hAnsi="宋体"/>
          <w:szCs w:val="21"/>
        </w:rPr>
      </w:pPr>
      <w:r w:rsidRPr="00E90FA0">
        <w:rPr>
          <w:rFonts w:ascii="宋体" w:hAnsi="宋体"/>
          <w:szCs w:val="21"/>
        </w:rPr>
        <w:t>37．属于秸秆覆盖还田的是（</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A．甲    B．乙    C．丙    D．丁</w:t>
      </w:r>
    </w:p>
    <w:p w:rsidR="00076F5D" w:rsidRPr="00E90FA0" w:rsidP="00076F5D">
      <w:pPr>
        <w:spacing w:line="360" w:lineRule="auto"/>
        <w:jc w:val="left"/>
        <w:rPr>
          <w:rFonts w:ascii="宋体" w:hAnsi="宋体"/>
          <w:szCs w:val="21"/>
        </w:rPr>
      </w:pPr>
      <w:r w:rsidRPr="00E90FA0">
        <w:rPr>
          <w:rFonts w:ascii="宋体" w:hAnsi="宋体"/>
          <w:szCs w:val="21"/>
        </w:rPr>
        <w:t>38．与其它两种还田方式相比，秸秆均匀还田可以（</w:t>
      </w:r>
      <w:r w:rsidRPr="00E90FA0">
        <w:rPr>
          <w:rFonts w:ascii="宋体" w:hAnsi="宋体"/>
          <w:kern w:val="0"/>
          <w:szCs w:val="21"/>
        </w:rPr>
        <w:t>   </w:t>
      </w:r>
      <w:r w:rsidRPr="00E90FA0">
        <w:rPr>
          <w:rFonts w:ascii="宋体" w:hAnsi="宋体"/>
          <w:szCs w:val="21"/>
        </w:rPr>
        <w:t>）</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A．增加土壤容重    B．改善土壤结构    C．延缓秸秆腐解    D．减少土壤侵蚀</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36．D    37．C   38．B</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36．秸秆还田效果主要受秸秆腐解速度影响，东北地区冬季气温低，微生物的活性低，秸秆腐解速度慢，影响还田的效果，D正确；土质、风蚀、降水对秸秆还田的效果影响较小，ABC错误，故选D。</w:t>
      </w:r>
    </w:p>
    <w:p w:rsidR="00076F5D" w:rsidRPr="00E90FA0" w:rsidP="00076F5D">
      <w:pPr>
        <w:spacing w:line="360" w:lineRule="auto"/>
        <w:jc w:val="left"/>
        <w:rPr>
          <w:rFonts w:ascii="宋体" w:hAnsi="宋体"/>
          <w:szCs w:val="21"/>
        </w:rPr>
      </w:pPr>
      <w:r w:rsidRPr="00E90FA0">
        <w:rPr>
          <w:rFonts w:ascii="宋体" w:hAnsi="宋体"/>
          <w:szCs w:val="21"/>
        </w:rPr>
        <w:t>37．土壤有机质含量越高，土壤的容重越小，三种还田方式，均匀还田效果最好，有机质含量最高，覆盖还田秸秆转化没有翻压还田高，因此，土壤容重高于翻压还田，但由于覆盖还田可以减少土壤侵蚀，使土壤有机碳含量高于翻压还田，由图可知，甲土壤的容重和有机碳含量差不多，应是未施用秸秆，A错误；乙有机碳含量最高，容重最小，应为均匀还田，B错误；丙有机碳含量介于乙和丁之间，为覆盖还田，C正确；丁为秸秆翻压还田，D错误，故选C。</w:t>
      </w:r>
    </w:p>
    <w:p w:rsidR="00076F5D" w:rsidRPr="00E90FA0" w:rsidP="00076F5D">
      <w:pPr>
        <w:spacing w:line="360" w:lineRule="auto"/>
        <w:jc w:val="left"/>
        <w:rPr>
          <w:rFonts w:ascii="宋体" w:hAnsi="宋体"/>
          <w:szCs w:val="21"/>
        </w:rPr>
      </w:pPr>
      <w:r w:rsidRPr="00E90FA0">
        <w:rPr>
          <w:rFonts w:ascii="宋体" w:hAnsi="宋体"/>
          <w:szCs w:val="21"/>
        </w:rPr>
        <w:t>38．秸秆均匀使土壤和秸秆接触，加快秸秆的腐解，增加土壤的有机质，改变土壤的疏松度，增大土壤的孔隙，改善土壤的结构，减少土壤的容重，但地表缺少覆盖物，会增加土壤的侵蚀，B正确，ACD错误，故选B。</w:t>
      </w:r>
    </w:p>
    <w:p w:rsidR="00076F5D" w:rsidRPr="00E90FA0" w:rsidP="00076F5D">
      <w:pPr>
        <w:spacing w:line="360" w:lineRule="auto"/>
        <w:ind w:firstLine="420"/>
        <w:jc w:val="left"/>
        <w:rPr>
          <w:rFonts w:ascii="宋体" w:hAnsi="宋体"/>
          <w:szCs w:val="21"/>
        </w:rPr>
        <w:sectPr w:rsidSect="00185C95">
          <w:footerReference w:type="even" r:id="rId40"/>
          <w:footerReference w:type="default" r:id="rId41"/>
          <w:type w:val="nextPage"/>
          <w:pgSz w:w="11906" w:h="16838"/>
          <w:pgMar w:top="1440" w:right="1800" w:bottom="1440" w:left="1800" w:header="851" w:footer="992" w:gutter="0"/>
          <w:pgNumType w:start="13"/>
          <w:cols w:space="425"/>
          <w:titlePg w:val="0"/>
          <w:docGrid w:type="lines" w:linePitch="312"/>
        </w:sectPr>
      </w:pPr>
    </w:p>
    <w:p w:rsidR="00076F5D" w:rsidRPr="00E90FA0" w:rsidP="00076F5D">
      <w:pPr>
        <w:spacing w:line="360" w:lineRule="auto"/>
        <w:ind w:firstLine="420"/>
        <w:jc w:val="left"/>
        <w:rPr>
          <w:rFonts w:ascii="宋体" w:hAnsi="宋体"/>
          <w:szCs w:val="21"/>
        </w:rPr>
      </w:pPr>
      <w:r w:rsidRPr="00E90FA0">
        <w:rPr>
          <w:rFonts w:ascii="宋体" w:hAnsi="宋体"/>
          <w:szCs w:val="21"/>
        </w:rPr>
        <w:t>截至2016年年底，我国已建18个中央救灾物资储备库，其中成都储备库是我国库容最大、自动化程度最高、应急能力最强、管理最现代化的中央救灾物资储备库。下图是我国中央救灾物资储备库分布图和成都物资储备库的位置示意图。据此完成下面小题。</w:t>
      </w:r>
    </w:p>
    <w:p w:rsidR="00076F5D" w:rsidRPr="00E90FA0" w:rsidP="00076F5D">
      <w:pPr>
        <w:spacing w:line="360" w:lineRule="auto"/>
        <w:jc w:val="center"/>
        <w:rPr>
          <w:rFonts w:ascii="宋体" w:hAnsi="宋体"/>
          <w:szCs w:val="21"/>
        </w:rPr>
      </w:pPr>
      <w:r w:rsidRPr="00E90FA0">
        <w:rPr>
          <w:rFonts w:ascii="宋体" w:hAnsi="宋体"/>
          <w:noProof/>
          <w:kern w:val="0"/>
          <w:szCs w:val="21"/>
        </w:rPr>
        <w:drawing>
          <wp:inline distT="0" distB="0" distL="0" distR="0">
            <wp:extent cx="2620484" cy="2137136"/>
            <wp:effectExtent l="0" t="0" r="8890" b="0"/>
            <wp:docPr id="13" name="图片 4" descr="@@@fc9c2bc7-c6ce-4f9b-9b66-19f09cc82e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fc9c2bc7-c6ce-4f9b-9b66-19f09cc82ebc"/>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21717" cy="2138142"/>
                    </a:xfrm>
                    <a:prstGeom prst="rect">
                      <a:avLst/>
                    </a:prstGeom>
                    <a:noFill/>
                    <a:ln>
                      <a:noFill/>
                    </a:ln>
                  </pic:spPr>
                </pic:pic>
              </a:graphicData>
            </a:graphic>
          </wp:inline>
        </w:drawing>
      </w:r>
      <w:r w:rsidRPr="00E90FA0">
        <w:rPr>
          <w:rFonts w:ascii="宋体" w:hAnsi="宋体"/>
          <w:noProof/>
          <w:kern w:val="0"/>
          <w:szCs w:val="21"/>
        </w:rPr>
        <w:drawing>
          <wp:inline distT="0" distB="0" distL="0" distR="0">
            <wp:extent cx="2360930" cy="1706245"/>
            <wp:effectExtent l="0" t="0" r="0" b="0"/>
            <wp:docPr id="14" name="图片 5" descr="@@@8bc5f66f-2997-4304-ba52-5fe2fabc33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8bc5f66f-2997-4304-ba52-5fe2fabc33ef"/>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0930" cy="1706245"/>
                    </a:xfrm>
                    <a:prstGeom prst="rect">
                      <a:avLst/>
                    </a:prstGeom>
                    <a:noFill/>
                    <a:ln>
                      <a:noFill/>
                    </a:ln>
                  </pic:spPr>
                </pic:pic>
              </a:graphicData>
            </a:graphic>
          </wp:inline>
        </w:drawing>
      </w:r>
    </w:p>
    <w:p w:rsidR="00076F5D" w:rsidRPr="00E90FA0" w:rsidP="00076F5D">
      <w:pPr>
        <w:spacing w:line="360" w:lineRule="auto"/>
        <w:jc w:val="left"/>
        <w:rPr>
          <w:rFonts w:ascii="宋体" w:hAnsi="宋体"/>
          <w:szCs w:val="21"/>
        </w:rPr>
      </w:pPr>
      <w:r w:rsidRPr="00E90FA0">
        <w:rPr>
          <w:rFonts w:ascii="宋体" w:hAnsi="宋体"/>
          <w:szCs w:val="21"/>
        </w:rPr>
        <w:t>39．对比全国，新疆是唯一有两个救灾物资储备库的省区，主要原因是（</w:t>
      </w:r>
      <w:r w:rsidRPr="00E90FA0">
        <w:rPr>
          <w:rFonts w:ascii="宋体" w:hAnsi="宋体"/>
          <w:kern w:val="0"/>
          <w:szCs w:val="21"/>
        </w:rPr>
        <w:t>   </w:t>
      </w:r>
      <w:r w:rsidRPr="00E90FA0">
        <w:rPr>
          <w:rFonts w:ascii="宋体" w:hAnsi="宋体"/>
          <w:szCs w:val="21"/>
        </w:rPr>
        <w:t>）</w:t>
      </w:r>
    </w:p>
    <w:p w:rsidR="00076F5D" w:rsidRPr="00E90FA0" w:rsidP="00076F5D">
      <w:pPr>
        <w:spacing w:line="360" w:lineRule="auto"/>
        <w:ind w:firstLine="420" w:firstLineChars="200"/>
        <w:jc w:val="left"/>
        <w:rPr>
          <w:rFonts w:ascii="宋体" w:hAnsi="宋体"/>
          <w:szCs w:val="21"/>
        </w:rPr>
      </w:pPr>
      <w:r w:rsidRPr="00E90FA0">
        <w:rPr>
          <w:rFonts w:ascii="宋体" w:hAnsi="宋体"/>
          <w:szCs w:val="21"/>
        </w:rPr>
        <w:t>①地理位置重要②区域面积广大③经济条件落后④交通运输不便</w:t>
      </w:r>
    </w:p>
    <w:p w:rsidR="00076F5D" w:rsidRPr="00E90FA0" w:rsidP="00076F5D">
      <w:pPr>
        <w:tabs>
          <w:tab w:val="left" w:pos="2078"/>
          <w:tab w:val="left" w:pos="4156"/>
          <w:tab w:val="left" w:pos="6234"/>
        </w:tabs>
        <w:spacing w:line="360" w:lineRule="auto"/>
        <w:jc w:val="left"/>
        <w:rPr>
          <w:rFonts w:ascii="宋体" w:hAnsi="宋体"/>
          <w:szCs w:val="21"/>
        </w:rPr>
      </w:pPr>
      <w:r w:rsidRPr="00E90FA0">
        <w:rPr>
          <w:rFonts w:ascii="宋体" w:hAnsi="宋体"/>
          <w:szCs w:val="21"/>
        </w:rPr>
        <w:t>A．①②    B．①③    C．②④    D．②③</w:t>
      </w:r>
    </w:p>
    <w:p w:rsidR="00076F5D" w:rsidRPr="00E90FA0" w:rsidP="00076F5D">
      <w:pPr>
        <w:spacing w:line="360" w:lineRule="auto"/>
        <w:jc w:val="left"/>
        <w:rPr>
          <w:rFonts w:ascii="宋体" w:hAnsi="宋体"/>
          <w:szCs w:val="21"/>
        </w:rPr>
      </w:pPr>
      <w:r w:rsidRPr="00E90FA0">
        <w:rPr>
          <w:rFonts w:ascii="宋体" w:hAnsi="宋体"/>
          <w:szCs w:val="21"/>
        </w:rPr>
        <w:t>40．最大救灾物资储备库建在成都及具体选址的原因，不包括（</w:t>
      </w:r>
      <w:r w:rsidRPr="00E90FA0">
        <w:rPr>
          <w:rFonts w:ascii="宋体" w:hAnsi="宋体"/>
          <w:kern w:val="0"/>
          <w:szCs w:val="21"/>
        </w:rPr>
        <w:t>   </w:t>
      </w:r>
      <w:r w:rsidRPr="00E90FA0">
        <w:rPr>
          <w:rFonts w:ascii="宋体" w:hAnsi="宋体"/>
          <w:szCs w:val="21"/>
        </w:rPr>
        <w:t>）</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A．靠近高速公路和机场    B．技术及管理能力强</w:t>
      </w:r>
    </w:p>
    <w:p w:rsidR="00076F5D" w:rsidRPr="00E90FA0" w:rsidP="00076F5D">
      <w:pPr>
        <w:tabs>
          <w:tab w:val="left" w:pos="4156"/>
        </w:tabs>
        <w:spacing w:line="360" w:lineRule="auto"/>
        <w:jc w:val="left"/>
        <w:rPr>
          <w:rFonts w:ascii="宋体" w:hAnsi="宋体"/>
          <w:szCs w:val="21"/>
        </w:rPr>
      </w:pPr>
      <w:r w:rsidRPr="00E90FA0">
        <w:rPr>
          <w:rFonts w:ascii="宋体" w:hAnsi="宋体"/>
          <w:szCs w:val="21"/>
        </w:rPr>
        <w:t>C．西南地区自然灾害多发    D．是四川及西南的中心城市</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szCs w:val="21"/>
        </w:rPr>
        <w:t>39．C    40．B</w:t>
      </w:r>
    </w:p>
    <w:p w:rsidR="00076F5D" w:rsidRPr="00E90FA0" w:rsidP="00076F5D">
      <w:pPr>
        <w:spacing w:line="360" w:lineRule="auto"/>
        <w:jc w:val="left"/>
        <w:rPr>
          <w:rFonts w:ascii="宋体" w:hAnsi="宋体"/>
          <w:szCs w:val="21"/>
        </w:rPr>
      </w:pPr>
      <w:r>
        <w:rPr>
          <w:rFonts w:ascii="宋体" w:hAnsi="宋体"/>
          <w:szCs w:val="21"/>
        </w:rPr>
        <w:t>〖解 析〗</w:t>
      </w:r>
      <w:r w:rsidRPr="00E90FA0">
        <w:rPr>
          <w:rFonts w:ascii="宋体" w:hAnsi="宋体"/>
          <w:szCs w:val="21"/>
        </w:rPr>
        <w:t>39．新疆位于我国西北地区，就救灾的全国位置而言，地位相对较弱，①错误；新疆是我国最大的省级行政区，区域面积大，如果只有一个救灾物资贮备库，可能造成救援滞后，②正确；经济条件落后会造成救灾物资生产供应能力差，不利于建设多个贮备库，③错误；由于面积广大及地形复杂造成新疆交通运输不便，救灾物资送达难度大，因此需增加救灾物资储备库，④正确。故②④，故选C。</w:t>
      </w:r>
    </w:p>
    <w:p w:rsidR="00076F5D" w:rsidRPr="00E90FA0" w:rsidP="00076F5D">
      <w:pPr>
        <w:spacing w:line="360" w:lineRule="auto"/>
        <w:jc w:val="left"/>
        <w:rPr>
          <w:rFonts w:ascii="宋体" w:hAnsi="宋体"/>
          <w:szCs w:val="21"/>
        </w:rPr>
      </w:pPr>
      <w:r w:rsidRPr="00E90FA0">
        <w:rPr>
          <w:rFonts w:ascii="宋体" w:hAnsi="宋体"/>
          <w:szCs w:val="21"/>
        </w:rPr>
        <w:t>40．成都作为四川的省级行政中心，交通便捷，救灾的辐射范围广，且经济发达，救灾物资的生产供应能力强，AD不符合题意；西南地区地质灾害多发、频发，其它自然灾害也多有发生，救灾需求大，C不符合题意；东部沿海很多发达城市技术及管理能力也很强，B符合题意。故选B。</w:t>
      </w:r>
    </w:p>
    <w:p w:rsidR="00076F5D" w:rsidRPr="00E90FA0" w:rsidP="00076F5D">
      <w:pPr>
        <w:spacing w:line="360" w:lineRule="auto"/>
        <w:jc w:val="left"/>
        <w:rPr>
          <w:rFonts w:ascii="宋体" w:hAnsi="宋体"/>
        </w:rPr>
      </w:pPr>
      <w:r w:rsidRPr="00E90FA0">
        <w:rPr>
          <w:rFonts w:ascii="宋体" w:hAnsi="宋体"/>
        </w:rPr>
        <w:t>二、综合题</w:t>
      </w:r>
    </w:p>
    <w:p w:rsidR="00076F5D" w:rsidRPr="00E90FA0" w:rsidP="00076F5D">
      <w:pPr>
        <w:spacing w:line="360" w:lineRule="auto"/>
        <w:jc w:val="left"/>
        <w:rPr>
          <w:rFonts w:ascii="宋体" w:hAnsi="宋体"/>
        </w:rPr>
        <w:sectPr w:rsidSect="00185C95">
          <w:footerReference w:type="even" r:id="rId44"/>
          <w:footerReference w:type="default" r:id="rId45"/>
          <w:type w:val="nextPage"/>
          <w:pgSz w:w="11906" w:h="16838"/>
          <w:pgMar w:top="1440" w:right="1800" w:bottom="1440" w:left="1800" w:header="851" w:footer="992" w:gutter="0"/>
          <w:pgNumType w:start="14"/>
          <w:cols w:space="425"/>
          <w:titlePg w:val="0"/>
          <w:docGrid w:type="lines" w:linePitch="312"/>
        </w:sectPr>
      </w:pPr>
      <w:r w:rsidRPr="00E90FA0">
        <w:rPr>
          <w:rFonts w:ascii="宋体" w:hAnsi="宋体"/>
        </w:rPr>
        <w:t>41．根据下图，回答下列各题。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1671955" cy="1555750"/>
            <wp:effectExtent l="0" t="0" r="0" b="0"/>
            <wp:docPr id="15" name="图片 100021" descr="@@@74244f3f4ee947c48b99202fdae30e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21" descr="@@@74244f3f4ee947c48b99202fdae30eb8"/>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1671955" cy="1555750"/>
                    </a:xfrm>
                    <a:prstGeom prst="rect">
                      <a:avLst/>
                    </a:prstGeom>
                    <a:noFill/>
                    <a:ln>
                      <a:noFill/>
                    </a:ln>
                  </pic:spPr>
                </pic:pic>
              </a:graphicData>
            </a:graphic>
          </wp:inline>
        </w:drawing>
      </w:r>
      <w:r w:rsidRPr="00E90FA0">
        <w:rPr>
          <w:rFonts w:ascii="宋体" w:hAnsi="宋体"/>
          <w:noProof/>
          <w:kern w:val="0"/>
          <w:szCs w:val="24"/>
        </w:rPr>
        <w:drawing>
          <wp:inline distT="0" distB="0" distL="0" distR="0">
            <wp:extent cx="3254716" cy="1570449"/>
            <wp:effectExtent l="0" t="0" r="3175" b="0"/>
            <wp:docPr id="16" name="图片 100023" descr="@@@109c5d0292d745648a616b89f4871c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23" descr="@@@109c5d0292d745648a616b89f4871c46"/>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5398" cy="1570778"/>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1</w:t>
      </w:r>
      <w:r w:rsidRPr="00E90FA0">
        <w:rPr>
          <w:rFonts w:ascii="宋体" w:hAnsi="宋体" w:hint="eastAsia"/>
        </w:rPr>
        <w:t>）</w:t>
      </w:r>
      <w:r w:rsidRPr="00E90FA0">
        <w:rPr>
          <w:rFonts w:ascii="宋体" w:hAnsi="宋体"/>
        </w:rPr>
        <w:t>填注太阳大气层名称：A</w:t>
      </w:r>
      <w:r w:rsidRPr="00E90FA0">
        <w:rPr>
          <w:rFonts w:ascii="宋体" w:hAnsi="宋体"/>
          <w:u w:val="single"/>
        </w:rPr>
        <w:t xml:space="preserve">    </w:t>
      </w:r>
      <w:r w:rsidRPr="00E90FA0">
        <w:rPr>
          <w:rFonts w:ascii="宋体" w:hAnsi="宋体"/>
        </w:rPr>
        <w:t>，B</w:t>
      </w:r>
      <w:r w:rsidRPr="00E90FA0">
        <w:rPr>
          <w:rFonts w:ascii="宋体" w:hAnsi="宋体"/>
          <w:u w:val="single"/>
        </w:rPr>
        <w:t xml:space="preserve">    </w:t>
      </w:r>
      <w:r w:rsidRPr="00E90FA0">
        <w:rPr>
          <w:rFonts w:ascii="宋体" w:hAnsi="宋体"/>
        </w:rPr>
        <w:t>，C</w:t>
      </w:r>
      <w:r w:rsidRPr="00E90FA0">
        <w:rPr>
          <w:rFonts w:ascii="宋体" w:hAnsi="宋体"/>
          <w:u w:val="single"/>
        </w:rPr>
        <w:t xml:space="preserve">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2</w:t>
      </w:r>
      <w:r w:rsidRPr="00E90FA0">
        <w:rPr>
          <w:rFonts w:ascii="宋体" w:hAnsi="宋体" w:hint="eastAsia"/>
        </w:rPr>
        <w:t>）</w:t>
      </w:r>
      <w:r w:rsidRPr="00E90FA0">
        <w:rPr>
          <w:rFonts w:ascii="宋体" w:hAnsi="宋体"/>
        </w:rPr>
        <w:t>规模最大、程度最为剧烈的太阳活动现象是</w:t>
      </w:r>
      <w:r w:rsidRPr="00E90FA0">
        <w:rPr>
          <w:rFonts w:ascii="宋体" w:hAnsi="宋体"/>
          <w:u w:val="single"/>
        </w:rPr>
        <w:t xml:space="preserve">    </w:t>
      </w:r>
      <w:r w:rsidRPr="00E90FA0">
        <w:rPr>
          <w:rFonts w:ascii="宋体" w:hAnsi="宋体"/>
        </w:rPr>
        <w:t>，它出现在太阳大气的</w:t>
      </w:r>
      <w:r w:rsidRPr="00E90FA0">
        <w:rPr>
          <w:rFonts w:ascii="宋体" w:hAnsi="宋体"/>
          <w:u w:val="single"/>
        </w:rPr>
        <w:t xml:space="preserve">    </w:t>
      </w:r>
      <w:r w:rsidRPr="00E90FA0">
        <w:rPr>
          <w:rFonts w:ascii="宋体" w:hAnsi="宋体"/>
        </w:rPr>
        <w:t>层。太阳活动强弱的标志是</w:t>
      </w:r>
      <w:r w:rsidRPr="00E90FA0">
        <w:rPr>
          <w:rFonts w:ascii="宋体" w:hAnsi="宋体"/>
          <w:u w:val="single"/>
        </w:rPr>
        <w:t xml:space="preserve">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3</w:t>
      </w:r>
      <w:r w:rsidRPr="00E90FA0">
        <w:rPr>
          <w:rFonts w:ascii="宋体" w:hAnsi="宋体" w:hint="eastAsia"/>
        </w:rPr>
        <w:t>）</w:t>
      </w:r>
      <w:r w:rsidRPr="00E90FA0">
        <w:rPr>
          <w:rFonts w:ascii="宋体" w:hAnsi="宋体"/>
        </w:rPr>
        <w:t>从图中可知太阳活动的周期大约是</w:t>
      </w:r>
      <w:r w:rsidRPr="00E90FA0">
        <w:rPr>
          <w:rFonts w:ascii="宋体" w:hAnsi="宋体"/>
          <w:u w:val="single"/>
        </w:rPr>
        <w:t xml:space="preserve">    </w:t>
      </w:r>
      <w:r w:rsidRPr="00E90FA0">
        <w:rPr>
          <w:rFonts w:ascii="宋体" w:hAnsi="宋体"/>
        </w:rPr>
        <w:t>，当太阳活动增强时，太阳风会扰动地球的磁场和大气层，产生</w:t>
      </w:r>
      <w:r w:rsidRPr="00E90FA0">
        <w:rPr>
          <w:rFonts w:ascii="宋体" w:hAnsi="宋体"/>
          <w:u w:val="single"/>
        </w:rPr>
        <w:t xml:space="preserve">    </w:t>
      </w:r>
      <w:r w:rsidRPr="00E90FA0">
        <w:rPr>
          <w:rFonts w:ascii="宋体" w:hAnsi="宋体"/>
        </w:rPr>
        <w:t>和</w:t>
      </w:r>
      <w:r w:rsidRPr="00E90FA0">
        <w:rPr>
          <w:rFonts w:ascii="宋体" w:hAnsi="宋体"/>
          <w:u w:val="single"/>
        </w:rPr>
        <w:t xml:space="preserve">    </w:t>
      </w:r>
      <w:r w:rsidRPr="00E90FA0">
        <w:rPr>
          <w:rFonts w:ascii="宋体" w:hAnsi="宋体"/>
        </w:rPr>
        <w:t>等现象。当这种扰动足够强烈时，还会对</w:t>
      </w:r>
      <w:r w:rsidRPr="00E90FA0">
        <w:rPr>
          <w:rFonts w:ascii="宋体" w:hAnsi="宋体"/>
          <w:u w:val="single"/>
        </w:rPr>
        <w:t xml:space="preserve">    </w:t>
      </w:r>
      <w:r w:rsidRPr="00E90FA0">
        <w:rPr>
          <w:rFonts w:ascii="宋体" w:hAnsi="宋体"/>
        </w:rPr>
        <w:t>、</w:t>
      </w:r>
      <w:r w:rsidRPr="00E90FA0">
        <w:rPr>
          <w:rFonts w:ascii="宋体" w:hAnsi="宋体"/>
          <w:u w:val="single"/>
        </w:rPr>
        <w:t xml:space="preserve">    </w:t>
      </w:r>
      <w:r w:rsidRPr="00E90FA0">
        <w:rPr>
          <w:rFonts w:ascii="宋体" w:hAnsi="宋体"/>
        </w:rPr>
        <w:t>、电网、航空航天产生影响。</w:t>
      </w:r>
    </w:p>
    <w:p w:rsidR="00076F5D" w:rsidRPr="00E90FA0" w:rsidP="00076F5D">
      <w:pPr>
        <w:spacing w:line="360" w:lineRule="auto"/>
        <w:jc w:val="left"/>
        <w:rPr>
          <w:rFonts w:ascii="宋体" w:hAnsi="宋体"/>
          <w:szCs w:val="21"/>
        </w:rPr>
      </w:pPr>
      <w:r>
        <w:rPr>
          <w:rFonts w:ascii="宋体" w:hAnsi="宋体"/>
          <w:szCs w:val="21"/>
        </w:rPr>
        <w:t>〖答 案〗</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1</w:t>
      </w:r>
      <w:r>
        <w:rPr>
          <w:rFonts w:ascii="宋体" w:hAnsi="宋体" w:hint="eastAsia"/>
          <w:szCs w:val="21"/>
        </w:rPr>
        <w:t>）</w:t>
      </w:r>
      <w:r w:rsidRPr="00E90FA0">
        <w:rPr>
          <w:rFonts w:ascii="宋体" w:hAnsi="宋体"/>
          <w:szCs w:val="21"/>
        </w:rPr>
        <w:t>光球层     色球层     日冕层</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2</w:t>
      </w:r>
      <w:r>
        <w:rPr>
          <w:rFonts w:ascii="宋体" w:hAnsi="宋体" w:hint="eastAsia"/>
          <w:szCs w:val="21"/>
        </w:rPr>
        <w:t>）</w:t>
      </w:r>
      <w:r w:rsidRPr="00E90FA0">
        <w:rPr>
          <w:rFonts w:ascii="宋体" w:hAnsi="宋体"/>
          <w:szCs w:val="21"/>
        </w:rPr>
        <w:t>日冕物质抛射     日冕层     太阳黑子的多少和大小</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3</w:t>
      </w:r>
      <w:r>
        <w:rPr>
          <w:rFonts w:ascii="宋体" w:hAnsi="宋体" w:hint="eastAsia"/>
          <w:szCs w:val="21"/>
        </w:rPr>
        <w:t>）</w:t>
      </w:r>
      <w:r w:rsidRPr="00E90FA0">
        <w:rPr>
          <w:rFonts w:ascii="宋体" w:hAnsi="宋体"/>
          <w:szCs w:val="21"/>
        </w:rPr>
        <w:t>11年     磁暴     极光     卫星导航     空间通信</w:t>
      </w:r>
    </w:p>
    <w:p w:rsidR="00076F5D" w:rsidRPr="00E90FA0" w:rsidP="00076F5D">
      <w:pPr>
        <w:spacing w:line="360" w:lineRule="auto"/>
        <w:jc w:val="left"/>
        <w:rPr>
          <w:rFonts w:ascii="宋体" w:hAnsi="宋体"/>
          <w:szCs w:val="21"/>
        </w:rPr>
      </w:pPr>
      <w:r w:rsidRPr="00E90FA0">
        <w:rPr>
          <w:rFonts w:ascii="宋体" w:hAnsi="宋体"/>
          <w:szCs w:val="21"/>
        </w:rPr>
        <w:t>【</w:t>
      </w:r>
      <w:r>
        <w:rPr>
          <w:rFonts w:ascii="宋体" w:hAnsi="宋体"/>
          <w:szCs w:val="21"/>
        </w:rPr>
        <w:t>详 析</w:t>
      </w:r>
      <w:r w:rsidRPr="00E90FA0">
        <w:rPr>
          <w:rFonts w:ascii="宋体" w:hAnsi="宋体"/>
          <w:szCs w:val="21"/>
        </w:rPr>
        <w:t>】（1）由图可知，A为光球层，B为色球层，C为日冕层。</w:t>
      </w:r>
    </w:p>
    <w:p w:rsidR="00076F5D" w:rsidRPr="00E90FA0" w:rsidP="00076F5D">
      <w:pPr>
        <w:spacing w:line="360" w:lineRule="auto"/>
        <w:jc w:val="left"/>
        <w:rPr>
          <w:rFonts w:ascii="宋体" w:hAnsi="宋体"/>
          <w:szCs w:val="21"/>
        </w:rPr>
      </w:pPr>
      <w:r w:rsidRPr="00E90FA0">
        <w:rPr>
          <w:rFonts w:ascii="宋体" w:hAnsi="宋体"/>
          <w:szCs w:val="21"/>
        </w:rPr>
        <w:t>（2）规模最大、程度最为剧烈的太阳活动现象是日冕物质抛射，它出现在太阳大气的日冕层。太阳活动强弱的标志是太阳黑子的多少和大小。　　　　。</w:t>
      </w:r>
    </w:p>
    <w:p w:rsidR="00076F5D" w:rsidRPr="00E90FA0" w:rsidP="00076F5D">
      <w:pPr>
        <w:spacing w:line="360" w:lineRule="auto"/>
        <w:jc w:val="left"/>
        <w:rPr>
          <w:rFonts w:ascii="宋体" w:hAnsi="宋体"/>
          <w:szCs w:val="21"/>
        </w:rPr>
      </w:pPr>
      <w:r w:rsidRPr="00E90FA0">
        <w:rPr>
          <w:rFonts w:ascii="宋体" w:hAnsi="宋体"/>
          <w:szCs w:val="21"/>
        </w:rPr>
        <w:t>（3）由图可知，太阳活动的周期大约是11周年，当太阳活动增强时，太阳风会扰动地球的磁场和大气层，产生磁暴和极光等现象。当这种扰动足够强烈时，还会对卫星导航、空间通信、电网、航空航天产生影响。</w:t>
      </w:r>
    </w:p>
    <w:p w:rsidR="00076F5D" w:rsidRPr="00E90FA0" w:rsidP="00076F5D">
      <w:pPr>
        <w:spacing w:line="360" w:lineRule="auto"/>
        <w:jc w:val="left"/>
        <w:rPr>
          <w:rFonts w:ascii="宋体" w:hAnsi="宋体"/>
        </w:rPr>
      </w:pPr>
      <w:r w:rsidRPr="00E90FA0">
        <w:rPr>
          <w:rFonts w:ascii="宋体" w:hAnsi="宋体"/>
        </w:rPr>
        <w:t xml:space="preserve">42．读图，完成下列要求。 </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179957" cy="1764123"/>
            <wp:effectExtent l="0" t="0" r="1905" b="7620"/>
            <wp:docPr id="17" name="图片 100025" descr="@@@c7ec1cd7-28e7-44e8-b46a-9edf02a5ee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25" descr="@@@c7ec1cd7-28e7-44e8-b46a-9edf02a5eedf"/>
                    <pic:cNvPicPr>
                      <a:picLocks noChangeAspect="1" noChangeArrowheads="1"/>
                    </pic:cNvPicPr>
                  </pic:nvPicPr>
                  <pic:blipFill>
                    <a:blip xmlns:r="http://schemas.openxmlformats.org/officeDocument/2006/relationships" r:embed="rId4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81284" cy="1764859"/>
                    </a:xfrm>
                    <a:prstGeom prst="rect">
                      <a:avLst/>
                    </a:prstGeom>
                    <a:noFill/>
                    <a:ln>
                      <a:noFill/>
                    </a:ln>
                  </pic:spPr>
                </pic:pic>
              </a:graphicData>
            </a:graphic>
          </wp:inline>
        </w:drawing>
      </w:r>
    </w:p>
    <w:p w:rsidR="00076F5D" w:rsidRPr="00E90FA0" w:rsidP="00076F5D">
      <w:pPr>
        <w:spacing w:line="360" w:lineRule="auto"/>
        <w:jc w:val="left"/>
        <w:rPr>
          <w:rFonts w:ascii="宋体" w:hAnsi="宋体"/>
        </w:rPr>
        <w:sectPr w:rsidSect="00185C95">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E90FA0">
        <w:rPr>
          <w:rFonts w:ascii="宋体" w:hAnsi="宋体" w:hint="eastAsia"/>
        </w:rPr>
        <w:t>（</w:t>
      </w:r>
      <w:r w:rsidRPr="00E90FA0">
        <w:rPr>
          <w:rFonts w:ascii="宋体" w:hAnsi="宋体"/>
        </w:rPr>
        <w:t>1</w:t>
      </w:r>
      <w:r w:rsidRPr="00E90FA0">
        <w:rPr>
          <w:rFonts w:ascii="宋体" w:hAnsi="宋体" w:hint="eastAsia"/>
        </w:rPr>
        <w:t>）</w:t>
      </w:r>
      <w:r w:rsidRPr="00E90FA0">
        <w:rPr>
          <w:rFonts w:ascii="宋体" w:hAnsi="宋体"/>
        </w:rPr>
        <w:t>黑子发生在太阳大气的</w:t>
      </w:r>
      <w:r w:rsidRPr="00E90FA0">
        <w:rPr>
          <w:rFonts w:ascii="宋体" w:hAnsi="宋体"/>
          <w:u w:val="single"/>
        </w:rPr>
        <w:t xml:space="preserve">      </w:t>
      </w:r>
      <w:r w:rsidRPr="00E90FA0">
        <w:rPr>
          <w:rFonts w:ascii="宋体" w:hAnsi="宋体"/>
        </w:rPr>
        <w:t>层，它“黑”的原因是</w:t>
      </w:r>
      <w:r w:rsidRPr="00E90FA0">
        <w:rPr>
          <w:rFonts w:ascii="宋体" w:hAnsi="宋体"/>
          <w:u w:val="single"/>
        </w:rPr>
        <w:t xml:space="preserve">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2</w:t>
      </w:r>
      <w:r w:rsidRPr="00E90FA0">
        <w:rPr>
          <w:rFonts w:ascii="宋体" w:hAnsi="宋体" w:hint="eastAsia"/>
        </w:rPr>
        <w:t>）</w:t>
      </w:r>
      <w:r w:rsidRPr="00E90FA0">
        <w:rPr>
          <w:rFonts w:ascii="宋体" w:hAnsi="宋体"/>
        </w:rPr>
        <w:t>图中60°N～70°N区域内降水量和黑子相对数之间的相关性是</w:t>
      </w:r>
      <w:r w:rsidRPr="00E90FA0">
        <w:rPr>
          <w:rFonts w:ascii="宋体" w:hAnsi="宋体"/>
          <w:u w:val="single"/>
        </w:rPr>
        <w:t xml:space="preserve">      </w:t>
      </w:r>
      <w:r w:rsidRPr="00E90FA0">
        <w:rPr>
          <w:rFonts w:ascii="宋体" w:hAnsi="宋体"/>
        </w:rPr>
        <w:t>，而70°N～80°N区域的相关性是</w:t>
      </w:r>
      <w:r w:rsidRPr="00E90FA0">
        <w:rPr>
          <w:rFonts w:ascii="宋体" w:hAnsi="宋体"/>
          <w:u w:val="single"/>
        </w:rPr>
        <w:t xml:space="preserve">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3</w:t>
      </w:r>
      <w:r w:rsidRPr="00E90FA0">
        <w:rPr>
          <w:rFonts w:ascii="宋体" w:hAnsi="宋体" w:hint="eastAsia"/>
        </w:rPr>
        <w:t>）</w:t>
      </w:r>
      <w:r w:rsidRPr="00E90FA0">
        <w:rPr>
          <w:rFonts w:ascii="宋体" w:hAnsi="宋体"/>
        </w:rPr>
        <w:t>此图表明了太阳活动对地球</w:t>
      </w:r>
      <w:r w:rsidRPr="00E90FA0">
        <w:rPr>
          <w:rFonts w:ascii="宋体" w:hAnsi="宋体"/>
          <w:u w:val="single"/>
        </w:rPr>
        <w:t xml:space="preserve">      </w:t>
      </w:r>
      <w:r w:rsidRPr="00E90FA0">
        <w:rPr>
          <w:rFonts w:ascii="宋体" w:hAnsi="宋体"/>
        </w:rPr>
        <w:t>有影响。除此之外，太阳活动对地球的影响还主要表现在</w:t>
      </w:r>
      <w:r w:rsidRPr="00E90FA0">
        <w:rPr>
          <w:rFonts w:ascii="宋体" w:hAnsi="宋体"/>
          <w:u w:val="single"/>
        </w:rPr>
        <w:t xml:space="preserve">      </w:t>
      </w:r>
      <w:r w:rsidRPr="00E90FA0">
        <w:rPr>
          <w:rFonts w:ascii="宋体" w:hAnsi="宋体"/>
        </w:rPr>
        <w:t>等方面。</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4</w:t>
      </w:r>
      <w:r w:rsidRPr="00E90FA0">
        <w:rPr>
          <w:rFonts w:ascii="宋体" w:hAnsi="宋体" w:hint="eastAsia"/>
        </w:rPr>
        <w:t>）</w:t>
      </w:r>
      <w:r w:rsidRPr="00E90FA0">
        <w:rPr>
          <w:rFonts w:ascii="宋体" w:hAnsi="宋体"/>
        </w:rPr>
        <w:t>根据所学知识，你认为应加强对太阳活动的研究和预报的部门是______（多选）</w:t>
      </w:r>
    </w:p>
    <w:p w:rsidR="00076F5D" w:rsidRPr="00E90FA0" w:rsidP="00076F5D">
      <w:pPr>
        <w:tabs>
          <w:tab w:val="left" w:pos="2078"/>
          <w:tab w:val="left" w:pos="4156"/>
          <w:tab w:val="left" w:pos="6234"/>
        </w:tabs>
        <w:spacing w:line="360" w:lineRule="auto"/>
        <w:jc w:val="left"/>
        <w:rPr>
          <w:rFonts w:ascii="宋体" w:hAnsi="宋体"/>
        </w:rPr>
      </w:pPr>
      <w:r w:rsidRPr="00E90FA0">
        <w:rPr>
          <w:rFonts w:ascii="宋体" w:hAnsi="宋体"/>
        </w:rPr>
        <w:t>A．通信部门    B．航天部门    C．冶金工业部门    D．气候研究部门</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hint="eastAsia"/>
          <w:szCs w:val="21"/>
        </w:rPr>
        <w:t>（</w:t>
      </w:r>
      <w:r w:rsidRPr="00E90FA0">
        <w:rPr>
          <w:rFonts w:ascii="宋体" w:hAnsi="宋体"/>
          <w:szCs w:val="21"/>
        </w:rPr>
        <w:t>1</w:t>
      </w:r>
      <w:r>
        <w:rPr>
          <w:rFonts w:ascii="宋体" w:hAnsi="宋体" w:hint="eastAsia"/>
          <w:szCs w:val="21"/>
        </w:rPr>
        <w:t>）</w:t>
      </w:r>
      <w:r w:rsidRPr="00E90FA0">
        <w:rPr>
          <w:rFonts w:ascii="宋体" w:hAnsi="宋体"/>
          <w:szCs w:val="21"/>
        </w:rPr>
        <w:t>光球层     温度比较低</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2</w:t>
      </w:r>
      <w:r>
        <w:rPr>
          <w:rFonts w:ascii="宋体" w:hAnsi="宋体" w:hint="eastAsia"/>
          <w:szCs w:val="21"/>
        </w:rPr>
        <w:t>）</w:t>
      </w:r>
      <w:r w:rsidRPr="00E90FA0">
        <w:rPr>
          <w:rFonts w:ascii="宋体" w:hAnsi="宋体"/>
          <w:szCs w:val="21"/>
        </w:rPr>
        <w:t>负相关     正相关</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3</w:t>
      </w:r>
      <w:r>
        <w:rPr>
          <w:rFonts w:ascii="宋体" w:hAnsi="宋体" w:hint="eastAsia"/>
          <w:szCs w:val="21"/>
        </w:rPr>
        <w:t>）</w:t>
      </w:r>
      <w:r w:rsidRPr="00E90FA0">
        <w:rPr>
          <w:rFonts w:ascii="宋体" w:hAnsi="宋体"/>
          <w:szCs w:val="21"/>
        </w:rPr>
        <w:t>气候（大气</w:t>
      </w:r>
      <w:r>
        <w:rPr>
          <w:rFonts w:ascii="宋体" w:hAnsi="宋体"/>
          <w:szCs w:val="21"/>
        </w:rPr>
        <w:t>）</w:t>
      </w:r>
      <w:r w:rsidRPr="00E90FA0">
        <w:rPr>
          <w:rFonts w:ascii="宋体" w:hAnsi="宋体"/>
          <w:szCs w:val="21"/>
        </w:rPr>
        <w:t>磁场等</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4</w:t>
      </w:r>
      <w:r w:rsidRPr="00E90FA0">
        <w:rPr>
          <w:rFonts w:ascii="宋体" w:hAnsi="宋体" w:hint="eastAsia"/>
          <w:szCs w:val="21"/>
        </w:rPr>
        <w:t>）</w:t>
      </w:r>
      <w:r w:rsidRPr="00E90FA0">
        <w:rPr>
          <w:rFonts w:ascii="宋体" w:hAnsi="宋体"/>
          <w:szCs w:val="21"/>
        </w:rPr>
        <w:t>ABD</w:t>
      </w:r>
    </w:p>
    <w:p w:rsidR="00076F5D" w:rsidRPr="00E90FA0" w:rsidP="00076F5D">
      <w:pPr>
        <w:spacing w:line="360" w:lineRule="auto"/>
        <w:jc w:val="left"/>
        <w:rPr>
          <w:rFonts w:ascii="宋体" w:hAnsi="宋体"/>
          <w:szCs w:val="21"/>
        </w:rPr>
      </w:pPr>
      <w:r w:rsidRPr="00E90FA0">
        <w:rPr>
          <w:rFonts w:ascii="宋体" w:hAnsi="宋体"/>
          <w:szCs w:val="21"/>
        </w:rPr>
        <w:t>【</w:t>
      </w:r>
      <w:r>
        <w:rPr>
          <w:rFonts w:ascii="宋体" w:hAnsi="宋体"/>
          <w:szCs w:val="21"/>
        </w:rPr>
        <w:t>详 析</w:t>
      </w:r>
      <w:r w:rsidRPr="00E90FA0">
        <w:rPr>
          <w:rFonts w:ascii="宋体" w:hAnsi="宋体"/>
          <w:szCs w:val="21"/>
        </w:rPr>
        <w:t>】（1）太阳黑子发生太阳外部圈层的光球层，太阳黑子的“黑”是由于光球层的局部区域温度较周围地区低而显得较暗。</w:t>
      </w:r>
    </w:p>
    <w:p w:rsidR="00076F5D" w:rsidRPr="00E90FA0" w:rsidP="00076F5D">
      <w:pPr>
        <w:spacing w:line="360" w:lineRule="auto"/>
        <w:jc w:val="left"/>
        <w:rPr>
          <w:rFonts w:ascii="宋体" w:hAnsi="宋体"/>
          <w:szCs w:val="21"/>
        </w:rPr>
      </w:pPr>
      <w:r w:rsidRPr="00E90FA0">
        <w:rPr>
          <w:rFonts w:ascii="宋体" w:hAnsi="宋体"/>
          <w:szCs w:val="21"/>
        </w:rPr>
        <w:t>（2）据图可知：在60°N～70°N的纬度范围，黑子相对数越多，降水越少，呈负相关；在70°N～80°N的纬度范围，黑子相对数越少，降水越少，呈正相关。</w:t>
      </w:r>
    </w:p>
    <w:p w:rsidR="00076F5D" w:rsidRPr="00E90FA0" w:rsidP="00076F5D">
      <w:pPr>
        <w:spacing w:line="360" w:lineRule="auto"/>
        <w:jc w:val="left"/>
        <w:rPr>
          <w:rFonts w:ascii="宋体" w:hAnsi="宋体"/>
          <w:szCs w:val="21"/>
        </w:rPr>
      </w:pPr>
      <w:r w:rsidRPr="00E90FA0">
        <w:rPr>
          <w:rFonts w:ascii="宋体" w:hAnsi="宋体"/>
          <w:szCs w:val="21"/>
        </w:rPr>
        <w:t>（3）从图中可以看到，60°N～70°N区域其降水变化与太阳黑子数变化几乎相反，呈现负相关的关系。70°N～80°N区域太阳黑子数与降水曲线几乎重合，呈现正相关的关系；降水属于气候的表现要素，该图表明太阳活动对地球气候有一定的影响，太阳活动通过影响气候，从而影响地球上的农业生产活动。除此之外，还表现在太阳活动产生的辐射能到达地球，引起大气电离层强烈的电磁扰动，产生“磁暴”，使地面的无线电短波通讯受到影响，干扰电子设备，甚至威胁运行在太空中的宇航器的安全。</w:t>
      </w:r>
    </w:p>
    <w:p w:rsidR="00076F5D" w:rsidRPr="00E90FA0" w:rsidP="00076F5D">
      <w:pPr>
        <w:spacing w:line="360" w:lineRule="auto"/>
        <w:jc w:val="left"/>
        <w:rPr>
          <w:rFonts w:ascii="宋体" w:hAnsi="宋体"/>
          <w:szCs w:val="21"/>
        </w:rPr>
      </w:pPr>
      <w:r w:rsidRPr="00E90FA0">
        <w:rPr>
          <w:rFonts w:ascii="宋体" w:hAnsi="宋体"/>
          <w:szCs w:val="21"/>
        </w:rPr>
        <w:t>（4）太阳活动的耀斑会干扰无线电短波通讯，故通信部门和航天部门要加强对太阳活动的研究与预报，AB正确；太阳活动会影响气候，故气象部门也应该加强对太阳活动的研究与预报，D正确。太阳活动对冶金工业部门影响很小，C错误。故选ABD。</w:t>
      </w:r>
    </w:p>
    <w:p w:rsidR="00076F5D" w:rsidRPr="00E90FA0" w:rsidP="00076F5D">
      <w:pPr>
        <w:spacing w:line="360" w:lineRule="auto"/>
        <w:jc w:val="left"/>
        <w:rPr>
          <w:rFonts w:ascii="宋体" w:hAnsi="宋体"/>
        </w:rPr>
      </w:pPr>
      <w:r w:rsidRPr="00E90FA0">
        <w:rPr>
          <w:rFonts w:ascii="宋体" w:hAnsi="宋体"/>
        </w:rPr>
        <w:t>43．下图为某同学绘制的地球所处的宇宙环境图。读图，完成下列问题。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819326" cy="1338856"/>
            <wp:effectExtent l="0" t="0" r="0" b="0"/>
            <wp:docPr id="18" name="图片 100027" descr="@@@af0c2f0b-7e22-4ef9-bf39-7551ea34b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27" descr="@@@af0c2f0b-7e22-4ef9-bf39-7551ea34b084"/>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841407" cy="1346597"/>
                    </a:xfrm>
                    <a:prstGeom prst="rect">
                      <a:avLst/>
                    </a:prstGeom>
                    <a:noFill/>
                    <a:ln>
                      <a:noFill/>
                    </a:ln>
                  </pic:spPr>
                </pic:pic>
              </a:graphicData>
            </a:graphic>
          </wp:inline>
        </w:drawing>
      </w:r>
    </w:p>
    <w:p w:rsidR="00076F5D" w:rsidRPr="00E90FA0" w:rsidP="00076F5D">
      <w:pPr>
        <w:spacing w:line="360" w:lineRule="auto"/>
        <w:ind w:firstLine="420"/>
        <w:jc w:val="left"/>
        <w:rPr>
          <w:rFonts w:ascii="宋体" w:hAnsi="宋体"/>
        </w:rPr>
        <w:sectPr w:rsidSect="00185C95">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pPr>
    </w:p>
    <w:p w:rsidR="00076F5D" w:rsidRPr="00E90FA0" w:rsidP="00076F5D">
      <w:pPr>
        <w:spacing w:line="360" w:lineRule="auto"/>
        <w:ind w:firstLine="420"/>
        <w:jc w:val="left"/>
        <w:rPr>
          <w:rFonts w:ascii="宋体" w:hAnsi="宋体"/>
        </w:rPr>
      </w:pPr>
      <w:r w:rsidRPr="00E90FA0">
        <w:rPr>
          <w:rFonts w:ascii="宋体" w:hAnsi="宋体"/>
        </w:rPr>
        <w:t>太阳耀斑级别由低到高分别为A、B、C、M、X。2023年以来，太阳爆发X级别耀斑非常多。</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1</w:t>
      </w:r>
      <w:r w:rsidRPr="00E90FA0">
        <w:rPr>
          <w:rFonts w:ascii="宋体" w:hAnsi="宋体" w:hint="eastAsia"/>
        </w:rPr>
        <w:t>）</w:t>
      </w:r>
      <w:r w:rsidRPr="00E90FA0">
        <w:rPr>
          <w:rFonts w:ascii="宋体" w:hAnsi="宋体"/>
        </w:rPr>
        <w:t>耀斑出现在图a中</w:t>
      </w:r>
      <w:r w:rsidRPr="00E90FA0">
        <w:rPr>
          <w:rFonts w:ascii="宋体" w:hAnsi="宋体"/>
          <w:u w:val="single"/>
        </w:rPr>
        <w:t xml:space="preserve">    </w:t>
      </w:r>
      <w:r w:rsidRPr="00E90FA0">
        <w:rPr>
          <w:rFonts w:ascii="宋体" w:hAnsi="宋体"/>
        </w:rPr>
        <w:t>层（填序号），该现象对地球产生的影响是</w:t>
      </w:r>
      <w:r w:rsidRPr="00E90FA0">
        <w:rPr>
          <w:rFonts w:ascii="宋体" w:hAnsi="宋体"/>
          <w:u w:val="single"/>
        </w:rPr>
        <w:t xml:space="preserve">    </w:t>
      </w:r>
      <w:r w:rsidRPr="00E90FA0">
        <w:rPr>
          <w:rFonts w:ascii="宋体" w:hAnsi="宋体"/>
        </w:rPr>
        <w:t>（选择填空）。</w:t>
      </w:r>
    </w:p>
    <w:p w:rsidR="00076F5D" w:rsidRPr="00E90FA0" w:rsidP="00076F5D">
      <w:pPr>
        <w:spacing w:line="360" w:lineRule="auto"/>
        <w:jc w:val="left"/>
        <w:rPr>
          <w:rFonts w:ascii="宋体" w:hAnsi="宋体"/>
        </w:rPr>
      </w:pPr>
      <w:r w:rsidRPr="00E90FA0">
        <w:rPr>
          <w:rFonts w:ascii="宋体" w:hAnsi="宋体"/>
        </w:rPr>
        <w:t>①为地球提供光热资源②长春地区产生极光③指南针不能正确指向④扰乱卫星导航信号</w:t>
      </w:r>
    </w:p>
    <w:p w:rsidR="00076F5D" w:rsidRPr="00E90FA0" w:rsidP="00076F5D">
      <w:pPr>
        <w:spacing w:line="360" w:lineRule="auto"/>
        <w:jc w:val="left"/>
        <w:rPr>
          <w:rFonts w:ascii="宋体" w:hAnsi="宋体"/>
        </w:rPr>
      </w:pPr>
      <w:r w:rsidRPr="00E90FA0">
        <w:rPr>
          <w:rFonts w:ascii="宋体" w:hAnsi="宋体"/>
        </w:rPr>
        <w:t>A．①②</w:t>
      </w:r>
      <w:r w:rsidRPr="00E90FA0">
        <w:rPr>
          <w:rFonts w:ascii="宋体" w:hAnsi="宋体"/>
          <w:kern w:val="0"/>
          <w:szCs w:val="24"/>
        </w:rPr>
        <w:t>  </w:t>
      </w:r>
      <w:r w:rsidRPr="00E90FA0">
        <w:rPr>
          <w:rFonts w:ascii="宋体" w:hAnsi="宋体"/>
        </w:rPr>
        <w:t>B．①④ C．②③ D．③④</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2</w:t>
      </w:r>
      <w:r w:rsidRPr="00E90FA0">
        <w:rPr>
          <w:rFonts w:ascii="宋体" w:hAnsi="宋体" w:hint="eastAsia"/>
        </w:rPr>
        <w:t>）</w:t>
      </w:r>
      <w:r w:rsidRPr="00E90FA0">
        <w:rPr>
          <w:rFonts w:ascii="宋体" w:hAnsi="宋体"/>
        </w:rPr>
        <w:t>据图b，说明地球上存在高级智慧生命的主要原因。</w:t>
      </w:r>
    </w:p>
    <w:p w:rsidR="00076F5D" w:rsidRPr="00E90FA0" w:rsidP="00076F5D">
      <w:pPr>
        <w:spacing w:line="360" w:lineRule="auto"/>
        <w:ind w:firstLine="420"/>
        <w:jc w:val="left"/>
        <w:rPr>
          <w:rFonts w:ascii="宋体" w:hAnsi="宋体"/>
        </w:rPr>
      </w:pPr>
      <w:r w:rsidRPr="00E90FA0">
        <w:rPr>
          <w:rFonts w:ascii="宋体" w:hAnsi="宋体"/>
        </w:rPr>
        <w:t>当地时间2023年4月11日凌晨，俄罗斯堪察加半岛希韦卢奇火山喷发，火山灰柱达到2万米，周边遭火山灰覆盖（如下图）。</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2708910" cy="1521460"/>
            <wp:effectExtent l="0" t="0" r="0" b="0"/>
            <wp:docPr id="19" name="图片 100029" descr="@@@b72e6624-ed83-4e4f-82ca-c9366c536b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29" descr="@@@b72e6624-ed83-4e4f-82ca-c9366c536b79"/>
                    <pic:cNvPicPr>
                      <a:picLocks noChangeAspect="1" noChangeArrowheads="1"/>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08910" cy="1521460"/>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3</w:t>
      </w:r>
      <w:r w:rsidRPr="00E90FA0">
        <w:rPr>
          <w:rFonts w:ascii="宋体" w:hAnsi="宋体" w:hint="eastAsia"/>
        </w:rPr>
        <w:t>）</w:t>
      </w:r>
      <w:r w:rsidRPr="00E90FA0">
        <w:rPr>
          <w:rFonts w:ascii="宋体" w:hAnsi="宋体"/>
        </w:rPr>
        <w:t>希韦卢奇火山喷发物质来自于图c中</w:t>
      </w:r>
      <w:r w:rsidRPr="00E90FA0">
        <w:rPr>
          <w:rFonts w:ascii="宋体" w:hAnsi="宋体"/>
          <w:u w:val="single"/>
        </w:rPr>
        <w:t xml:space="preserve">    </w:t>
      </w:r>
      <w:r w:rsidRPr="00E90FA0">
        <w:rPr>
          <w:rFonts w:ascii="宋体" w:hAnsi="宋体"/>
        </w:rPr>
        <w:t>（填序号）。</w:t>
      </w:r>
    </w:p>
    <w:p w:rsidR="00076F5D" w:rsidRPr="00E90FA0" w:rsidP="00076F5D">
      <w:pPr>
        <w:spacing w:line="360" w:lineRule="auto"/>
        <w:jc w:val="left"/>
        <w:rPr>
          <w:rFonts w:ascii="宋体" w:hAnsi="宋体"/>
          <w:szCs w:val="21"/>
        </w:rPr>
      </w:pPr>
      <w:r>
        <w:rPr>
          <w:rFonts w:ascii="宋体" w:hAnsi="宋体"/>
          <w:szCs w:val="21"/>
        </w:rPr>
        <w:t>〖答 案〗</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1</w:t>
      </w:r>
      <w:r>
        <w:rPr>
          <w:rFonts w:ascii="宋体" w:hAnsi="宋体" w:hint="eastAsia"/>
          <w:szCs w:val="21"/>
        </w:rPr>
        <w:t>）</w:t>
      </w:r>
      <w:r w:rsidRPr="00E90FA0">
        <w:rPr>
          <w:rFonts w:ascii="宋体" w:hAnsi="宋体"/>
          <w:szCs w:val="21"/>
        </w:rPr>
        <w:t>①     D</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2</w:t>
      </w:r>
      <w:r w:rsidRPr="00E90FA0">
        <w:rPr>
          <w:rFonts w:ascii="宋体" w:hAnsi="宋体" w:hint="eastAsia"/>
          <w:szCs w:val="21"/>
        </w:rPr>
        <w:t>）</w:t>
      </w:r>
      <w:r w:rsidRPr="00E90FA0">
        <w:rPr>
          <w:rFonts w:ascii="宋体" w:hAnsi="宋体"/>
          <w:szCs w:val="21"/>
        </w:rPr>
        <w:t>太阳系中大小行星各行其道、互不干扰，为地球提供安全的宇宙环境；日地距离适中，形成适宜的温度。</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3</w:t>
      </w:r>
      <w:r w:rsidRPr="00E90FA0">
        <w:rPr>
          <w:rFonts w:ascii="宋体" w:hAnsi="宋体" w:hint="eastAsia"/>
          <w:szCs w:val="21"/>
        </w:rPr>
        <w:t>）</w:t>
      </w:r>
      <w:r w:rsidRPr="00E90FA0">
        <w:rPr>
          <w:rFonts w:ascii="宋体" w:hAnsi="宋体"/>
          <w:szCs w:val="21"/>
        </w:rPr>
        <w:t>④</w:t>
      </w:r>
    </w:p>
    <w:p w:rsidR="00076F5D" w:rsidRPr="00E90FA0" w:rsidP="00076F5D">
      <w:pPr>
        <w:spacing w:line="360" w:lineRule="auto"/>
        <w:jc w:val="left"/>
        <w:rPr>
          <w:rFonts w:ascii="宋体" w:hAnsi="宋体"/>
          <w:szCs w:val="21"/>
        </w:rPr>
      </w:pPr>
      <w:r w:rsidRPr="00E90FA0">
        <w:rPr>
          <w:rFonts w:ascii="宋体" w:hAnsi="宋体"/>
          <w:szCs w:val="21"/>
        </w:rPr>
        <w:t>【</w:t>
      </w:r>
      <w:r>
        <w:rPr>
          <w:rFonts w:ascii="宋体" w:hAnsi="宋体"/>
          <w:szCs w:val="21"/>
        </w:rPr>
        <w:t>详 析</w:t>
      </w:r>
      <w:r w:rsidRPr="00E90FA0">
        <w:rPr>
          <w:rFonts w:ascii="宋体" w:hAnsi="宋体"/>
          <w:szCs w:val="21"/>
        </w:rPr>
        <w:t>】</w:t>
      </w:r>
    </w:p>
    <w:p w:rsidR="00076F5D" w:rsidRPr="00E90FA0" w:rsidP="00076F5D">
      <w:pPr>
        <w:spacing w:line="360" w:lineRule="auto"/>
        <w:jc w:val="left"/>
        <w:rPr>
          <w:rFonts w:ascii="宋体" w:hAnsi="宋体"/>
          <w:szCs w:val="21"/>
        </w:rPr>
      </w:pPr>
      <w:r w:rsidRPr="00E90FA0">
        <w:rPr>
          <w:rFonts w:ascii="宋体" w:hAnsi="宋体"/>
          <w:szCs w:val="21"/>
        </w:rPr>
        <w:t>（1）太阳的大气结构由内而外分别为光球层、色球层、日冕层。耀斑出现在色球层，就是图a中的①层。太阳辐射为地球提供光热资源，①错误。极光主要出现在高纬度地区，长春位于中纬度地区，②错误。耀斑和日冕物质抛射爆发释放出的高能带电粒子流会扰乱地球磁场，影响指南针的工作，扰乱地球大气中的电离层，影响无线电短波通信，③④正确。综上分析，故选D。</w:t>
      </w:r>
    </w:p>
    <w:p w:rsidR="00076F5D" w:rsidRPr="00E90FA0" w:rsidP="00076F5D">
      <w:pPr>
        <w:spacing w:line="360" w:lineRule="auto"/>
        <w:jc w:val="left"/>
        <w:rPr>
          <w:rFonts w:ascii="宋体" w:hAnsi="宋体"/>
          <w:szCs w:val="21"/>
        </w:rPr>
      </w:pPr>
      <w:r w:rsidRPr="00E90FA0">
        <w:rPr>
          <w:rFonts w:ascii="宋体" w:hAnsi="宋体"/>
          <w:szCs w:val="21"/>
        </w:rPr>
        <w:t>（2）由图b可知，八大行星各行其道、互不干扰，为地球提供了安全的宇宙环境；地球距离太阳的远近位于八大行星中的第三位，日地距离适中，形成适宜的温度。</w:t>
      </w:r>
    </w:p>
    <w:p w:rsidR="00076F5D" w:rsidRPr="00E90FA0" w:rsidP="00076F5D">
      <w:pPr>
        <w:spacing w:line="360" w:lineRule="auto"/>
        <w:jc w:val="left"/>
        <w:rPr>
          <w:rFonts w:ascii="宋体" w:hAnsi="宋体"/>
        </w:rPr>
      </w:pPr>
      <w:r w:rsidRPr="00E90FA0">
        <w:rPr>
          <w:rFonts w:ascii="宋体" w:hAnsi="宋体"/>
          <w:szCs w:val="21"/>
        </w:rPr>
        <w:t>（3）莫霍界面为地壳和地幔的分界线，古登堡界面为地幔和地核的分界线，所以①为地壳，④为上地幔上</w:t>
      </w:r>
      <w:r w:rsidRPr="00E90FA0">
        <w:rPr>
          <w:rFonts w:ascii="宋体" w:hAnsi="宋体"/>
        </w:rPr>
        <w:t>部，②为地核。火山喷发物质来自软流层，软流层位于上地幔的上部，即④。</w:t>
      </w:r>
    </w:p>
    <w:p w:rsidR="00076F5D" w:rsidRPr="00E90FA0" w:rsidP="00076F5D">
      <w:pPr>
        <w:spacing w:line="360" w:lineRule="auto"/>
        <w:jc w:val="left"/>
        <w:rPr>
          <w:rFonts w:ascii="宋体" w:hAnsi="宋体"/>
        </w:rPr>
        <w:sectPr w:rsidSect="00185C95">
          <w:footerReference w:type="even" r:id="rId55"/>
          <w:footerReference w:type="default" r:id="rId56"/>
          <w:type w:val="nextPage"/>
          <w:pgSz w:w="11906" w:h="16838"/>
          <w:pgMar w:top="1440" w:right="1800" w:bottom="1440" w:left="1800" w:header="851" w:footer="992" w:gutter="0"/>
          <w:pgNumType w:start="17"/>
          <w:cols w:space="425"/>
          <w:titlePg w:val="0"/>
          <w:docGrid w:type="lines" w:linePitch="312"/>
        </w:sectPr>
      </w:pPr>
      <w:r w:rsidRPr="00E90FA0">
        <w:rPr>
          <w:rFonts w:ascii="宋体" w:hAnsi="宋体"/>
        </w:rPr>
        <w:t>44．读图，完成下列问题。</w:t>
      </w:r>
    </w:p>
    <w:p w:rsidR="00076F5D" w:rsidRPr="00E90FA0" w:rsidP="00076F5D">
      <w:pPr>
        <w:spacing w:line="360" w:lineRule="auto"/>
        <w:jc w:val="center"/>
        <w:rPr>
          <w:rFonts w:ascii="宋体" w:hAnsi="宋体"/>
        </w:rPr>
      </w:pPr>
      <w:r w:rsidRPr="00E90FA0">
        <w:rPr>
          <w:rFonts w:ascii="宋体" w:hAnsi="宋体"/>
          <w:noProof/>
          <w:kern w:val="0"/>
          <w:szCs w:val="24"/>
        </w:rPr>
        <w:drawing>
          <wp:inline distT="0" distB="0" distL="0" distR="0">
            <wp:extent cx="3572846" cy="3985117"/>
            <wp:effectExtent l="0" t="0" r="8890" b="0"/>
            <wp:docPr id="20" name="图片 100031" descr="@@@fd36368a-696b-4183-a607-3c5303a96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31" descr="@@@fd36368a-696b-4183-a607-3c5303a967ac"/>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573435" cy="3985774"/>
                    </a:xfrm>
                    <a:prstGeom prst="rect">
                      <a:avLst/>
                    </a:prstGeom>
                    <a:noFill/>
                    <a:ln>
                      <a:noFill/>
                    </a:ln>
                  </pic:spPr>
                </pic:pic>
              </a:graphicData>
            </a:graphic>
          </wp:inline>
        </w:drawing>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1</w:t>
      </w:r>
      <w:r w:rsidRPr="00E90FA0">
        <w:rPr>
          <w:rFonts w:ascii="宋体" w:hAnsi="宋体" w:hint="eastAsia"/>
        </w:rPr>
        <w:t>）</w:t>
      </w:r>
      <w:r w:rsidRPr="00E90FA0">
        <w:rPr>
          <w:rFonts w:ascii="宋体" w:hAnsi="宋体"/>
        </w:rPr>
        <w:t>A图表示的地貌是在</w:t>
      </w:r>
      <w:r w:rsidRPr="00E90FA0">
        <w:rPr>
          <w:rFonts w:ascii="宋体" w:hAnsi="宋体"/>
          <w:u w:val="single"/>
        </w:rPr>
        <w:t xml:space="preserve">    </w:t>
      </w:r>
      <w:r w:rsidRPr="00E90FA0">
        <w:rPr>
          <w:rFonts w:ascii="宋体" w:hAnsi="宋体"/>
        </w:rPr>
        <w:t>作用下形成的</w:t>
      </w:r>
      <w:r w:rsidRPr="00E90FA0">
        <w:rPr>
          <w:rFonts w:ascii="宋体" w:hAnsi="宋体"/>
          <w:u w:val="single"/>
        </w:rPr>
        <w:t xml:space="preserve">    </w:t>
      </w:r>
      <w:r w:rsidRPr="00E90FA0">
        <w:rPr>
          <w:rFonts w:ascii="宋体" w:hAnsi="宋体"/>
        </w:rPr>
        <w:t>。</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2</w:t>
      </w:r>
      <w:r w:rsidRPr="00E90FA0">
        <w:rPr>
          <w:rFonts w:ascii="宋体" w:hAnsi="宋体" w:hint="eastAsia"/>
        </w:rPr>
        <w:t>）</w:t>
      </w:r>
      <w:r w:rsidRPr="00E90FA0">
        <w:rPr>
          <w:rFonts w:ascii="宋体" w:hAnsi="宋体"/>
        </w:rPr>
        <w:t>B图是</w:t>
      </w:r>
      <w:r w:rsidRPr="00E90FA0">
        <w:rPr>
          <w:rFonts w:ascii="宋体" w:hAnsi="宋体"/>
          <w:u w:val="single"/>
        </w:rPr>
        <w:t xml:space="preserve">    </w:t>
      </w:r>
      <w:r w:rsidRPr="00E90FA0">
        <w:rPr>
          <w:rFonts w:ascii="宋体" w:hAnsi="宋体"/>
        </w:rPr>
        <w:t>地貌（地貌名称），往往形成于我国</w:t>
      </w:r>
      <w:r w:rsidRPr="00E90FA0">
        <w:rPr>
          <w:rFonts w:ascii="宋体" w:hAnsi="宋体"/>
          <w:u w:val="single"/>
        </w:rPr>
        <w:t xml:space="preserve">    </w:t>
      </w:r>
      <w:r w:rsidRPr="00E90FA0">
        <w:rPr>
          <w:rFonts w:ascii="宋体" w:hAnsi="宋体"/>
        </w:rPr>
        <w:t>地区。</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3</w:t>
      </w:r>
      <w:r w:rsidRPr="00E90FA0">
        <w:rPr>
          <w:rFonts w:ascii="宋体" w:hAnsi="宋体" w:hint="eastAsia"/>
        </w:rPr>
        <w:t>）</w:t>
      </w:r>
      <w:r w:rsidRPr="00E90FA0">
        <w:rPr>
          <w:rFonts w:ascii="宋体" w:hAnsi="宋体"/>
        </w:rPr>
        <w:t>C图所示①②③④是</w:t>
      </w:r>
      <w:r w:rsidRPr="00E90FA0">
        <w:rPr>
          <w:rFonts w:ascii="宋体" w:hAnsi="宋体"/>
          <w:u w:val="single"/>
        </w:rPr>
        <w:t xml:space="preserve">    </w:t>
      </w:r>
      <w:r w:rsidRPr="00E90FA0">
        <w:rPr>
          <w:rFonts w:ascii="宋体" w:hAnsi="宋体"/>
        </w:rPr>
        <w:t>地貌（地貌名称）演化过程。</w:t>
      </w:r>
    </w:p>
    <w:p w:rsidR="00076F5D" w:rsidRPr="00E90FA0" w:rsidP="00076F5D">
      <w:pPr>
        <w:spacing w:line="360" w:lineRule="auto"/>
        <w:jc w:val="left"/>
        <w:rPr>
          <w:rFonts w:ascii="宋体" w:hAnsi="宋体"/>
        </w:rPr>
      </w:pPr>
      <w:r w:rsidRPr="00E90FA0">
        <w:rPr>
          <w:rFonts w:ascii="宋体" w:hAnsi="宋体" w:hint="eastAsia"/>
        </w:rPr>
        <w:t>（</w:t>
      </w:r>
      <w:r w:rsidRPr="00E90FA0">
        <w:rPr>
          <w:rFonts w:ascii="宋体" w:hAnsi="宋体"/>
        </w:rPr>
        <w:t>4</w:t>
      </w:r>
      <w:r w:rsidRPr="00E90FA0">
        <w:rPr>
          <w:rFonts w:ascii="宋体" w:hAnsi="宋体" w:hint="eastAsia"/>
        </w:rPr>
        <w:t>）</w:t>
      </w:r>
      <w:r w:rsidRPr="00E90FA0">
        <w:rPr>
          <w:rFonts w:ascii="宋体" w:hAnsi="宋体"/>
        </w:rPr>
        <w:t>简要分析说明C图所示地貌对当地社会经济活动的影响。</w:t>
      </w:r>
    </w:p>
    <w:p w:rsidR="00076F5D" w:rsidRPr="00E90FA0" w:rsidP="00076F5D">
      <w:pPr>
        <w:spacing w:line="360" w:lineRule="auto"/>
        <w:jc w:val="left"/>
        <w:rPr>
          <w:rFonts w:ascii="宋体" w:hAnsi="宋体"/>
          <w:szCs w:val="21"/>
        </w:rPr>
      </w:pPr>
      <w:r>
        <w:rPr>
          <w:rFonts w:ascii="宋体" w:hAnsi="宋体"/>
          <w:szCs w:val="21"/>
        </w:rPr>
        <w:t>〖答 案〗</w:t>
      </w:r>
      <w:r w:rsidRPr="00E90FA0">
        <w:rPr>
          <w:rFonts w:ascii="宋体" w:hAnsi="宋体" w:hint="eastAsia"/>
          <w:szCs w:val="21"/>
        </w:rPr>
        <w:t>（</w:t>
      </w:r>
      <w:r w:rsidRPr="00E90FA0">
        <w:rPr>
          <w:rFonts w:ascii="宋体" w:hAnsi="宋体"/>
          <w:szCs w:val="21"/>
        </w:rPr>
        <w:t>1</w:t>
      </w:r>
      <w:r>
        <w:rPr>
          <w:rFonts w:ascii="宋体" w:hAnsi="宋体" w:hint="eastAsia"/>
          <w:szCs w:val="21"/>
        </w:rPr>
        <w:t>）</w:t>
      </w:r>
      <w:r w:rsidRPr="00E90FA0">
        <w:rPr>
          <w:rFonts w:ascii="宋体" w:hAnsi="宋体"/>
          <w:szCs w:val="21"/>
        </w:rPr>
        <w:t>流水堆积     冲积扇</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2</w:t>
      </w:r>
      <w:r>
        <w:rPr>
          <w:rFonts w:ascii="宋体" w:hAnsi="宋体" w:hint="eastAsia"/>
          <w:szCs w:val="21"/>
        </w:rPr>
        <w:t>）</w:t>
      </w:r>
      <w:r w:rsidRPr="00E90FA0">
        <w:rPr>
          <w:rFonts w:ascii="宋体" w:hAnsi="宋体"/>
          <w:szCs w:val="21"/>
        </w:rPr>
        <w:t>风成/风积     西北内陆</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3</w:t>
      </w:r>
      <w:r w:rsidRPr="00E90FA0">
        <w:rPr>
          <w:rFonts w:ascii="宋体" w:hAnsi="宋体" w:hint="eastAsia"/>
          <w:szCs w:val="21"/>
        </w:rPr>
        <w:t>）</w:t>
      </w:r>
      <w:r w:rsidRPr="00E90FA0">
        <w:rPr>
          <w:rFonts w:ascii="宋体" w:hAnsi="宋体"/>
          <w:szCs w:val="21"/>
        </w:rPr>
        <w:t>喀斯特</w:t>
      </w:r>
    </w:p>
    <w:p w:rsidR="00076F5D" w:rsidRPr="00E90FA0" w:rsidP="00076F5D">
      <w:pPr>
        <w:spacing w:line="360" w:lineRule="auto"/>
        <w:jc w:val="left"/>
        <w:rPr>
          <w:rFonts w:ascii="宋体" w:hAnsi="宋体"/>
          <w:szCs w:val="21"/>
        </w:rPr>
      </w:pPr>
      <w:r w:rsidRPr="00E90FA0">
        <w:rPr>
          <w:rFonts w:ascii="宋体" w:hAnsi="宋体" w:hint="eastAsia"/>
          <w:szCs w:val="21"/>
        </w:rPr>
        <w:t>（</w:t>
      </w:r>
      <w:r w:rsidRPr="00E90FA0">
        <w:rPr>
          <w:rFonts w:ascii="宋体" w:hAnsi="宋体"/>
          <w:szCs w:val="21"/>
        </w:rPr>
        <w:t>4</w:t>
      </w:r>
      <w:r w:rsidRPr="00E90FA0">
        <w:rPr>
          <w:rFonts w:ascii="宋体" w:hAnsi="宋体" w:hint="eastAsia"/>
          <w:szCs w:val="21"/>
        </w:rPr>
        <w:t>）</w:t>
      </w:r>
      <w:r w:rsidRPr="00E90FA0">
        <w:rPr>
          <w:rFonts w:ascii="宋体" w:hAnsi="宋体"/>
          <w:szCs w:val="21"/>
        </w:rPr>
        <w:t>不利影响:土层薄，肥力低，不宜农耕;地下多溶洞，不宜建设大型基础设施;地形崎岖，不宜铺设交通网络。有利影响:适宜发展旅游业。</w:t>
      </w:r>
    </w:p>
    <w:p w:rsidR="00076F5D" w:rsidRPr="00E90FA0" w:rsidP="00076F5D">
      <w:pPr>
        <w:spacing w:line="360" w:lineRule="auto"/>
        <w:jc w:val="left"/>
        <w:rPr>
          <w:rFonts w:ascii="宋体" w:hAnsi="宋体"/>
          <w:szCs w:val="21"/>
        </w:rPr>
      </w:pPr>
      <w:r w:rsidRPr="00E90FA0">
        <w:rPr>
          <w:rFonts w:ascii="宋体" w:hAnsi="宋体"/>
          <w:szCs w:val="21"/>
        </w:rPr>
        <w:t>【</w:t>
      </w:r>
      <w:r>
        <w:rPr>
          <w:rFonts w:ascii="宋体" w:hAnsi="宋体"/>
          <w:szCs w:val="21"/>
        </w:rPr>
        <w:t>详 析</w:t>
      </w:r>
      <w:r w:rsidRPr="00E90FA0">
        <w:rPr>
          <w:rFonts w:ascii="宋体" w:hAnsi="宋体"/>
          <w:szCs w:val="21"/>
        </w:rPr>
        <w:t>】</w:t>
      </w:r>
    </w:p>
    <w:p w:rsidR="00076F5D" w:rsidRPr="00E90FA0" w:rsidP="00076F5D">
      <w:pPr>
        <w:spacing w:line="360" w:lineRule="auto"/>
        <w:jc w:val="left"/>
        <w:rPr>
          <w:rFonts w:ascii="宋体" w:hAnsi="宋体"/>
          <w:szCs w:val="21"/>
        </w:rPr>
      </w:pPr>
      <w:r w:rsidRPr="00E90FA0">
        <w:rPr>
          <w:rFonts w:ascii="宋体" w:hAnsi="宋体"/>
          <w:szCs w:val="21"/>
        </w:rPr>
        <w:t>（1）A图表示的是河流在出山口口，因地势变得平坦开阔，水流流速缓慢，泥沙不断堆积形成的冲积扇。</w:t>
      </w:r>
    </w:p>
    <w:p w:rsidR="00076F5D" w:rsidRPr="00E90FA0" w:rsidP="00076F5D">
      <w:pPr>
        <w:spacing w:line="360" w:lineRule="auto"/>
        <w:jc w:val="left"/>
        <w:rPr>
          <w:rFonts w:ascii="宋体" w:hAnsi="宋体"/>
          <w:szCs w:val="21"/>
        </w:rPr>
      </w:pPr>
      <w:r w:rsidRPr="00E90FA0">
        <w:rPr>
          <w:rFonts w:ascii="宋体" w:hAnsi="宋体"/>
          <w:szCs w:val="21"/>
        </w:rPr>
        <w:t>（2）B图是风力堆积形成的沙丘，往往形成于降水少、风力作用强的干旱地区，如我国西北内陆地区。</w:t>
      </w:r>
    </w:p>
    <w:p w:rsidR="00076F5D" w:rsidRPr="00E90FA0" w:rsidP="00076F5D">
      <w:pPr>
        <w:spacing w:line="360" w:lineRule="auto"/>
        <w:jc w:val="left"/>
        <w:rPr>
          <w:rFonts w:ascii="宋体" w:hAnsi="宋体"/>
          <w:szCs w:val="21"/>
        </w:rPr>
      </w:pPr>
      <w:r w:rsidRPr="00E90FA0">
        <w:rPr>
          <w:rFonts w:ascii="宋体" w:hAnsi="宋体"/>
          <w:szCs w:val="21"/>
        </w:rPr>
        <w:t>（3）C图表示的是石灰岩在流水作用下形成喀斯特地貌的过程。图中钟乳石是地下水溶解的钙质在溶洞内沉积而成。石林是流水溶蚀切割石灰岩的形成的。</w:t>
      </w:r>
      <w:r w:rsidRPr="00E90FA0">
        <w:rPr>
          <w:rFonts w:ascii="宋体" w:hAnsi="宋体"/>
          <w:szCs w:val="21"/>
        </w:rPr>
        <w:br/>
      </w:r>
      <w:r w:rsidRPr="00E90FA0">
        <w:rPr>
          <w:rFonts w:ascii="宋体" w:hAnsi="宋体"/>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https://d.book118.com/347055045130006046</w:t>
        </w:r>
      </w:hyperlink>
    </w:p>
    <w:p w:rsidR="00076F5D" w:rsidRPr="00E90FA0" w:rsidP="00076F5D">
      <w:pPr>
        <w:spacing w:line="360" w:lineRule="auto"/>
        <w:jc w:val="left"/>
        <w:rPr>
          <w:rFonts w:ascii="宋体" w:hAnsi="宋体"/>
          <w:szCs w:val="21"/>
        </w:rPr>
      </w:pPr>
    </w:p>
    <w:sectPr w:rsidSect="00185C95">
      <w:footerReference w:type="even" r:id="rId59"/>
      <w:footerReference w:type="default" r:id="rId60"/>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B0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B0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B07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07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07B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07B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07B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B07B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B07B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B07B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B07B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B07B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07B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B07B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07B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B07B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07B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07B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07B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07B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E2"/>
    <w:rsid w:val="00030A4C"/>
    <w:rsid w:val="00076F5D"/>
    <w:rsid w:val="000B0E5D"/>
    <w:rsid w:val="000E68E3"/>
    <w:rsid w:val="0015213C"/>
    <w:rsid w:val="00185C95"/>
    <w:rsid w:val="003461D6"/>
    <w:rsid w:val="00377D89"/>
    <w:rsid w:val="003C064D"/>
    <w:rsid w:val="003F3F91"/>
    <w:rsid w:val="004B07B4"/>
    <w:rsid w:val="006B4E3B"/>
    <w:rsid w:val="006C2EE2"/>
    <w:rsid w:val="007338C7"/>
    <w:rsid w:val="0086398F"/>
    <w:rsid w:val="00881DD8"/>
    <w:rsid w:val="008D67C3"/>
    <w:rsid w:val="0092374E"/>
    <w:rsid w:val="0094686F"/>
    <w:rsid w:val="00953DCE"/>
    <w:rsid w:val="009C4633"/>
    <w:rsid w:val="009F7480"/>
    <w:rsid w:val="00A25DBE"/>
    <w:rsid w:val="00A52CE7"/>
    <w:rsid w:val="00AE74AA"/>
    <w:rsid w:val="00BF2D1B"/>
    <w:rsid w:val="00C53F14"/>
    <w:rsid w:val="00C7682A"/>
    <w:rsid w:val="00C8075C"/>
    <w:rsid w:val="00C82D71"/>
    <w:rsid w:val="00E2207D"/>
    <w:rsid w:val="00E90FA0"/>
    <w:rsid w:val="00EB5A2B"/>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4B0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image" Target="media/image3.png"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image" Target="media/image4.png" /><Relationship Id="rId16" Type="http://schemas.openxmlformats.org/officeDocument/2006/relationships/image" Target="media/image5.pn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image" Target="media/image7.png"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8.png"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image" Target="media/image9.png"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footer" Target="footer19.xml" /><Relationship Id="rId32" Type="http://schemas.openxmlformats.org/officeDocument/2006/relationships/footer" Target="footer20.xml" /><Relationship Id="rId33" Type="http://schemas.openxmlformats.org/officeDocument/2006/relationships/image" Target="media/image10.png" /><Relationship Id="rId34" Type="http://schemas.openxmlformats.org/officeDocument/2006/relationships/footer" Target="footer21.xml" /><Relationship Id="rId35" Type="http://schemas.openxmlformats.org/officeDocument/2006/relationships/footer" Target="footer22.xml" /><Relationship Id="rId36" Type="http://schemas.openxmlformats.org/officeDocument/2006/relationships/image" Target="media/image11.png" /><Relationship Id="rId37" Type="http://schemas.openxmlformats.org/officeDocument/2006/relationships/footer" Target="footer23.xml" /><Relationship Id="rId38" Type="http://schemas.openxmlformats.org/officeDocument/2006/relationships/footer" Target="footer24.xml" /><Relationship Id="rId39" Type="http://schemas.openxmlformats.org/officeDocument/2006/relationships/image" Target="media/image12.png" /><Relationship Id="rId4" Type="http://schemas.openxmlformats.org/officeDocument/2006/relationships/footer" Target="footer1.xml" /><Relationship Id="rId40" Type="http://schemas.openxmlformats.org/officeDocument/2006/relationships/footer" Target="footer25.xml" /><Relationship Id="rId41" Type="http://schemas.openxmlformats.org/officeDocument/2006/relationships/footer" Target="footer26.xml" /><Relationship Id="rId42" Type="http://schemas.openxmlformats.org/officeDocument/2006/relationships/image" Target="media/image13.png" /><Relationship Id="rId43" Type="http://schemas.openxmlformats.org/officeDocument/2006/relationships/image" Target="media/image14.png" /><Relationship Id="rId44" Type="http://schemas.openxmlformats.org/officeDocument/2006/relationships/footer" Target="footer27.xml" /><Relationship Id="rId45" Type="http://schemas.openxmlformats.org/officeDocument/2006/relationships/footer" Target="footer28.xml" /><Relationship Id="rId46" Type="http://schemas.openxmlformats.org/officeDocument/2006/relationships/image" Target="media/image15.png" /><Relationship Id="rId47" Type="http://schemas.openxmlformats.org/officeDocument/2006/relationships/image" Target="media/image16.png" /><Relationship Id="rId48" Type="http://schemas.openxmlformats.org/officeDocument/2006/relationships/image" Target="media/image17.png" /><Relationship Id="rId49" Type="http://schemas.openxmlformats.org/officeDocument/2006/relationships/footer" Target="footer29.xml" /><Relationship Id="rId5" Type="http://schemas.openxmlformats.org/officeDocument/2006/relationships/footer" Target="footer2.xml" /><Relationship Id="rId50" Type="http://schemas.openxmlformats.org/officeDocument/2006/relationships/footer" Target="footer30.xml" /><Relationship Id="rId51" Type="http://schemas.openxmlformats.org/officeDocument/2006/relationships/image" Target="media/image18.jpeg"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image" Target="media/image19.jpeg" /><Relationship Id="rId55" Type="http://schemas.openxmlformats.org/officeDocument/2006/relationships/footer" Target="footer33.xml" /><Relationship Id="rId56" Type="http://schemas.openxmlformats.org/officeDocument/2006/relationships/footer" Target="footer34.xml" /><Relationship Id="rId57" Type="http://schemas.openxmlformats.org/officeDocument/2006/relationships/image" Target="media/image20.png" /><Relationship Id="rId58" Type="http://schemas.openxmlformats.org/officeDocument/2006/relationships/hyperlink" Target="https://d.book118.com/347055045130006046" TargetMode="External" /><Relationship Id="rId59" Type="http://schemas.openxmlformats.org/officeDocument/2006/relationships/footer" Target="footer35.xml" /><Relationship Id="rId6" Type="http://schemas.openxmlformats.org/officeDocument/2006/relationships/image" Target="media/image1.png" /><Relationship Id="rId60" Type="http://schemas.openxmlformats.org/officeDocument/2006/relationships/footer" Target="footer36.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22</Pages>
  <Words>4367</Words>
  <Characters>24898</Characters>
  <Application>Microsoft Office Word</Application>
  <DocSecurity>0</DocSecurity>
  <Lines>207</Lines>
  <Paragraphs>58</Paragraphs>
  <ScaleCrop>false</ScaleCrop>
  <Manager>高级中学名校试卷</Manager>
  <Company>高级中学名校试卷</Company>
  <LinksUpToDate>false</LinksUpToDate>
  <CharactersWithSpaces>29207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2024-01-22T00:51:00Z</dcterms:created>
  <dcterms:modified xsi:type="dcterms:W3CDTF">2024-02-27T01:44:00Z</dcterms:modified>
  <cp:category>高级中学名校试卷</cp:category>
</cp:coreProperties>
</file>