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74F27" w:rsidP="00574F27" w14:paraId="470F1CF7" w14:textId="77777777">
      <w:pPr>
        <w:spacing w:before="48" w:beforeLines="20" w:after="360" w:afterLines="150" w:line="360" w:lineRule="auto"/>
        <w:jc w:val="center"/>
        <w:rPr>
          <w:rFonts w:ascii="华文中宋" w:eastAsia="华文中宋" w:hAnsi="华文中宋"/>
          <w:b/>
          <w:sz w:val="30"/>
        </w:rPr>
      </w:pPr>
      <w:r w:rsidRPr="00574F27">
        <w:rPr>
          <w:rFonts w:ascii="华文中宋" w:eastAsia="华文中宋" w:hAnsi="华文中宋"/>
          <w:b/>
          <w:sz w:val="30"/>
        </w:rPr>
        <w:t>2024</w:t>
      </w:r>
      <w:r w:rsidRPr="00574F27">
        <w:rPr>
          <w:rFonts w:ascii="华文中宋" w:eastAsia="华文中宋" w:hAnsi="华文中宋"/>
          <w:b/>
          <w:sz w:val="30"/>
        </w:rPr>
        <w:t>湖南省选调生选拔</w:t>
      </w:r>
      <w:r w:rsidRPr="00574F27">
        <w:rPr>
          <w:rFonts w:ascii="华文中宋" w:eastAsia="华文中宋" w:hAnsi="华文中宋"/>
          <w:b/>
          <w:sz w:val="30"/>
        </w:rPr>
        <w:t>1200</w:t>
      </w:r>
      <w:r w:rsidRPr="00574F27">
        <w:rPr>
          <w:rFonts w:ascii="华文中宋" w:eastAsia="华文中宋" w:hAnsi="华文中宋"/>
          <w:b/>
          <w:sz w:val="30"/>
        </w:rPr>
        <w:t>人笔试备考题库及答案解析</w:t>
      </w:r>
    </w:p>
    <w:p w:rsidR="00A77B3E" w14:paraId="29D7199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FE1C09" w14:textId="77777777">
      <w:pPr>
        <w:spacing w:after="260" w:line="360" w:lineRule="auto"/>
      </w:pPr>
      <w:r>
        <w:rPr>
          <w:rFonts w:ascii="微软雅黑" w:eastAsia="微软雅黑" w:cs="微软雅黑"/>
        </w:rPr>
        <w:t>一、选择题</w:t>
      </w:r>
    </w:p>
    <w:p w:rsidR="006D34C4" w14:paraId="1E865F1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23FB86D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0370E5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1D2EF72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2DCC38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0EA291E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DC511F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C4F9EB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7588350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0567655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6AA7E17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4581A62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19CF7BF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7D4424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34FF351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DA4C65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755AC62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3670EDB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255C184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591C99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928CDE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6D7027F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2BA94D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4AECA8B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741044B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2F2872E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3DCDB72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7F830D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277610C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776F75D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0A09A6F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2F57C33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54E94BF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1513BF3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19B3FD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2BED61BE"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4CCB7DC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35A6222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https://d.book118.com/347063020161006035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rsidP="00B77510" w14:paraId="548A83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27" w14:paraId="250D4D2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rsidP="00B77510" w14:paraId="60EB85F4" w14:textId="799B0C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74F27" w14:paraId="180929C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14:paraId="6CFF058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rsidP="00B77510" w14:textId="799B0C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74F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4F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rsidP="00B77510" w14:textId="799B0C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74F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14:paraId="646F30C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14:paraId="42BA776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14:paraId="260A238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4F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74F2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D0FE5D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74F2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74F27"/>
    <w:rPr>
      <w:sz w:val="18"/>
      <w:szCs w:val="18"/>
    </w:rPr>
  </w:style>
  <w:style w:type="paragraph" w:styleId="Footer">
    <w:name w:val="footer"/>
    <w:basedOn w:val="Normal"/>
    <w:link w:val="a0"/>
    <w:rsid w:val="00574F27"/>
    <w:pPr>
      <w:tabs>
        <w:tab w:val="center" w:pos="4153"/>
        <w:tab w:val="right" w:pos="8306"/>
      </w:tabs>
      <w:snapToGrid w:val="0"/>
    </w:pPr>
    <w:rPr>
      <w:sz w:val="18"/>
      <w:szCs w:val="18"/>
    </w:rPr>
  </w:style>
  <w:style w:type="character" w:customStyle="1" w:styleId="a0">
    <w:name w:val="页脚 字符"/>
    <w:basedOn w:val="DefaultParagraphFont"/>
    <w:link w:val="Footer"/>
    <w:rsid w:val="00574F27"/>
    <w:rPr>
      <w:sz w:val="18"/>
      <w:szCs w:val="18"/>
    </w:rPr>
  </w:style>
  <w:style w:type="character" w:styleId="PageNumber">
    <w:name w:val="page number"/>
    <w:basedOn w:val="DefaultParagraphFont"/>
    <w:rsid w:val="00574F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706302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3136</Words>
  <Characters>17878</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