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3F55" w:rsidRPr="00291A1C" w:rsidP="009361F3" w14:paraId="7BD35598" w14:textId="77777777">
      <w:pPr>
        <w:pStyle w:val="-"/>
        <w:outlineLvl w:val="0"/>
        <w:rPr>
          <w:noProof w:val="0"/>
        </w:rPr>
      </w:pPr>
      <w:bookmarkStart w:id="0" w:name="_Toc533021265"/>
      <w:bookmarkStart w:id="1" w:name="_Toc529052823"/>
      <w:bookmarkStart w:id="2" w:name="_Toc529052935"/>
      <w:bookmarkStart w:id="3" w:name="_Toc529053152"/>
      <w:bookmarkStart w:id="4" w:name="_Toc529053370"/>
      <w:r>
        <w:rPr>
          <w:rFonts w:hint="eastAsia"/>
          <w:noProof w:val="0"/>
        </w:rPr>
        <w:t xml:space="preserve">  </w:t>
      </w:r>
      <w:r w:rsidRPr="00291A1C">
        <w:rPr>
          <w:rFonts w:hint="eastAsia"/>
          <w:noProof w:val="0"/>
        </w:rPr>
        <w:t>摘</w:t>
      </w:r>
      <w:r w:rsidR="00D87849">
        <w:rPr>
          <w:rFonts w:hint="eastAsia"/>
          <w:noProof w:val="0"/>
        </w:rPr>
        <w:t xml:space="preserve"> </w:t>
      </w:r>
      <w:r w:rsidRPr="00291A1C">
        <w:rPr>
          <w:rFonts w:hint="eastAsia"/>
          <w:noProof w:val="0"/>
        </w:rPr>
        <w:t>要</w:t>
      </w:r>
      <w:bookmarkEnd w:id="0"/>
    </w:p>
    <w:p w:rsidR="006B3F55" w:rsidRPr="007D0D94" w:rsidP="006412C7" w14:paraId="7587A3C6" w14:textId="77777777">
      <w:pPr>
        <w:pStyle w:val="Heading2"/>
        <w:spacing w:after="0"/>
        <w:ind w:firstLine="480"/>
        <w:rPr>
          <w:rFonts w:ascii="宋体" w:hAnsi="宋体"/>
          <w:szCs w:val="24"/>
        </w:rPr>
      </w:pPr>
      <w:bookmarkStart w:id="5" w:name="_Toc533021266"/>
      <w:r w:rsidRPr="007D0D94">
        <w:rPr>
          <w:rFonts w:ascii="宋体" w:hAnsi="宋体" w:hint="eastAsia"/>
          <w:szCs w:val="24"/>
        </w:rPr>
        <w:t>对植入式广告营销策略的研究，是基于传统广告的发展力不足，现代受众对其抵触和排斥，广告所带来的效果也越来越差。植入式广告改变了传统广告的诉求和传播媒介，并形成了多种营销手段，扩大了广告信息的传播范围，也提高了广告的传播效果。对影视剧中植入式广告营销策略进行研究，是新形式下寻求以何种方式让观众接受剧中的植入式广告，以此给广告商带来最大效益的营销效果。</w:t>
      </w:r>
      <w:bookmarkEnd w:id="1"/>
      <w:bookmarkEnd w:id="2"/>
      <w:bookmarkEnd w:id="3"/>
      <w:bookmarkEnd w:id="4"/>
      <w:bookmarkEnd w:id="5"/>
    </w:p>
    <w:p w:rsidR="006B3F55" w:rsidRPr="007D0D94" w:rsidP="006412C7" w14:paraId="6FA2D0FF" w14:textId="77777777">
      <w:pPr>
        <w:pStyle w:val="Heading2"/>
        <w:spacing w:after="0"/>
        <w:ind w:firstLine="480"/>
        <w:rPr>
          <w:rFonts w:ascii="宋体" w:hAnsi="宋体"/>
          <w:szCs w:val="24"/>
        </w:rPr>
      </w:pPr>
      <w:bookmarkStart w:id="6" w:name="_Toc529052824"/>
      <w:bookmarkStart w:id="7" w:name="_Toc529052936"/>
      <w:bookmarkStart w:id="8" w:name="_Toc529053153"/>
      <w:bookmarkStart w:id="9" w:name="_Toc529053371"/>
      <w:bookmarkStart w:id="10" w:name="_Toc533021267"/>
      <w:r w:rsidRPr="007D0D94">
        <w:rPr>
          <w:rFonts w:ascii="宋体" w:hAnsi="宋体" w:hint="eastAsia"/>
          <w:szCs w:val="24"/>
        </w:rPr>
        <w:t>本文分为四个部分展开论述，第一章主要对选题背景及意义、国内外研究现状、研究方法以及课题研究意义进行介绍。第二章对影视剧植入式广告的发展现状趋势做分析，并在此基础上对大环境下植入式广告的发展现状和网剧发展形式下的营销模式进行论述，并阐述了影视剧植入式广告营销策略传播过程中产生的一系列问题。第三章通过案例对网络剧植入式广告的营销模式进行分析，以《老九门》为案例进行</w:t>
      </w:r>
      <w:r w:rsidRPr="007D0D94" w:rsidR="00911AA7">
        <w:rPr>
          <w:rFonts w:ascii="宋体" w:hAnsi="宋体" w:hint="eastAsia"/>
          <w:szCs w:val="24"/>
        </w:rPr>
        <w:t>受众</w:t>
      </w:r>
      <w:r w:rsidRPr="007D0D94">
        <w:rPr>
          <w:rFonts w:ascii="宋体" w:hAnsi="宋体" w:hint="eastAsia"/>
          <w:szCs w:val="24"/>
        </w:rPr>
        <w:t>分析，在案例中寻求解决问题的方案。第四章则针对前两章所提出的问题对现有资源和技术进行整合，在影视剧植入式广告传播中如何发挥影视剧和广告优势，提出具体解决建议。</w:t>
      </w:r>
      <w:bookmarkEnd w:id="6"/>
      <w:bookmarkEnd w:id="7"/>
      <w:bookmarkEnd w:id="8"/>
      <w:bookmarkEnd w:id="9"/>
      <w:r w:rsidRPr="007D0D94">
        <w:rPr>
          <w:rFonts w:ascii="宋体" w:hAnsi="宋体" w:hint="eastAsia"/>
          <w:szCs w:val="24"/>
        </w:rPr>
        <w:t>第五章是对全文的总结。</w:t>
      </w:r>
      <w:bookmarkEnd w:id="10"/>
    </w:p>
    <w:p w:rsidR="006B3F55" w:rsidRPr="007D0D94" w:rsidP="006412C7" w14:paraId="5438C065" w14:textId="77777777">
      <w:pPr>
        <w:pStyle w:val="Heading2"/>
        <w:spacing w:after="0"/>
        <w:ind w:firstLine="480"/>
        <w:rPr>
          <w:rFonts w:ascii="宋体" w:hAnsi="宋体"/>
          <w:szCs w:val="24"/>
        </w:rPr>
      </w:pPr>
      <w:bookmarkStart w:id="11" w:name="_Toc529052825"/>
      <w:bookmarkStart w:id="12" w:name="_Toc529052937"/>
      <w:bookmarkStart w:id="13" w:name="_Toc529053154"/>
      <w:bookmarkStart w:id="14" w:name="_Toc529053372"/>
      <w:bookmarkStart w:id="15" w:name="_Toc533021268"/>
      <w:r w:rsidRPr="007D0D94">
        <w:rPr>
          <w:rFonts w:ascii="宋体" w:hAnsi="宋体" w:hint="eastAsia"/>
          <w:szCs w:val="24"/>
        </w:rPr>
        <w:t>影视剧植入式广告的营销策略还在不断探索的过程中，依靠大数据和先进的技术，对受众进行精准传播，提供他们所需的有价值的广告信息。在这个过程中，广告商和影视剧制作方都需要不断探索和发掘其中的价值以及各自的本职工作，并提供给大众有创意的植入式广告才是重中之重，并不断完善和更新营销策略。</w:t>
      </w:r>
      <w:bookmarkEnd w:id="11"/>
      <w:bookmarkEnd w:id="12"/>
      <w:bookmarkEnd w:id="13"/>
      <w:bookmarkEnd w:id="14"/>
      <w:bookmarkEnd w:id="15"/>
    </w:p>
    <w:p w:rsidR="006B3F55" w:rsidRPr="00DE1F53" w:rsidP="00291A1C" w14:paraId="2039C2FA" w14:textId="77777777">
      <w:pPr>
        <w:pStyle w:val="-"/>
        <w:jc w:val="both"/>
      </w:pPr>
      <w:bookmarkStart w:id="16" w:name="_Toc533021269"/>
      <w:bookmarkStart w:id="17" w:name="_Toc529052826"/>
      <w:bookmarkStart w:id="18" w:name="_Toc529052938"/>
      <w:bookmarkStart w:id="19" w:name="_Toc529053155"/>
      <w:bookmarkStart w:id="20" w:name="_Toc529053373"/>
      <w:r w:rsidRPr="007D0D94">
        <w:rPr>
          <w:rStyle w:val="a4"/>
          <w:rFonts w:hint="eastAsia"/>
        </w:rPr>
        <w:t>关键词：</w:t>
      </w:r>
      <w:bookmarkEnd w:id="16"/>
      <w:r w:rsidRPr="00291A1C">
        <w:rPr>
          <w:rFonts w:asciiTheme="minorEastAsia" w:eastAsiaTheme="minorEastAsia" w:hAnsiTheme="minorEastAsia" w:hint="eastAsia"/>
          <w:sz w:val="24"/>
          <w:szCs w:val="24"/>
        </w:rPr>
        <w:t>植入式广告；营销策略；受众分析；大数据</w:t>
      </w:r>
      <w:bookmarkEnd w:id="17"/>
      <w:bookmarkEnd w:id="18"/>
      <w:bookmarkEnd w:id="19"/>
      <w:bookmarkEnd w:id="20"/>
    </w:p>
    <w:p w:rsidR="006E1DFF" w:rsidP="006E1DFF" w14:paraId="62F9B3F4" w14:textId="77777777">
      <w:pPr>
        <w:pStyle w:val="Heading1"/>
        <w:jc w:val="both"/>
      </w:pPr>
      <w:bookmarkStart w:id="21" w:name="_Toc529052827"/>
      <w:bookmarkStart w:id="22" w:name="_Toc529052939"/>
      <w:bookmarkStart w:id="23" w:name="_Toc529053156"/>
      <w:bookmarkStart w:id="24" w:name="_Toc533021270"/>
      <w:bookmarkStart w:id="25" w:name="_Toc533022463"/>
    </w:p>
    <w:p w:rsidR="006E1DFF" w:rsidP="006B3F55" w14:paraId="20798E41" w14:textId="77777777">
      <w:pPr>
        <w:pStyle w:val="Heading1"/>
        <w:ind w:firstLine="600"/>
      </w:pPr>
    </w:p>
    <w:p w:rsidR="006E1DFF" w:rsidP="006B3F55" w14:paraId="72531BB1" w14:textId="77777777">
      <w:pPr>
        <w:pStyle w:val="Heading1"/>
        <w:ind w:firstLine="600"/>
        <w:sectPr w:rsidSect="00661477">
          <w:headerReference w:type="default" r:id="rId7"/>
          <w:footerReference w:type="even" r:id="rId8"/>
          <w:footerReference w:type="default" r:id="rId9"/>
          <w:footerReference w:type="first" r:id="rId10"/>
          <w:footnotePr>
            <w:numRestart w:val="eachPage"/>
          </w:footnotePr>
          <w:endnotePr>
            <w:numFmt w:val="decimal"/>
          </w:endnotePr>
          <w:pgSz w:w="11906" w:h="16838" w:code="9"/>
          <w:pgMar w:top="1985" w:right="1701" w:bottom="1985" w:left="1701" w:header="1559" w:footer="992" w:gutter="0"/>
          <w:pgNumType w:fmt="upperRoman" w:start="1"/>
          <w:cols w:space="425"/>
          <w:docGrid w:type="linesAndChars" w:linePitch="312"/>
        </w:sectPr>
      </w:pPr>
    </w:p>
    <w:bookmarkEnd w:id="21"/>
    <w:bookmarkEnd w:id="22"/>
    <w:bookmarkEnd w:id="23"/>
    <w:bookmarkEnd w:id="24"/>
    <w:bookmarkEnd w:id="25"/>
    <w:p>
      <w:pPr>
        <w:sectPr w:rsidSect="005B1C7C">
          <w:headerReference w:type="even" r:id="rId11"/>
          <w:headerReference w:type="default" r:id="rId12"/>
          <w:footerReference w:type="even" r:id="rId13"/>
          <w:footerReference w:type="default" r:id="rId14"/>
          <w:footerReference w:type="first" r:id="rId15"/>
          <w:footnotePr>
            <w:numRestart w:val="eachPage"/>
          </w:footnotePr>
          <w:endnotePr>
            <w:numFmt w:val="decimal"/>
          </w:endnotePr>
          <w:pgSz w:w="11906" w:h="16838" w:code="9"/>
          <w:pgMar w:top="1985" w:right="1701" w:bottom="1985" w:left="1701" w:header="1559" w:footer="992" w:gutter="0"/>
          <w:pgNumType w:fmt="upperRoman" w:start="2"/>
          <w:cols w:space="425"/>
          <w:docGrid w:type="linesAndChars" w:linePitch="312"/>
        </w:sectPr>
      </w:pPr>
    </w:p>
    <w:p w:rsidR="006B3F55" w:rsidRPr="001504A5" w:rsidP="001504A5" w14:paraId="795A4B76" w14:textId="77777777">
      <w:pPr>
        <w:pStyle w:val="-"/>
        <w:spacing w:before="1200"/>
        <w:outlineLvl w:val="0"/>
        <w:rPr>
          <w:noProof w:val="0"/>
        </w:rPr>
      </w:pPr>
      <w:r>
        <w:t>A</w:t>
      </w:r>
      <w:r>
        <w:rPr>
          <w:rFonts w:hint="eastAsia"/>
        </w:rPr>
        <w:t>BSTRACT</w:t>
      </w:r>
    </w:p>
    <w:p w:rsidR="002D30BB" w:rsidRPr="001504A5" w:rsidP="001504A5" w14:paraId="180DD8F1" w14:textId="77777777">
      <w:pPr>
        <w:ind w:firstLine="240" w:firstLineChars="100"/>
      </w:pPr>
      <w:r w:rsidRPr="00141010">
        <w:t>The research on the marketing strategy of the implanted advertisement is based on the lack of development of traditional advertisements. The modern audience is resistant to it and the effect of advertisements is getting worse. Implanted advertising has changed the appeal and media of traditional advertising, and has formed a variety of marketing tools, which has expanded the scope of advertising information and improved the effectiveness of advertising. The research on the marketing strategy of the embedded advertising in the film and television drama is a new form of seeking to let the audience accept the embedded advertisement in the drama, so as to bring the most effective mark</w:t>
      </w:r>
      <w:r w:rsidR="001504A5">
        <w:t>eting effect to the advertiser.</w:t>
      </w:r>
    </w:p>
    <w:p w:rsidR="001504A5" w:rsidRPr="001504A5" w:rsidP="001504A5" w14:paraId="66485EC1" w14:textId="77777777">
      <w:pPr>
        <w:ind w:firstLine="240" w:firstLineChars="100"/>
      </w:pPr>
      <w:r w:rsidRPr="00141010">
        <w:t>This paper is divided into four parts. The first chapter mainly introduces the background and significance of the topic, the research status at home and abroad, the research methods and the significance of the research. The second chapter analyzes the development trend of the film and television product placement advertisement, and on the basis of this, discusses the development status of the implanted advertisement in the big environment and the marketing mode under the development mode of the network drama, and expounds the film and television drama. A series of problems arising from the dissemination of the embedded advertising marketing strategy. The third chapter analyzes the marketing mode of online drama placement advertisement through case, and analyzes the audience with "Old Nine Gates" as a case, and seeks solutions to problems in the case. The fourth chapter integrates the existing resources and technologies with the problems raised in the first two chapters, and how to give play to the advantages of film and television dramas and advertisements in the dissemination of film and television drama advertisements, and propose specific solutions. The fifth chapter is a summary of the full text</w:t>
      </w:r>
      <w:r>
        <w:rPr>
          <w:rFonts w:hint="eastAsia"/>
        </w:rPr>
        <w:t>.</w:t>
      </w:r>
    </w:p>
    <w:p w:rsidR="001504A5" w:rsidRPr="001504A5" w:rsidP="001504A5" w14:paraId="0167FDB7" w14:textId="77777777">
      <w:pPr>
        <w:ind w:firstLine="240" w:firstLineChars="100"/>
        <w:rPr>
          <w:bCs/>
          <w:kern w:val="44"/>
          <w:szCs w:val="44"/>
        </w:rPr>
      </w:pPr>
      <w:r w:rsidRPr="001504A5">
        <w:rPr>
          <w:bCs/>
          <w:kern w:val="44"/>
          <w:szCs w:val="44"/>
        </w:rPr>
        <w:t xml:space="preserve">The marketing strategy of film and television product placement is still in the process of continuous exploration, relying on big data and advanced technology to accurately spread the audience and provide valuable advertising information they need. </w:t>
      </w:r>
      <w:r w:rsidRPr="001504A5">
        <w:rPr>
          <w:bCs/>
          <w:kern w:val="44"/>
          <w:szCs w:val="44"/>
        </w:rPr>
        <w:t>In</w:t>
      </w:r>
      <w:r w:rsidRPr="001504A5">
        <w:rPr>
          <w:bCs/>
          <w:kern w:val="44"/>
          <w:szCs w:val="44"/>
        </w:rPr>
        <w:t xml:space="preserve"> this</w:t>
      </w:r>
      <w:r w:rsidRPr="001504A5">
        <w:rPr>
          <w:bCs/>
          <w:kern w:val="44"/>
          <w:szCs w:val="44"/>
        </w:rPr>
        <w:br/>
      </w:r>
      <w:r w:rsidRPr="001504A5">
        <w:rPr>
          <w:bCs/>
          <w:kern w:val="44"/>
          <w:szCs w:val="44"/>
        </w:rPr>
        <w:br/>
      </w:r>
    </w:p>
    <w:p>
      <w:pPr>
        <w:widowControl/>
        <w:spacing w:before="0"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https://d.book118.com/347114045103006051</w:t>
        </w:r>
      </w:hyperlink>
    </w:p>
    <w:p w:rsidR="001504A5" w:rsidRPr="001504A5" w:rsidP="001504A5">
      <w:pPr>
        <w:ind w:firstLine="240" w:firstLineChars="100"/>
        <w:rPr>
          <w:bCs/>
          <w:kern w:val="44"/>
          <w:szCs w:val="44"/>
        </w:rPr>
      </w:pPr>
    </w:p>
    <w:sectPr w:rsidSect="005B1C7C">
      <w:headerReference w:type="even" r:id="rId17"/>
      <w:headerReference w:type="default" r:id="rId18"/>
      <w:footerReference w:type="even" r:id="rId19"/>
      <w:footerReference w:type="default" r:id="rId20"/>
      <w:footerReference w:type="first" r:id="rId21"/>
      <w:footnotePr>
        <w:numRestart w:val="eachPage"/>
      </w:footnotePr>
      <w:endnotePr>
        <w:numFmt w:val="decimal"/>
      </w:endnotePr>
      <w:type w:val="nextPage"/>
      <w:pgSz w:w="11906" w:h="16838" w:code="9"/>
      <w:pgMar w:top="1985" w:right="1701" w:bottom="1985" w:left="1701" w:header="1559" w:footer="992" w:gutter="0"/>
      <w:pgNumType w:fmt="upperRoman" w:start="3"/>
      <w:cols w:space="425"/>
      <w:titlePg w:val="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F81CD6" w:rsidRPr="007802A9" w:rsidP="006B3F55" w14:paraId="58D5CBA1" w14:textId="77777777">
      <w:pPr>
        <w:spacing w:before="0" w:line="240" w:lineRule="auto"/>
        <w:ind w:firstLine="480"/>
        <w:rPr>
          <w:vanish/>
        </w:rPr>
      </w:pPr>
    </w:p>
  </w:endnote>
  <w:endnote w:type="continuationSeparator" w:id="1">
    <w:p w:rsidR="00F81CD6" w:rsidRPr="007802A9" w:rsidP="006B3F55" w14:paraId="02AA02CF" w14:textId="77777777">
      <w:pPr>
        <w:spacing w:before="0" w:line="240" w:lineRule="auto"/>
        <w:ind w:firstLine="480"/>
        <w:rPr>
          <w:vanish/>
        </w:rPr>
      </w:pPr>
    </w:p>
  </w:endnote>
  <w:endnote w:type="continuationNotice" w:id="2">
    <w:p w:rsidR="00F81CD6" w:rsidRPr="007802A9" w:rsidP="007802A9" w14:paraId="10BB639C" w14:textId="77777777">
      <w:pPr>
        <w:spacing w:before="0" w:line="240" w:lineRule="auto"/>
        <w:ind w:firstLine="480"/>
        <w:rPr>
          <w:vanish/>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mp;quot">
    <w:altName w:val="Segoe Print"/>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1979795"/>
      <w:docPartObj>
        <w:docPartGallery w:val="Page Numbers (Bottom of Page)"/>
        <w:docPartUnique/>
      </w:docPartObj>
    </w:sdtPr>
    <w:sdtContent>
      <w:p w:rsidR="00CC54FC" w:rsidP="00031BEF" w14:paraId="34FA27BB" w14:textId="77777777">
        <w:pPr>
          <w:pStyle w:val="Footer"/>
          <w:ind w:firstLine="360"/>
          <w:jc w:val="center"/>
        </w:pPr>
        <w:r w:rsidRPr="00756489">
          <w:rPr>
            <w:sz w:val="21"/>
            <w:szCs w:val="21"/>
          </w:rPr>
          <w:fldChar w:fldCharType="begin"/>
        </w:r>
        <w:r w:rsidRPr="00756489">
          <w:rPr>
            <w:sz w:val="21"/>
            <w:szCs w:val="21"/>
          </w:rPr>
          <w:instrText>PAGE   \* MERGEFORMAT</w:instrText>
        </w:r>
        <w:r w:rsidRPr="00756489">
          <w:rPr>
            <w:sz w:val="21"/>
            <w:szCs w:val="21"/>
          </w:rPr>
          <w:fldChar w:fldCharType="separate"/>
        </w:r>
        <w:r w:rsidRPr="00D71184" w:rsidR="00D71184">
          <w:rPr>
            <w:noProof/>
            <w:sz w:val="21"/>
            <w:szCs w:val="21"/>
            <w:lang w:val="zh-CN"/>
          </w:rPr>
          <w:t>32</w:t>
        </w:r>
        <w:r w:rsidRPr="00756489">
          <w:rPr>
            <w:sz w:val="21"/>
            <w:szCs w:val="21"/>
          </w:rPr>
          <w:fldChar w:fldCharType="end"/>
        </w:r>
      </w:p>
    </w:sdtContent>
  </w:sdt>
  <w:p w:rsidR="00CC54FC" w:rsidP="00031BEF" w14:paraId="7BD3012E" w14:textId="77777777">
    <w:pPr>
      <w:pStyle w:val="Footer"/>
      <w:tabs>
        <w:tab w:val="left" w:pos="2130"/>
        <w:tab w:val="left" w:pos="3135"/>
        <w:tab w:val="clear" w:pos="4153"/>
        <w:tab w:val="clear" w:pos="8306"/>
      </w:tabs>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47685122"/>
      <w:docPartObj>
        <w:docPartGallery w:val="Page Numbers (Bottom of Page)"/>
        <w:docPartUnique/>
      </w:docPartObj>
    </w:sdtPr>
    <w:sdtContent>
      <w:p w:rsidR="00CC54FC" w:rsidP="00AC0CC7" w14:paraId="22013E7B" w14:textId="77777777">
        <w:pPr>
          <w:pStyle w:val="Footer"/>
          <w:ind w:firstLine="360"/>
          <w:jc w:val="center"/>
        </w:pPr>
        <w:r w:rsidRPr="00756489">
          <w:rPr>
            <w:sz w:val="21"/>
            <w:szCs w:val="21"/>
          </w:rPr>
          <w:fldChar w:fldCharType="begin"/>
        </w:r>
        <w:r w:rsidRPr="00756489">
          <w:rPr>
            <w:sz w:val="21"/>
            <w:szCs w:val="21"/>
          </w:rPr>
          <w:instrText>PAGE   \* MERGEFORMAT</w:instrText>
        </w:r>
        <w:r w:rsidRPr="00756489">
          <w:rPr>
            <w:sz w:val="21"/>
            <w:szCs w:val="21"/>
          </w:rPr>
          <w:fldChar w:fldCharType="separate"/>
        </w:r>
        <w:r w:rsidRPr="00D71184" w:rsidR="00D71184">
          <w:rPr>
            <w:noProof/>
            <w:sz w:val="21"/>
            <w:szCs w:val="21"/>
            <w:lang w:val="zh-CN"/>
          </w:rPr>
          <w:t>I</w:t>
        </w:r>
        <w:r w:rsidRPr="00756489">
          <w:rPr>
            <w:sz w:val="21"/>
            <w:szCs w:val="21"/>
          </w:rPr>
          <w:fldChar w:fldCharType="end"/>
        </w:r>
      </w:p>
    </w:sdtContent>
  </w:sdt>
  <w:p w:rsidR="00CC54FC" w:rsidP="00A025FD" w14:paraId="24C6C742"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4FC" w:rsidP="001B6C82" w14:paraId="67B182B0"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0665590"/>
      <w:docPartObj>
        <w:docPartGallery w:val="Page Numbers (Bottom of Page)"/>
        <w:docPartUnique/>
      </w:docPartObj>
    </w:sdtPr>
    <w:sdtContent>
      <w:p w:rsidR="00CC54FC" w:rsidP="00031BEF" w14:textId="77777777">
        <w:pPr>
          <w:pStyle w:val="Footer"/>
          <w:ind w:firstLine="360"/>
          <w:jc w:val="center"/>
        </w:pPr>
        <w:r w:rsidRPr="00756489">
          <w:rPr>
            <w:sz w:val="21"/>
            <w:szCs w:val="21"/>
          </w:rPr>
          <w:fldChar w:fldCharType="begin"/>
        </w:r>
        <w:r w:rsidRPr="00756489">
          <w:rPr>
            <w:sz w:val="21"/>
            <w:szCs w:val="21"/>
          </w:rPr>
          <w:instrText>PAGE   \* MERGEFORMAT</w:instrText>
        </w:r>
        <w:r w:rsidRPr="00756489">
          <w:rPr>
            <w:sz w:val="21"/>
            <w:szCs w:val="21"/>
          </w:rPr>
          <w:fldChar w:fldCharType="separate"/>
        </w:r>
        <w:r w:rsidRPr="00D71184" w:rsidR="00D71184">
          <w:rPr>
            <w:noProof/>
            <w:sz w:val="21"/>
            <w:szCs w:val="21"/>
            <w:lang w:val="zh-CN"/>
          </w:rPr>
          <w:t>II</w:t>
        </w:r>
        <w:r w:rsidRPr="00756489">
          <w:rPr>
            <w:sz w:val="21"/>
            <w:szCs w:val="21"/>
          </w:rPr>
          <w:fldChar w:fldCharType="end"/>
        </w:r>
      </w:p>
    </w:sdtContent>
  </w:sdt>
  <w:p w:rsidR="00CC54FC" w:rsidP="00031BEF" w14:textId="77777777">
    <w:pPr>
      <w:pStyle w:val="Footer"/>
      <w:tabs>
        <w:tab w:val="left" w:pos="2130"/>
        <w:tab w:val="left" w:pos="3135"/>
        <w:tab w:val="clear" w:pos="4153"/>
        <w:tab w:val="clear" w:pos="8306"/>
      </w:tabs>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08099994"/>
      <w:docPartObj>
        <w:docPartGallery w:val="Page Numbers (Bottom of Page)"/>
        <w:docPartUnique/>
      </w:docPartObj>
    </w:sdtPr>
    <w:sdtContent>
      <w:p w:rsidR="00CC54FC" w:rsidP="00AC0CC7" w14:paraId="18B6A450" w14:textId="77777777">
        <w:pPr>
          <w:pStyle w:val="Footer"/>
          <w:ind w:firstLine="360"/>
          <w:jc w:val="center"/>
        </w:pPr>
        <w:r w:rsidRPr="00756489">
          <w:rPr>
            <w:sz w:val="21"/>
            <w:szCs w:val="21"/>
          </w:rPr>
          <w:fldChar w:fldCharType="begin"/>
        </w:r>
        <w:r w:rsidRPr="00756489">
          <w:rPr>
            <w:sz w:val="21"/>
            <w:szCs w:val="21"/>
          </w:rPr>
          <w:instrText>PAGE   \* MERGEFORMAT</w:instrText>
        </w:r>
        <w:r w:rsidRPr="00756489">
          <w:rPr>
            <w:sz w:val="21"/>
            <w:szCs w:val="21"/>
          </w:rPr>
          <w:fldChar w:fldCharType="separate"/>
        </w:r>
        <w:r w:rsidRPr="00D71184" w:rsidR="00D71184">
          <w:rPr>
            <w:noProof/>
            <w:sz w:val="21"/>
            <w:szCs w:val="21"/>
            <w:lang w:val="zh-CN"/>
          </w:rPr>
          <w:t>3</w:t>
        </w:r>
        <w:r w:rsidRPr="00756489">
          <w:rPr>
            <w:sz w:val="21"/>
            <w:szCs w:val="21"/>
          </w:rPr>
          <w:fldChar w:fldCharType="end"/>
        </w:r>
      </w:p>
    </w:sdtContent>
  </w:sdt>
  <w:p w:rsidR="00CC54FC" w:rsidP="00A025FD" w14:paraId="31CA41FE"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4FC" w:rsidP="001B6C82"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08880655"/>
      <w:docPartObj>
        <w:docPartGallery w:val="Page Numbers (Bottom of Page)"/>
        <w:docPartUnique/>
      </w:docPartObj>
    </w:sdtPr>
    <w:sdtContent>
      <w:p w:rsidR="00CC54FC" w:rsidP="00031BEF" w14:textId="77777777">
        <w:pPr>
          <w:pStyle w:val="Footer"/>
          <w:ind w:firstLine="360"/>
          <w:jc w:val="center"/>
        </w:pPr>
        <w:r w:rsidRPr="00756489">
          <w:rPr>
            <w:sz w:val="21"/>
            <w:szCs w:val="21"/>
          </w:rPr>
          <w:fldChar w:fldCharType="begin"/>
        </w:r>
        <w:r w:rsidRPr="00756489">
          <w:rPr>
            <w:sz w:val="21"/>
            <w:szCs w:val="21"/>
          </w:rPr>
          <w:instrText>PAGE   \* MERGEFORMAT</w:instrText>
        </w:r>
        <w:r w:rsidRPr="00756489">
          <w:rPr>
            <w:sz w:val="21"/>
            <w:szCs w:val="21"/>
          </w:rPr>
          <w:fldChar w:fldCharType="separate"/>
        </w:r>
        <w:r w:rsidRPr="00D71184" w:rsidR="00D71184">
          <w:rPr>
            <w:noProof/>
            <w:sz w:val="21"/>
            <w:szCs w:val="21"/>
            <w:lang w:val="zh-CN"/>
          </w:rPr>
          <w:t>IV</w:t>
        </w:r>
        <w:r w:rsidRPr="00756489">
          <w:rPr>
            <w:sz w:val="21"/>
            <w:szCs w:val="21"/>
          </w:rPr>
          <w:fldChar w:fldCharType="end"/>
        </w:r>
      </w:p>
    </w:sdtContent>
  </w:sdt>
  <w:p w:rsidR="00CC54FC" w:rsidP="00031BEF" w14:textId="77777777">
    <w:pPr>
      <w:pStyle w:val="Footer"/>
      <w:tabs>
        <w:tab w:val="left" w:pos="2130"/>
        <w:tab w:val="left" w:pos="3135"/>
        <w:tab w:val="clear" w:pos="4153"/>
        <w:tab w:val="clear" w:pos="8306"/>
      </w:tabs>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72365368"/>
      <w:docPartObj>
        <w:docPartGallery w:val="Page Numbers (Bottom of Page)"/>
        <w:docPartUnique/>
      </w:docPartObj>
    </w:sdtPr>
    <w:sdtContent>
      <w:p w:rsidR="00CC54FC" w:rsidP="00AC0CC7" w14:textId="77777777">
        <w:pPr>
          <w:pStyle w:val="Footer"/>
          <w:ind w:firstLine="360"/>
          <w:jc w:val="center"/>
        </w:pPr>
        <w:r w:rsidRPr="00756489">
          <w:rPr>
            <w:sz w:val="21"/>
            <w:szCs w:val="21"/>
          </w:rPr>
          <w:fldChar w:fldCharType="begin"/>
        </w:r>
        <w:r w:rsidRPr="00756489">
          <w:rPr>
            <w:sz w:val="21"/>
            <w:szCs w:val="21"/>
          </w:rPr>
          <w:instrText>PAGE   \* MERGEFORMAT</w:instrText>
        </w:r>
        <w:r w:rsidRPr="00756489">
          <w:rPr>
            <w:sz w:val="21"/>
            <w:szCs w:val="21"/>
          </w:rPr>
          <w:fldChar w:fldCharType="separate"/>
        </w:r>
        <w:r w:rsidRPr="00D71184" w:rsidR="00D71184">
          <w:rPr>
            <w:noProof/>
            <w:sz w:val="21"/>
            <w:szCs w:val="21"/>
            <w:lang w:val="zh-CN"/>
          </w:rPr>
          <w:t>III</w:t>
        </w:r>
        <w:r w:rsidRPr="00756489">
          <w:rPr>
            <w:sz w:val="21"/>
            <w:szCs w:val="21"/>
          </w:rPr>
          <w:fldChar w:fldCharType="end"/>
        </w:r>
      </w:p>
    </w:sdtContent>
  </w:sdt>
  <w:p w:rsidR="00CC54FC" w:rsidP="00A025FD"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4FC" w:rsidP="001B6C82"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F81CD6" w:rsidP="005C2C8A" w14:paraId="7DB4CA25" w14:textId="77777777">
      <w:pPr>
        <w:spacing w:before="0" w:line="240" w:lineRule="auto"/>
        <w:ind w:firstLine="0" w:firstLineChars="0"/>
      </w:pPr>
      <w:r>
        <w:separator/>
      </w:r>
    </w:p>
  </w:footnote>
  <w:footnote w:type="continuationSeparator" w:id="1">
    <w:p w:rsidR="00F81CD6" w:rsidP="006B3F55" w14:paraId="13426892" w14:textId="77777777">
      <w:pPr>
        <w:spacing w:before="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4FC" w:rsidRPr="00291A1C" w:rsidP="00291A1C" w14:paraId="2D4600FC" w14:textId="77777777">
    <w:pPr>
      <w:pStyle w:val="Header"/>
      <w:spacing w:before="0" w:line="240" w:lineRule="auto"/>
      <w:ind w:firstLine="0" w:firstLineChars="0"/>
      <w:rPr>
        <w:noProof w:val="0"/>
        <w:sz w:val="21"/>
        <w:szCs w:val="21"/>
      </w:rPr>
    </w:pPr>
    <w:r w:rsidRPr="00291A1C">
      <w:rPr>
        <w:rFonts w:hint="eastAsia"/>
        <w:noProof w:val="0"/>
        <w:sz w:val="21"/>
        <w:szCs w:val="21"/>
      </w:rPr>
      <w:t>摘</w:t>
    </w:r>
    <w:r>
      <w:rPr>
        <w:rFonts w:hint="eastAsia"/>
        <w:noProof w:val="0"/>
        <w:sz w:val="21"/>
        <w:szCs w:val="21"/>
      </w:rPr>
      <w:t xml:space="preserve"> </w:t>
    </w:r>
    <w:r w:rsidRPr="00291A1C">
      <w:rPr>
        <w:rFonts w:hint="eastAsia"/>
        <w:noProof w:val="0"/>
        <w:sz w:val="21"/>
        <w:szCs w:val="21"/>
      </w:rPr>
      <w:t>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4FC" w:rsidRPr="005A513D" w:rsidP="005A513D" w14:paraId="4489394E" w14:textId="77777777">
    <w:pPr>
      <w:pStyle w:val="Header"/>
      <w:spacing w:before="0" w:line="240" w:lineRule="auto"/>
      <w:ind w:firstLine="0" w:firstLineChars="0"/>
      <w:rPr>
        <w:noProof w:val="0"/>
        <w:sz w:val="21"/>
        <w:szCs w:val="21"/>
      </w:rPr>
    </w:pPr>
    <w:r>
      <w:rPr>
        <w:rFonts w:hint="eastAsia"/>
        <w:noProof w:val="0"/>
        <w:sz w:val="21"/>
        <w:szCs w:val="21"/>
      </w:rPr>
      <w:t>ABSTRACT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4FC" w:rsidRPr="006F760A" w:rsidP="006F760A" w14:paraId="3BCB445A" w14:textId="77777777">
    <w:pPr>
      <w:pStyle w:val="Header"/>
      <w:spacing w:before="0" w:line="240" w:lineRule="auto"/>
      <w:ind w:firstLine="0" w:firstLineChars="0"/>
      <w:rPr>
        <w:noProof w:val="0"/>
        <w:sz w:val="21"/>
        <w:szCs w:val="21"/>
      </w:rPr>
    </w:pPr>
    <w:r>
      <w:rPr>
        <w:rFonts w:hint="eastAsia"/>
        <w:noProof w:val="0"/>
        <w:sz w:val="21"/>
        <w:szCs w:val="21"/>
      </w:rPr>
      <w:t>ABSTRACT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4FC" w:rsidRPr="005A513D" w:rsidP="005A513D" w14:textId="77777777">
    <w:pPr>
      <w:pStyle w:val="Header"/>
      <w:spacing w:before="0" w:line="240" w:lineRule="auto"/>
      <w:ind w:firstLine="0" w:firstLineChars="0"/>
      <w:rPr>
        <w:noProof w:val="0"/>
        <w:sz w:val="21"/>
        <w:szCs w:val="21"/>
      </w:rPr>
    </w:pPr>
    <w:r>
      <w:rPr>
        <w:rFonts w:hint="eastAsia"/>
        <w:noProof w:val="0"/>
        <w:sz w:val="21"/>
        <w:szCs w:val="21"/>
      </w:rPr>
      <w:t>ABSTRACT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54FC" w:rsidRPr="006F760A" w:rsidP="006F760A" w14:textId="77777777">
    <w:pPr>
      <w:pStyle w:val="Header"/>
      <w:spacing w:before="0" w:line="240" w:lineRule="auto"/>
      <w:ind w:firstLine="0" w:firstLineChars="0"/>
      <w:rPr>
        <w:noProof w:val="0"/>
        <w:sz w:val="21"/>
        <w:szCs w:val="21"/>
      </w:rPr>
    </w:pPr>
    <w:r>
      <w:rPr>
        <w:rFonts w:hint="eastAsia"/>
        <w:noProof w:val="0"/>
        <w:sz w:val="21"/>
        <w:szCs w:val="21"/>
      </w:rPr>
      <w:t>ABSTRACT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evenAndOddHeaders/>
  <w:drawingGridHorizontalSpacing w:val="120"/>
  <w:drawingGridVerticalSpacing w:val="162"/>
  <w:displayHorizontalDrawingGridEvery w:val="0"/>
  <w:displayVerticalDrawingGridEvery w:val="2"/>
  <w:doNotUseMarginsForDrawingGridOrigin/>
  <w:drawingGridVerticalOrigin w:val="1985"/>
  <w:characterSpacingControl w:val="compressPunctuation"/>
  <w:footnotePr>
    <w:numRestart w:val="eachPage"/>
    <w:footnote w:id="0"/>
    <w:footnote w:id="1"/>
  </w:footnotePr>
  <w:endnotePr>
    <w:pos w:val="sectEnd"/>
    <w:numFmt w:val="decimal"/>
    <w:endnote w:id="0"/>
    <w:endnote w:id="1"/>
    <w:endnote w:id="2"/>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B3F55"/>
    <w:rsid w:val="00025F7B"/>
    <w:rsid w:val="00031BEF"/>
    <w:rsid w:val="000556B8"/>
    <w:rsid w:val="0006236B"/>
    <w:rsid w:val="0008060D"/>
    <w:rsid w:val="000B6B7F"/>
    <w:rsid w:val="000B7445"/>
    <w:rsid w:val="000C22A7"/>
    <w:rsid w:val="000C323F"/>
    <w:rsid w:val="000D1782"/>
    <w:rsid w:val="000E0726"/>
    <w:rsid w:val="00101B44"/>
    <w:rsid w:val="00141010"/>
    <w:rsid w:val="001504A5"/>
    <w:rsid w:val="001603C2"/>
    <w:rsid w:val="001702F2"/>
    <w:rsid w:val="0017443E"/>
    <w:rsid w:val="0018125A"/>
    <w:rsid w:val="00184907"/>
    <w:rsid w:val="001A0045"/>
    <w:rsid w:val="001A39D1"/>
    <w:rsid w:val="001A7339"/>
    <w:rsid w:val="001B60C2"/>
    <w:rsid w:val="001B6C82"/>
    <w:rsid w:val="001E7291"/>
    <w:rsid w:val="001F2DDE"/>
    <w:rsid w:val="00220F82"/>
    <w:rsid w:val="00226327"/>
    <w:rsid w:val="00226DF5"/>
    <w:rsid w:val="00241179"/>
    <w:rsid w:val="002443EA"/>
    <w:rsid w:val="00246781"/>
    <w:rsid w:val="00254A85"/>
    <w:rsid w:val="00265BD7"/>
    <w:rsid w:val="00270E70"/>
    <w:rsid w:val="002759E4"/>
    <w:rsid w:val="00281AAF"/>
    <w:rsid w:val="00291A1C"/>
    <w:rsid w:val="00293946"/>
    <w:rsid w:val="002B540E"/>
    <w:rsid w:val="002D1555"/>
    <w:rsid w:val="002D30BB"/>
    <w:rsid w:val="002D5AC6"/>
    <w:rsid w:val="002D5C11"/>
    <w:rsid w:val="002F3269"/>
    <w:rsid w:val="002F6ECC"/>
    <w:rsid w:val="00303188"/>
    <w:rsid w:val="00324E76"/>
    <w:rsid w:val="003272B8"/>
    <w:rsid w:val="00350ECA"/>
    <w:rsid w:val="00370D06"/>
    <w:rsid w:val="00387563"/>
    <w:rsid w:val="0039220A"/>
    <w:rsid w:val="003B0054"/>
    <w:rsid w:val="003C2337"/>
    <w:rsid w:val="003E004F"/>
    <w:rsid w:val="003F107D"/>
    <w:rsid w:val="004007B4"/>
    <w:rsid w:val="00411914"/>
    <w:rsid w:val="00433286"/>
    <w:rsid w:val="00435C88"/>
    <w:rsid w:val="00450D3B"/>
    <w:rsid w:val="00467669"/>
    <w:rsid w:val="00494F57"/>
    <w:rsid w:val="00496A7E"/>
    <w:rsid w:val="004A5EBF"/>
    <w:rsid w:val="004B56A8"/>
    <w:rsid w:val="004C0AE7"/>
    <w:rsid w:val="004C5864"/>
    <w:rsid w:val="004C7B3C"/>
    <w:rsid w:val="004D2843"/>
    <w:rsid w:val="004E4D33"/>
    <w:rsid w:val="004E6020"/>
    <w:rsid w:val="004F69F2"/>
    <w:rsid w:val="00500032"/>
    <w:rsid w:val="00502BC7"/>
    <w:rsid w:val="00504379"/>
    <w:rsid w:val="005121E2"/>
    <w:rsid w:val="00516A65"/>
    <w:rsid w:val="00533BB7"/>
    <w:rsid w:val="00534717"/>
    <w:rsid w:val="005939D5"/>
    <w:rsid w:val="005A513D"/>
    <w:rsid w:val="005B1618"/>
    <w:rsid w:val="005B1C7C"/>
    <w:rsid w:val="005B202A"/>
    <w:rsid w:val="005C2C8A"/>
    <w:rsid w:val="005C5AAF"/>
    <w:rsid w:val="005F67F0"/>
    <w:rsid w:val="006412C7"/>
    <w:rsid w:val="00654D2F"/>
    <w:rsid w:val="00661477"/>
    <w:rsid w:val="0066184A"/>
    <w:rsid w:val="0069708A"/>
    <w:rsid w:val="006A1592"/>
    <w:rsid w:val="006B16FF"/>
    <w:rsid w:val="006B3F55"/>
    <w:rsid w:val="006D6A14"/>
    <w:rsid w:val="006D6D06"/>
    <w:rsid w:val="006E1DFF"/>
    <w:rsid w:val="006E3527"/>
    <w:rsid w:val="006F54A9"/>
    <w:rsid w:val="006F760A"/>
    <w:rsid w:val="007142CC"/>
    <w:rsid w:val="00727C94"/>
    <w:rsid w:val="007550A1"/>
    <w:rsid w:val="00756489"/>
    <w:rsid w:val="00761A5D"/>
    <w:rsid w:val="00764342"/>
    <w:rsid w:val="007759E8"/>
    <w:rsid w:val="007802A9"/>
    <w:rsid w:val="007969FF"/>
    <w:rsid w:val="007A573E"/>
    <w:rsid w:val="007C6169"/>
    <w:rsid w:val="007D049F"/>
    <w:rsid w:val="007D0D00"/>
    <w:rsid w:val="007D0D94"/>
    <w:rsid w:val="007D5DA3"/>
    <w:rsid w:val="007E117F"/>
    <w:rsid w:val="007E33C4"/>
    <w:rsid w:val="007F176E"/>
    <w:rsid w:val="007F2707"/>
    <w:rsid w:val="007F2DFD"/>
    <w:rsid w:val="00800832"/>
    <w:rsid w:val="0080127B"/>
    <w:rsid w:val="00824C65"/>
    <w:rsid w:val="008318D2"/>
    <w:rsid w:val="00842E0E"/>
    <w:rsid w:val="008560C6"/>
    <w:rsid w:val="008836C8"/>
    <w:rsid w:val="00883B70"/>
    <w:rsid w:val="00886DEC"/>
    <w:rsid w:val="00890417"/>
    <w:rsid w:val="00893826"/>
    <w:rsid w:val="008973E3"/>
    <w:rsid w:val="008C4D8B"/>
    <w:rsid w:val="008F123B"/>
    <w:rsid w:val="00900B1D"/>
    <w:rsid w:val="00903AE1"/>
    <w:rsid w:val="00911AA7"/>
    <w:rsid w:val="009361F3"/>
    <w:rsid w:val="009757DB"/>
    <w:rsid w:val="00976D1A"/>
    <w:rsid w:val="009853CE"/>
    <w:rsid w:val="009870F4"/>
    <w:rsid w:val="00992A19"/>
    <w:rsid w:val="009A05EB"/>
    <w:rsid w:val="009B273B"/>
    <w:rsid w:val="009B3E2C"/>
    <w:rsid w:val="009B7922"/>
    <w:rsid w:val="009C6513"/>
    <w:rsid w:val="009D7396"/>
    <w:rsid w:val="009D76AD"/>
    <w:rsid w:val="009E4D62"/>
    <w:rsid w:val="009E595E"/>
    <w:rsid w:val="009F4A48"/>
    <w:rsid w:val="00A025FD"/>
    <w:rsid w:val="00A117D8"/>
    <w:rsid w:val="00A242E6"/>
    <w:rsid w:val="00A25A74"/>
    <w:rsid w:val="00A514FF"/>
    <w:rsid w:val="00A62981"/>
    <w:rsid w:val="00A660D6"/>
    <w:rsid w:val="00AA4222"/>
    <w:rsid w:val="00AA438D"/>
    <w:rsid w:val="00AA43B4"/>
    <w:rsid w:val="00AC0CC7"/>
    <w:rsid w:val="00AC2771"/>
    <w:rsid w:val="00AD44BA"/>
    <w:rsid w:val="00AD6B85"/>
    <w:rsid w:val="00AE07FC"/>
    <w:rsid w:val="00AE0B47"/>
    <w:rsid w:val="00AE776C"/>
    <w:rsid w:val="00B117EA"/>
    <w:rsid w:val="00B60D18"/>
    <w:rsid w:val="00B72243"/>
    <w:rsid w:val="00B74708"/>
    <w:rsid w:val="00B90CFC"/>
    <w:rsid w:val="00BA3127"/>
    <w:rsid w:val="00BA5AC2"/>
    <w:rsid w:val="00BC6FED"/>
    <w:rsid w:val="00BC7CBC"/>
    <w:rsid w:val="00BD6312"/>
    <w:rsid w:val="00BF7651"/>
    <w:rsid w:val="00C26517"/>
    <w:rsid w:val="00C271F1"/>
    <w:rsid w:val="00C33293"/>
    <w:rsid w:val="00C74CC9"/>
    <w:rsid w:val="00C97C43"/>
    <w:rsid w:val="00CA2034"/>
    <w:rsid w:val="00CA7A1A"/>
    <w:rsid w:val="00CC54FC"/>
    <w:rsid w:val="00CD43AB"/>
    <w:rsid w:val="00CD666D"/>
    <w:rsid w:val="00CF01E3"/>
    <w:rsid w:val="00D040FE"/>
    <w:rsid w:val="00D07581"/>
    <w:rsid w:val="00D60DAA"/>
    <w:rsid w:val="00D61958"/>
    <w:rsid w:val="00D63603"/>
    <w:rsid w:val="00D71184"/>
    <w:rsid w:val="00D72289"/>
    <w:rsid w:val="00D87849"/>
    <w:rsid w:val="00DB5AD3"/>
    <w:rsid w:val="00DE1F53"/>
    <w:rsid w:val="00DE5866"/>
    <w:rsid w:val="00DF1DA5"/>
    <w:rsid w:val="00E02FBA"/>
    <w:rsid w:val="00E10B33"/>
    <w:rsid w:val="00E162CD"/>
    <w:rsid w:val="00E30D80"/>
    <w:rsid w:val="00E45760"/>
    <w:rsid w:val="00E67204"/>
    <w:rsid w:val="00E8076E"/>
    <w:rsid w:val="00E83D60"/>
    <w:rsid w:val="00E908B2"/>
    <w:rsid w:val="00E93BE7"/>
    <w:rsid w:val="00EA1BC1"/>
    <w:rsid w:val="00EB244C"/>
    <w:rsid w:val="00EC4ED3"/>
    <w:rsid w:val="00EE4855"/>
    <w:rsid w:val="00EF7765"/>
    <w:rsid w:val="00F03D8C"/>
    <w:rsid w:val="00F12436"/>
    <w:rsid w:val="00F15D2D"/>
    <w:rsid w:val="00F81CD6"/>
    <w:rsid w:val="00FA40CB"/>
    <w:rsid w:val="00FB178E"/>
    <w:rsid w:val="00FC1D2E"/>
    <w:rsid w:val="00FE0CFD"/>
    <w:rsid w:val="00FE3CF9"/>
    <w:rsid w:val="00FE78E2"/>
    <w:rsid w:val="00FF45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CBC1A9"/>
  <w15:docId w15:val="{21974C9C-F3F4-4A51-BB5E-FFB6198D8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3F55"/>
    <w:pPr>
      <w:widowControl w:val="0"/>
      <w:spacing w:before="120" w:line="400" w:lineRule="exact"/>
      <w:ind w:firstLine="200" w:firstLineChars="200"/>
      <w:jc w:val="both"/>
    </w:pPr>
    <w:rPr>
      <w:rFonts w:ascii="Times New Roman" w:eastAsia="宋体" w:hAnsi="Times New Roman" w:cs="Times New Roman"/>
      <w:sz w:val="24"/>
      <w:szCs w:val="24"/>
    </w:rPr>
  </w:style>
  <w:style w:type="paragraph" w:styleId="Heading1">
    <w:name w:val="heading 1"/>
    <w:aliases w:val="1级标题"/>
    <w:basedOn w:val="Normal"/>
    <w:next w:val="Normal"/>
    <w:link w:val="10"/>
    <w:uiPriority w:val="9"/>
    <w:qFormat/>
    <w:rsid w:val="006412C7"/>
    <w:pPr>
      <w:keepNext/>
      <w:keepLines/>
      <w:spacing w:before="600" w:after="600"/>
      <w:ind w:firstLine="0" w:firstLineChars="0"/>
      <w:jc w:val="center"/>
      <w:outlineLvl w:val="0"/>
    </w:pPr>
    <w:rPr>
      <w:rFonts w:eastAsia="黑体"/>
      <w:bCs/>
      <w:kern w:val="44"/>
      <w:sz w:val="30"/>
      <w:szCs w:val="44"/>
    </w:rPr>
  </w:style>
  <w:style w:type="paragraph" w:styleId="Heading2">
    <w:name w:val="heading 2"/>
    <w:aliases w:val="摘要内容"/>
    <w:basedOn w:val="Normal"/>
    <w:next w:val="Normal"/>
    <w:link w:val="2"/>
    <w:uiPriority w:val="9"/>
    <w:unhideWhenUsed/>
    <w:rsid w:val="006B3F55"/>
    <w:pPr>
      <w:keepNext/>
      <w:keepLines/>
      <w:spacing w:after="260"/>
      <w:outlineLvl w:val="1"/>
    </w:pPr>
    <w:rPr>
      <w:rFonts w:asciiTheme="majorHAnsi" w:hAnsiTheme="majorHAnsi" w:cstheme="majorBidi"/>
      <w:bCs/>
      <w:szCs w:val="32"/>
    </w:rPr>
  </w:style>
  <w:style w:type="paragraph" w:styleId="Heading3">
    <w:name w:val="heading 3"/>
    <w:aliases w:val="3级标题"/>
    <w:basedOn w:val="Normal"/>
    <w:next w:val="Normal"/>
    <w:link w:val="30"/>
    <w:uiPriority w:val="9"/>
    <w:unhideWhenUsed/>
    <w:qFormat/>
    <w:rsid w:val="006412C7"/>
    <w:pPr>
      <w:keepNext/>
      <w:keepLines/>
      <w:spacing w:before="240" w:after="240"/>
      <w:ind w:firstLine="0" w:firstLineChars="0"/>
      <w:jc w:val="left"/>
      <w:outlineLvl w:val="2"/>
    </w:pPr>
    <w:rPr>
      <w:rFonts w:eastAsia="黑体"/>
      <w:bCs/>
      <w:szCs w:val="32"/>
    </w:rPr>
  </w:style>
  <w:style w:type="paragraph" w:styleId="Heading4">
    <w:name w:val="heading 4"/>
    <w:aliases w:val="脚注"/>
    <w:basedOn w:val="Normal"/>
    <w:next w:val="Normal"/>
    <w:link w:val="4"/>
    <w:uiPriority w:val="9"/>
    <w:unhideWhenUsed/>
    <w:qFormat/>
    <w:rsid w:val="005C2C8A"/>
    <w:pPr>
      <w:keepNext/>
      <w:keepLines/>
      <w:spacing w:before="0" w:line="240" w:lineRule="auto"/>
      <w:ind w:firstLine="0" w:firstLineChars="0"/>
      <w:jc w:val="left"/>
      <w:outlineLvl w:val="3"/>
    </w:pPr>
    <w:rPr>
      <w:rFonts w:cstheme="majorBidi"/>
      <w:bCs/>
      <w:sz w:val="21"/>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0">
    <w:name w:val="标题 1 字符"/>
    <w:aliases w:val="1级标题 字符"/>
    <w:basedOn w:val="DefaultParagraphFont"/>
    <w:link w:val="Heading1"/>
    <w:uiPriority w:val="9"/>
    <w:rsid w:val="006412C7"/>
    <w:rPr>
      <w:rFonts w:ascii="Times New Roman" w:eastAsia="黑体" w:hAnsi="Times New Roman" w:cs="Times New Roman"/>
      <w:bCs/>
      <w:kern w:val="44"/>
      <w:sz w:val="30"/>
      <w:szCs w:val="44"/>
    </w:rPr>
  </w:style>
  <w:style w:type="character" w:customStyle="1" w:styleId="2">
    <w:name w:val="标题 2 字符"/>
    <w:aliases w:val="摘要内容 字符"/>
    <w:basedOn w:val="DefaultParagraphFont"/>
    <w:link w:val="Heading2"/>
    <w:uiPriority w:val="9"/>
    <w:rsid w:val="006B3F55"/>
    <w:rPr>
      <w:rFonts w:eastAsia="宋体" w:asciiTheme="majorHAnsi" w:hAnsiTheme="majorHAnsi" w:cstheme="majorBidi"/>
      <w:bCs/>
      <w:sz w:val="24"/>
      <w:szCs w:val="32"/>
    </w:rPr>
  </w:style>
  <w:style w:type="character" w:customStyle="1" w:styleId="30">
    <w:name w:val="标题 3 字符"/>
    <w:aliases w:val="3级标题 字符"/>
    <w:basedOn w:val="DefaultParagraphFont"/>
    <w:link w:val="Heading3"/>
    <w:uiPriority w:val="9"/>
    <w:rsid w:val="006412C7"/>
    <w:rPr>
      <w:rFonts w:ascii="Times New Roman" w:eastAsia="黑体" w:hAnsi="Times New Roman" w:cs="Times New Roman"/>
      <w:bCs/>
      <w:sz w:val="24"/>
      <w:szCs w:val="32"/>
    </w:rPr>
  </w:style>
  <w:style w:type="paragraph" w:styleId="BalloonText">
    <w:name w:val="Balloon Text"/>
    <w:basedOn w:val="Normal"/>
    <w:link w:val="a"/>
    <w:uiPriority w:val="99"/>
    <w:semiHidden/>
    <w:unhideWhenUsed/>
    <w:rsid w:val="006B3F55"/>
    <w:rPr>
      <w:sz w:val="18"/>
      <w:szCs w:val="18"/>
    </w:rPr>
  </w:style>
  <w:style w:type="character" w:customStyle="1" w:styleId="a">
    <w:name w:val="批注框文本 字符"/>
    <w:basedOn w:val="DefaultParagraphFont"/>
    <w:link w:val="BalloonText"/>
    <w:uiPriority w:val="99"/>
    <w:semiHidden/>
    <w:rsid w:val="006B3F55"/>
    <w:rPr>
      <w:rFonts w:ascii="Times New Roman" w:eastAsia="宋体" w:hAnsi="Times New Roman" w:cs="Times New Roman"/>
      <w:sz w:val="18"/>
      <w:szCs w:val="18"/>
    </w:rPr>
  </w:style>
  <w:style w:type="paragraph" w:styleId="Header">
    <w:name w:val="header"/>
    <w:basedOn w:val="Normal"/>
    <w:link w:val="a0"/>
    <w:uiPriority w:val="99"/>
    <w:unhideWhenUsed/>
    <w:qFormat/>
    <w:rsid w:val="001603C2"/>
    <w:pPr>
      <w:pBdr>
        <w:bottom w:val="single" w:sz="6" w:space="1" w:color="auto"/>
      </w:pBdr>
      <w:tabs>
        <w:tab w:val="center" w:pos="4153"/>
        <w:tab w:val="right" w:pos="8306"/>
      </w:tabs>
      <w:snapToGrid w:val="0"/>
      <w:ind w:firstLine="360"/>
      <w:jc w:val="center"/>
    </w:pPr>
    <w:rPr>
      <w:noProof/>
      <w:sz w:val="18"/>
      <w:szCs w:val="18"/>
    </w:rPr>
  </w:style>
  <w:style w:type="character" w:customStyle="1" w:styleId="a0">
    <w:name w:val="页眉 字符"/>
    <w:basedOn w:val="DefaultParagraphFont"/>
    <w:link w:val="Header"/>
    <w:uiPriority w:val="99"/>
    <w:qFormat/>
    <w:rsid w:val="001603C2"/>
    <w:rPr>
      <w:rFonts w:ascii="Times New Roman" w:eastAsia="宋体" w:hAnsi="Times New Roman" w:cs="Times New Roman"/>
      <w:noProof/>
      <w:sz w:val="18"/>
      <w:szCs w:val="18"/>
    </w:rPr>
  </w:style>
  <w:style w:type="paragraph" w:styleId="Footer">
    <w:name w:val="footer"/>
    <w:basedOn w:val="Normal"/>
    <w:link w:val="a1"/>
    <w:uiPriority w:val="99"/>
    <w:unhideWhenUsed/>
    <w:rsid w:val="006B3F55"/>
    <w:pPr>
      <w:tabs>
        <w:tab w:val="center" w:pos="4153"/>
        <w:tab w:val="right" w:pos="8306"/>
      </w:tabs>
      <w:snapToGrid w:val="0"/>
      <w:jc w:val="left"/>
    </w:pPr>
    <w:rPr>
      <w:sz w:val="18"/>
      <w:szCs w:val="18"/>
    </w:rPr>
  </w:style>
  <w:style w:type="character" w:customStyle="1" w:styleId="a1">
    <w:name w:val="页脚 字符"/>
    <w:basedOn w:val="DefaultParagraphFont"/>
    <w:link w:val="Footer"/>
    <w:uiPriority w:val="99"/>
    <w:rsid w:val="006B3F55"/>
    <w:rPr>
      <w:rFonts w:ascii="Times New Roman" w:eastAsia="宋体" w:hAnsi="Times New Roman" w:cs="Times New Roman"/>
      <w:sz w:val="18"/>
      <w:szCs w:val="18"/>
    </w:rPr>
  </w:style>
  <w:style w:type="table" w:styleId="TableGrid">
    <w:name w:val="Table Grid"/>
    <w:basedOn w:val="TableNormal"/>
    <w:uiPriority w:val="59"/>
    <w:rsid w:val="006B3F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a2"/>
    <w:rsid w:val="006B3F55"/>
    <w:pPr>
      <w:spacing w:after="120"/>
    </w:pPr>
  </w:style>
  <w:style w:type="character" w:customStyle="1" w:styleId="a2">
    <w:name w:val="正文文本 字符"/>
    <w:basedOn w:val="DefaultParagraphFont"/>
    <w:link w:val="BodyText"/>
    <w:rsid w:val="006B3F55"/>
    <w:rPr>
      <w:rFonts w:ascii="Times New Roman" w:eastAsia="宋体" w:hAnsi="Times New Roman" w:cs="Times New Roman"/>
      <w:sz w:val="24"/>
      <w:szCs w:val="24"/>
    </w:rPr>
  </w:style>
  <w:style w:type="character" w:styleId="CommentReference">
    <w:name w:val="annotation reference"/>
    <w:rsid w:val="006B3F55"/>
    <w:rPr>
      <w:sz w:val="21"/>
      <w:szCs w:val="21"/>
    </w:rPr>
  </w:style>
  <w:style w:type="paragraph" w:styleId="CommentText">
    <w:name w:val="annotation text"/>
    <w:basedOn w:val="Normal"/>
    <w:link w:val="a3"/>
    <w:rsid w:val="006B3F55"/>
    <w:pPr>
      <w:jc w:val="left"/>
    </w:pPr>
    <w:rPr>
      <w:lang w:val="x-none" w:eastAsia="x-none"/>
    </w:rPr>
  </w:style>
  <w:style w:type="character" w:customStyle="1" w:styleId="a3">
    <w:name w:val="批注文字 字符"/>
    <w:basedOn w:val="DefaultParagraphFont"/>
    <w:link w:val="CommentText"/>
    <w:rsid w:val="006B3F55"/>
    <w:rPr>
      <w:rFonts w:ascii="Times New Roman" w:eastAsia="宋体" w:hAnsi="Times New Roman" w:cs="Times New Roman"/>
      <w:sz w:val="24"/>
      <w:szCs w:val="24"/>
      <w:lang w:val="x-none" w:eastAsia="x-none"/>
    </w:rPr>
  </w:style>
  <w:style w:type="character" w:styleId="Hyperlink">
    <w:name w:val="Hyperlink"/>
    <w:uiPriority w:val="99"/>
    <w:unhideWhenUsed/>
    <w:qFormat/>
    <w:rsid w:val="006B3F55"/>
    <w:rPr>
      <w:color w:val="0000FF"/>
      <w:u w:val="single"/>
    </w:rPr>
  </w:style>
  <w:style w:type="paragraph" w:styleId="Revision">
    <w:name w:val="Revision"/>
    <w:hidden/>
    <w:uiPriority w:val="99"/>
    <w:semiHidden/>
    <w:rsid w:val="006B3F55"/>
    <w:rPr>
      <w:rFonts w:ascii="Times New Roman" w:eastAsia="宋体" w:hAnsi="Times New Roman" w:cs="Times New Roman"/>
      <w:szCs w:val="24"/>
    </w:rPr>
  </w:style>
  <w:style w:type="paragraph" w:styleId="Title">
    <w:name w:val="Title"/>
    <w:aliases w:val="关键字"/>
    <w:basedOn w:val="Normal"/>
    <w:next w:val="Normal"/>
    <w:link w:val="a4"/>
    <w:uiPriority w:val="10"/>
    <w:rsid w:val="006B3F55"/>
    <w:pPr>
      <w:spacing w:before="240" w:after="60"/>
      <w:jc w:val="center"/>
      <w:outlineLvl w:val="0"/>
    </w:pPr>
    <w:rPr>
      <w:rFonts w:asciiTheme="majorHAnsi" w:hAnsiTheme="majorHAnsi" w:cstheme="majorBidi"/>
      <w:b/>
      <w:bCs/>
      <w:szCs w:val="32"/>
    </w:rPr>
  </w:style>
  <w:style w:type="character" w:customStyle="1" w:styleId="a4">
    <w:name w:val="标题 字符"/>
    <w:aliases w:val="关键字 字符"/>
    <w:basedOn w:val="DefaultParagraphFont"/>
    <w:link w:val="Title"/>
    <w:uiPriority w:val="10"/>
    <w:rsid w:val="006B3F55"/>
    <w:rPr>
      <w:rFonts w:eastAsia="宋体" w:asciiTheme="majorHAnsi" w:hAnsiTheme="majorHAnsi" w:cstheme="majorBidi"/>
      <w:b/>
      <w:bCs/>
      <w:sz w:val="24"/>
      <w:szCs w:val="32"/>
    </w:rPr>
  </w:style>
  <w:style w:type="paragraph" w:styleId="Subtitle">
    <w:name w:val="Subtitle"/>
    <w:aliases w:val="大标题"/>
    <w:basedOn w:val="Normal"/>
    <w:next w:val="Normal"/>
    <w:link w:val="a5"/>
    <w:uiPriority w:val="11"/>
    <w:qFormat/>
    <w:rsid w:val="006B3F55"/>
    <w:pPr>
      <w:spacing w:before="240" w:after="60" w:line="312" w:lineRule="auto"/>
      <w:jc w:val="center"/>
      <w:outlineLvl w:val="1"/>
    </w:pPr>
    <w:rPr>
      <w:rFonts w:eastAsia="黑体" w:asciiTheme="majorHAnsi" w:hAnsiTheme="majorHAnsi" w:cstheme="majorBidi"/>
      <w:bCs/>
      <w:kern w:val="28"/>
      <w:sz w:val="30"/>
      <w:szCs w:val="32"/>
    </w:rPr>
  </w:style>
  <w:style w:type="character" w:customStyle="1" w:styleId="a5">
    <w:name w:val="副标题 字符"/>
    <w:aliases w:val="大标题 字符"/>
    <w:basedOn w:val="DefaultParagraphFont"/>
    <w:link w:val="Subtitle"/>
    <w:uiPriority w:val="11"/>
    <w:rsid w:val="006B3F55"/>
    <w:rPr>
      <w:rFonts w:eastAsia="黑体" w:asciiTheme="majorHAnsi" w:hAnsiTheme="majorHAnsi" w:cstheme="majorBidi"/>
      <w:bCs/>
      <w:kern w:val="28"/>
      <w:sz w:val="30"/>
      <w:szCs w:val="32"/>
    </w:rPr>
  </w:style>
  <w:style w:type="paragraph" w:styleId="NoSpacing">
    <w:name w:val="No Spacing"/>
    <w:aliases w:val="2级标题"/>
    <w:uiPriority w:val="1"/>
    <w:qFormat/>
    <w:rsid w:val="006412C7"/>
    <w:pPr>
      <w:widowControl w:val="0"/>
      <w:spacing w:before="360" w:after="360" w:line="400" w:lineRule="exact"/>
      <w:jc w:val="both"/>
    </w:pPr>
    <w:rPr>
      <w:rFonts w:ascii="Times New Roman" w:eastAsia="黑体" w:hAnsi="Times New Roman" w:cs="Times New Roman"/>
      <w:sz w:val="28"/>
      <w:szCs w:val="24"/>
    </w:rPr>
  </w:style>
  <w:style w:type="paragraph" w:styleId="NormalWeb">
    <w:name w:val="Normal (Web)"/>
    <w:basedOn w:val="Normal"/>
    <w:uiPriority w:val="99"/>
    <w:unhideWhenUsed/>
    <w:qFormat/>
    <w:rsid w:val="006B3F55"/>
    <w:pPr>
      <w:widowControl/>
      <w:jc w:val="left"/>
    </w:pPr>
    <w:rPr>
      <w:rFonts w:ascii="宋体" w:hAnsi="宋体" w:cs="宋体"/>
      <w:kern w:val="0"/>
    </w:rPr>
  </w:style>
  <w:style w:type="paragraph" w:styleId="TOCHeading">
    <w:name w:val="TOC Heading"/>
    <w:basedOn w:val="Heading1"/>
    <w:next w:val="Normal"/>
    <w:uiPriority w:val="39"/>
    <w:unhideWhenUsed/>
    <w:qFormat/>
    <w:rsid w:val="006B3F55"/>
    <w:pPr>
      <w:widowControl/>
      <w:spacing w:before="480" w:after="0" w:line="276" w:lineRule="auto"/>
      <w:jc w:val="left"/>
      <w:outlineLvl w:val="9"/>
    </w:pPr>
    <w:rPr>
      <w:rFonts w:asciiTheme="majorHAnsi" w:eastAsiaTheme="majorEastAsia" w:hAnsiTheme="majorHAnsi" w:cstheme="majorBidi"/>
      <w:b/>
      <w:color w:val="365F91" w:themeColor="accent1" w:themeShade="BF"/>
      <w:kern w:val="0"/>
      <w:sz w:val="28"/>
      <w:szCs w:val="28"/>
    </w:rPr>
  </w:style>
  <w:style w:type="paragraph" w:styleId="TOC1">
    <w:name w:val="toc 1"/>
    <w:basedOn w:val="Normal"/>
    <w:next w:val="Normal"/>
    <w:autoRedefine/>
    <w:uiPriority w:val="39"/>
    <w:unhideWhenUsed/>
    <w:qFormat/>
    <w:rsid w:val="006B3F55"/>
    <w:pPr>
      <w:tabs>
        <w:tab w:val="right" w:leader="dot" w:pos="8494"/>
      </w:tabs>
      <w:ind w:firstLine="372" w:firstLineChars="155"/>
      <w:jc w:val="center"/>
    </w:pPr>
    <w:rPr>
      <w:noProof/>
    </w:rPr>
  </w:style>
  <w:style w:type="paragraph" w:styleId="TOC2">
    <w:name w:val="toc 2"/>
    <w:basedOn w:val="Normal"/>
    <w:next w:val="Normal"/>
    <w:autoRedefine/>
    <w:uiPriority w:val="39"/>
    <w:unhideWhenUsed/>
    <w:qFormat/>
    <w:rsid w:val="006B3F55"/>
    <w:pPr>
      <w:ind w:left="420" w:leftChars="200"/>
    </w:pPr>
  </w:style>
  <w:style w:type="paragraph" w:styleId="TOC3">
    <w:name w:val="toc 3"/>
    <w:basedOn w:val="Normal"/>
    <w:next w:val="Normal"/>
    <w:autoRedefine/>
    <w:uiPriority w:val="39"/>
    <w:unhideWhenUsed/>
    <w:qFormat/>
    <w:rsid w:val="006B3F55"/>
    <w:pPr>
      <w:ind w:left="840" w:leftChars="400"/>
    </w:pPr>
  </w:style>
  <w:style w:type="paragraph" w:styleId="EndnoteText">
    <w:name w:val="endnote text"/>
    <w:basedOn w:val="Normal"/>
    <w:link w:val="a6"/>
    <w:uiPriority w:val="99"/>
    <w:semiHidden/>
    <w:unhideWhenUsed/>
    <w:rsid w:val="00516A65"/>
    <w:pPr>
      <w:snapToGrid w:val="0"/>
      <w:jc w:val="left"/>
    </w:pPr>
  </w:style>
  <w:style w:type="character" w:customStyle="1" w:styleId="a6">
    <w:name w:val="尾注文本 字符"/>
    <w:basedOn w:val="DefaultParagraphFont"/>
    <w:link w:val="EndnoteText"/>
    <w:uiPriority w:val="99"/>
    <w:semiHidden/>
    <w:rsid w:val="00516A65"/>
    <w:rPr>
      <w:rFonts w:ascii="Times New Roman" w:eastAsia="宋体" w:hAnsi="Times New Roman" w:cs="Times New Roman"/>
      <w:sz w:val="24"/>
      <w:szCs w:val="24"/>
    </w:rPr>
  </w:style>
  <w:style w:type="character" w:styleId="EndnoteReference">
    <w:name w:val="endnote reference"/>
    <w:basedOn w:val="DefaultParagraphFont"/>
    <w:uiPriority w:val="99"/>
    <w:semiHidden/>
    <w:unhideWhenUsed/>
    <w:rsid w:val="00516A65"/>
    <w:rPr>
      <w:vertAlign w:val="superscript"/>
    </w:rPr>
  </w:style>
  <w:style w:type="paragraph" w:customStyle="1" w:styleId="-">
    <w:name w:val="本科-摘要"/>
    <w:basedOn w:val="Normal"/>
    <w:qFormat/>
    <w:rsid w:val="00291A1C"/>
    <w:pPr>
      <w:spacing w:before="600" w:after="600"/>
      <w:ind w:firstLine="0" w:firstLineChars="0"/>
      <w:jc w:val="center"/>
    </w:pPr>
    <w:rPr>
      <w:rFonts w:eastAsia="黑体"/>
      <w:noProof/>
      <w:sz w:val="30"/>
      <w:szCs w:val="20"/>
    </w:rPr>
  </w:style>
  <w:style w:type="paragraph" w:customStyle="1" w:styleId="TOC10">
    <w:name w:val="TOC 标题1"/>
    <w:basedOn w:val="Heading1"/>
    <w:next w:val="Normal"/>
    <w:uiPriority w:val="39"/>
    <w:unhideWhenUsed/>
    <w:qFormat/>
    <w:rsid w:val="00D87849"/>
    <w:pPr>
      <w:widowControl/>
      <w:spacing w:before="480" w:after="0" w:line="276" w:lineRule="auto"/>
      <w:jc w:val="left"/>
      <w:outlineLvl w:val="9"/>
    </w:pPr>
    <w:rPr>
      <w:rFonts w:ascii="Cambria" w:eastAsia="宋体" w:hAnsi="Cambria"/>
      <w:b/>
      <w:color w:val="365F91"/>
      <w:kern w:val="0"/>
      <w:sz w:val="28"/>
      <w:szCs w:val="28"/>
    </w:rPr>
  </w:style>
  <w:style w:type="paragraph" w:customStyle="1" w:styleId="-0">
    <w:name w:val="本科-目录文字"/>
    <w:basedOn w:val="TOC1"/>
    <w:qFormat/>
    <w:rsid w:val="00B74708"/>
    <w:pPr>
      <w:tabs>
        <w:tab w:val="left" w:pos="1050"/>
      </w:tabs>
      <w:spacing w:before="0"/>
      <w:ind w:firstLine="0" w:firstLineChars="0"/>
      <w:jc w:val="both"/>
    </w:pPr>
    <w:rPr>
      <w:rFonts w:ascii="宋体" w:hAnsi="宋体"/>
      <w:noProof w:val="0"/>
      <w:sz w:val="21"/>
    </w:rPr>
  </w:style>
  <w:style w:type="paragraph" w:styleId="FootnoteText">
    <w:name w:val="footnote text"/>
    <w:basedOn w:val="Normal"/>
    <w:link w:val="a7"/>
    <w:uiPriority w:val="99"/>
    <w:semiHidden/>
    <w:unhideWhenUsed/>
    <w:rsid w:val="009C6513"/>
    <w:pPr>
      <w:snapToGrid w:val="0"/>
      <w:jc w:val="left"/>
    </w:pPr>
    <w:rPr>
      <w:sz w:val="18"/>
      <w:szCs w:val="18"/>
    </w:rPr>
  </w:style>
  <w:style w:type="character" w:customStyle="1" w:styleId="a7">
    <w:name w:val="脚注文本 字符"/>
    <w:basedOn w:val="DefaultParagraphFont"/>
    <w:link w:val="FootnoteText"/>
    <w:uiPriority w:val="99"/>
    <w:semiHidden/>
    <w:rsid w:val="009C6513"/>
    <w:rPr>
      <w:rFonts w:ascii="Times New Roman" w:eastAsia="宋体" w:hAnsi="Times New Roman" w:cs="Times New Roman"/>
      <w:sz w:val="18"/>
      <w:szCs w:val="18"/>
    </w:rPr>
  </w:style>
  <w:style w:type="character" w:styleId="FootnoteReference">
    <w:name w:val="footnote reference"/>
    <w:basedOn w:val="DefaultParagraphFont"/>
    <w:uiPriority w:val="99"/>
    <w:semiHidden/>
    <w:unhideWhenUsed/>
    <w:rsid w:val="009C6513"/>
    <w:rPr>
      <w:vertAlign w:val="superscript"/>
    </w:rPr>
  </w:style>
  <w:style w:type="character" w:customStyle="1" w:styleId="4">
    <w:name w:val="标题 4 字符"/>
    <w:aliases w:val="脚注 字符"/>
    <w:basedOn w:val="DefaultParagraphFont"/>
    <w:link w:val="Heading4"/>
    <w:uiPriority w:val="9"/>
    <w:rsid w:val="005C2C8A"/>
    <w:rPr>
      <w:rFonts w:ascii="Times New Roman" w:eastAsia="宋体" w:hAnsi="Times New Roman" w:cstheme="majorBidi"/>
      <w:bCs/>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yperlink" Target="https://d.book118.com/347114045103006051" TargetMode="External" /><Relationship Id="rId17" Type="http://schemas.openxmlformats.org/officeDocument/2006/relationships/header" Target="header4.xml" /><Relationship Id="rId18" Type="http://schemas.openxmlformats.org/officeDocument/2006/relationships/header" Target="header5.xml" /><Relationship Id="rId19" Type="http://schemas.openxmlformats.org/officeDocument/2006/relationships/footer" Target="footer7.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4981BC-4876-4FEE-9DB3-1EFFC8A33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4671</Words>
  <Characters>26629</Characters>
  <Application>Microsoft Office Word</Application>
  <DocSecurity>0</DocSecurity>
  <Lines>221</Lines>
  <Paragraphs>62</Paragraphs>
  <ScaleCrop>false</ScaleCrop>
  <Company>微软中国</Company>
  <LinksUpToDate>false</LinksUpToDate>
  <CharactersWithSpaces>31238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Thinkpad  T440</cp:lastModifiedBy>
  <cp:revision>3</cp:revision>
  <cp:lastPrinted>2021-05-15T09:36:00Z</cp:lastPrinted>
  <dcterms:created xsi:type="dcterms:W3CDTF">2019-04-13T04:50:00Z</dcterms:created>
  <dcterms:modified xsi:type="dcterms:W3CDTF">2021-05-15T09:36:00Z</dcterms:modified>
</cp:coreProperties>
</file>