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存储用贵金属材料行业相关公司筹备报告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182" w:history="1">
        <w:r>
          <w:rPr>
            <w:rFonts w:ascii="仿宋" w:eastAsia="仿宋" w:hAnsi="仿宋" w:cs="仿宋" w:hint="eastAsia"/>
            <w:lang w:eastAsia="zh-CN"/>
          </w:rPr>
          <w:t>前言</w:t>
        </w:r>
        <w:r>
          <w:tab/>
        </w:r>
        <w:r>
          <w:fldChar w:fldCharType="begin"/>
        </w:r>
        <w:r>
          <w:instrText xml:space="preserve"> PAGEREF _Toc15182 \h </w:instrText>
        </w:r>
        <w:r>
          <w:fldChar w:fldCharType="separate"/>
        </w:r>
        <w:r>
          <w:t>3</w:t>
        </w:r>
        <w:r>
          <w:fldChar w:fldCharType="end"/>
        </w:r>
      </w:hyperlink>
    </w:p>
    <w:p>
      <w:pPr>
        <w:pStyle w:val="TOC1"/>
        <w:tabs>
          <w:tab w:val="right" w:leader="dot" w:pos="8306"/>
        </w:tabs>
      </w:pPr>
      <w:hyperlink w:anchor="_Toc13485" w:history="1">
        <w:r>
          <w:rPr>
            <w:rFonts w:ascii="仿宋" w:eastAsia="仿宋" w:hAnsi="仿宋" w:cs="仿宋" w:hint="eastAsia"/>
            <w:lang w:eastAsia="zh-CN"/>
          </w:rPr>
          <w:t>一、行业、市场分析</w:t>
        </w:r>
        <w:r>
          <w:tab/>
        </w:r>
        <w:r>
          <w:fldChar w:fldCharType="begin"/>
        </w:r>
        <w:r>
          <w:instrText xml:space="preserve"> PAGEREF _Toc13485 \h </w:instrText>
        </w:r>
        <w:r>
          <w:fldChar w:fldCharType="separate"/>
        </w:r>
        <w:r>
          <w:t>3</w:t>
        </w:r>
        <w:r>
          <w:fldChar w:fldCharType="end"/>
        </w:r>
      </w:hyperlink>
    </w:p>
    <w:p>
      <w:pPr>
        <w:pStyle w:val="TOC2"/>
        <w:tabs>
          <w:tab w:val="right" w:leader="dot" w:pos="8306"/>
        </w:tabs>
      </w:pPr>
      <w:hyperlink w:anchor="_Toc20828" w:history="1">
        <w:r>
          <w:rPr>
            <w:rFonts w:ascii="仿宋" w:eastAsia="仿宋" w:hAnsi="仿宋" w:cs="仿宋" w:hint="eastAsia"/>
            <w:lang w:eastAsia="zh-CN"/>
          </w:rPr>
          <w:t>(一)、行业分析</w:t>
        </w:r>
        <w:r>
          <w:tab/>
        </w:r>
        <w:r>
          <w:fldChar w:fldCharType="begin"/>
        </w:r>
        <w:r>
          <w:instrText xml:space="preserve"> PAGEREF _Toc20828 \h </w:instrText>
        </w:r>
        <w:r>
          <w:fldChar w:fldCharType="separate"/>
        </w:r>
        <w:r>
          <w:t>3</w:t>
        </w:r>
        <w:r>
          <w:fldChar w:fldCharType="end"/>
        </w:r>
      </w:hyperlink>
    </w:p>
    <w:p>
      <w:pPr>
        <w:pStyle w:val="TOC2"/>
        <w:tabs>
          <w:tab w:val="right" w:leader="dot" w:pos="8306"/>
        </w:tabs>
      </w:pPr>
      <w:hyperlink w:anchor="_Toc15006" w:history="1">
        <w:r>
          <w:rPr>
            <w:rFonts w:ascii="仿宋" w:eastAsia="仿宋" w:hAnsi="仿宋" w:cs="仿宋" w:hint="eastAsia"/>
            <w:lang w:eastAsia="zh-CN"/>
          </w:rPr>
          <w:t>(二)、市场分析</w:t>
        </w:r>
        <w:r>
          <w:tab/>
        </w:r>
        <w:r>
          <w:fldChar w:fldCharType="begin"/>
        </w:r>
        <w:r>
          <w:instrText xml:space="preserve"> PAGEREF _Toc15006 \h </w:instrText>
        </w:r>
        <w:r>
          <w:fldChar w:fldCharType="separate"/>
        </w:r>
        <w:r>
          <w:t>4</w:t>
        </w:r>
        <w:r>
          <w:fldChar w:fldCharType="end"/>
        </w:r>
      </w:hyperlink>
    </w:p>
    <w:p>
      <w:pPr>
        <w:pStyle w:val="TOC2"/>
        <w:tabs>
          <w:tab w:val="right" w:leader="dot" w:pos="8306"/>
        </w:tabs>
      </w:pPr>
      <w:hyperlink w:anchor="_Toc29655" w:history="1">
        <w:r>
          <w:rPr>
            <w:rFonts w:ascii="仿宋" w:eastAsia="仿宋" w:hAnsi="仿宋" w:cs="仿宋" w:hint="eastAsia"/>
            <w:lang w:eastAsia="zh-CN"/>
          </w:rPr>
          <w:t>(三)、行业发展及市场前景分析</w:t>
        </w:r>
        <w:r>
          <w:tab/>
        </w:r>
        <w:r>
          <w:fldChar w:fldCharType="begin"/>
        </w:r>
        <w:r>
          <w:instrText xml:space="preserve"> PAGEREF _Toc29655 \h </w:instrText>
        </w:r>
        <w:r>
          <w:fldChar w:fldCharType="separate"/>
        </w:r>
        <w:r>
          <w:t>4</w:t>
        </w:r>
        <w:r>
          <w:fldChar w:fldCharType="end"/>
        </w:r>
      </w:hyperlink>
    </w:p>
    <w:p>
      <w:pPr>
        <w:pStyle w:val="TOC1"/>
        <w:tabs>
          <w:tab w:val="right" w:leader="dot" w:pos="8306"/>
        </w:tabs>
      </w:pPr>
      <w:hyperlink w:anchor="_Toc4188" w:history="1">
        <w:r>
          <w:rPr>
            <w:rFonts w:ascii="仿宋" w:eastAsia="仿宋" w:hAnsi="仿宋" w:cs="仿宋" w:hint="eastAsia"/>
            <w:lang w:eastAsia="zh-CN"/>
          </w:rPr>
          <w:t>二、公司成立方案</w:t>
        </w:r>
        <w:r>
          <w:tab/>
        </w:r>
        <w:r>
          <w:fldChar w:fldCharType="begin"/>
        </w:r>
        <w:r>
          <w:instrText xml:space="preserve"> PAGEREF _Toc4188 \h </w:instrText>
        </w:r>
        <w:r>
          <w:fldChar w:fldCharType="separate"/>
        </w:r>
        <w:r>
          <w:t>6</w:t>
        </w:r>
        <w:r>
          <w:fldChar w:fldCharType="end"/>
        </w:r>
      </w:hyperlink>
    </w:p>
    <w:p>
      <w:pPr>
        <w:pStyle w:val="TOC2"/>
        <w:tabs>
          <w:tab w:val="right" w:leader="dot" w:pos="8306"/>
        </w:tabs>
      </w:pPr>
      <w:hyperlink w:anchor="_Toc11439" w:history="1">
        <w:r>
          <w:rPr>
            <w:rFonts w:ascii="仿宋" w:eastAsia="仿宋" w:hAnsi="仿宋" w:cs="仿宋" w:hint="eastAsia"/>
            <w:lang w:eastAsia="zh-CN"/>
          </w:rPr>
          <w:t>(一)、公司经营宗旨</w:t>
        </w:r>
        <w:r>
          <w:tab/>
        </w:r>
        <w:r>
          <w:fldChar w:fldCharType="begin"/>
        </w:r>
        <w:r>
          <w:instrText xml:space="preserve"> PAGEREF _Toc11439 \h </w:instrText>
        </w:r>
        <w:r>
          <w:fldChar w:fldCharType="separate"/>
        </w:r>
        <w:r>
          <w:t>6</w:t>
        </w:r>
        <w:r>
          <w:fldChar w:fldCharType="end"/>
        </w:r>
      </w:hyperlink>
    </w:p>
    <w:p>
      <w:pPr>
        <w:pStyle w:val="TOC2"/>
        <w:tabs>
          <w:tab w:val="right" w:leader="dot" w:pos="8306"/>
        </w:tabs>
      </w:pPr>
      <w:hyperlink w:anchor="_Toc25283" w:history="1">
        <w:r>
          <w:rPr>
            <w:rFonts w:ascii="仿宋" w:eastAsia="仿宋" w:hAnsi="仿宋" w:cs="仿宋" w:hint="eastAsia"/>
            <w:lang w:eastAsia="zh-CN"/>
          </w:rPr>
          <w:t>(二)、公司的目标、主要职责</w:t>
        </w:r>
        <w:r>
          <w:tab/>
        </w:r>
        <w:r>
          <w:fldChar w:fldCharType="begin"/>
        </w:r>
        <w:r>
          <w:instrText xml:space="preserve"> PAGEREF _Toc25283 \h </w:instrText>
        </w:r>
        <w:r>
          <w:fldChar w:fldCharType="separate"/>
        </w:r>
        <w:r>
          <w:t>6</w:t>
        </w:r>
        <w:r>
          <w:fldChar w:fldCharType="end"/>
        </w:r>
      </w:hyperlink>
    </w:p>
    <w:p>
      <w:pPr>
        <w:pStyle w:val="TOC2"/>
        <w:tabs>
          <w:tab w:val="right" w:leader="dot" w:pos="8306"/>
        </w:tabs>
      </w:pPr>
      <w:hyperlink w:anchor="_Toc15691" w:history="1">
        <w:r>
          <w:rPr>
            <w:rFonts w:ascii="仿宋" w:eastAsia="仿宋" w:hAnsi="仿宋" w:cs="仿宋" w:hint="eastAsia"/>
            <w:lang w:eastAsia="zh-CN"/>
          </w:rPr>
          <w:t>(三)、公司组建方式</w:t>
        </w:r>
        <w:r>
          <w:tab/>
        </w:r>
        <w:r>
          <w:fldChar w:fldCharType="begin"/>
        </w:r>
        <w:r>
          <w:instrText xml:space="preserve"> PAGEREF _Toc15691 \h </w:instrText>
        </w:r>
        <w:r>
          <w:fldChar w:fldCharType="separate"/>
        </w:r>
        <w:r>
          <w:t>9</w:t>
        </w:r>
        <w:r>
          <w:fldChar w:fldCharType="end"/>
        </w:r>
      </w:hyperlink>
    </w:p>
    <w:p>
      <w:pPr>
        <w:pStyle w:val="TOC2"/>
        <w:tabs>
          <w:tab w:val="right" w:leader="dot" w:pos="8306"/>
        </w:tabs>
      </w:pPr>
      <w:hyperlink w:anchor="_Toc7576" w:history="1">
        <w:r>
          <w:rPr>
            <w:rFonts w:ascii="仿宋" w:eastAsia="仿宋" w:hAnsi="仿宋" w:cs="仿宋" w:hint="eastAsia"/>
            <w:lang w:eastAsia="zh-CN"/>
          </w:rPr>
          <w:t>(四)、公司管理体制</w:t>
        </w:r>
        <w:r>
          <w:tab/>
        </w:r>
        <w:r>
          <w:fldChar w:fldCharType="begin"/>
        </w:r>
        <w:r>
          <w:instrText xml:space="preserve"> PAGEREF _Toc7576 \h </w:instrText>
        </w:r>
        <w:r>
          <w:fldChar w:fldCharType="separate"/>
        </w:r>
        <w:r>
          <w:t>10</w:t>
        </w:r>
        <w:r>
          <w:fldChar w:fldCharType="end"/>
        </w:r>
      </w:hyperlink>
    </w:p>
    <w:p>
      <w:pPr>
        <w:pStyle w:val="TOC2"/>
        <w:tabs>
          <w:tab w:val="right" w:leader="dot" w:pos="8306"/>
        </w:tabs>
      </w:pPr>
      <w:hyperlink w:anchor="_Toc14965" w:history="1">
        <w:r>
          <w:rPr>
            <w:rFonts w:ascii="仿宋" w:eastAsia="仿宋" w:hAnsi="仿宋" w:cs="仿宋" w:hint="eastAsia"/>
            <w:lang w:eastAsia="zh-CN"/>
          </w:rPr>
          <w:t>(五)、部门职责及权限</w:t>
        </w:r>
        <w:r>
          <w:tab/>
        </w:r>
        <w:r>
          <w:fldChar w:fldCharType="begin"/>
        </w:r>
        <w:r>
          <w:instrText xml:space="preserve"> PAGEREF _Toc14965 \h </w:instrText>
        </w:r>
        <w:r>
          <w:fldChar w:fldCharType="separate"/>
        </w:r>
        <w:r>
          <w:t>11</w:t>
        </w:r>
        <w:r>
          <w:fldChar w:fldCharType="end"/>
        </w:r>
      </w:hyperlink>
    </w:p>
    <w:p>
      <w:pPr>
        <w:pStyle w:val="TOC2"/>
        <w:tabs>
          <w:tab w:val="right" w:leader="dot" w:pos="8306"/>
        </w:tabs>
      </w:pPr>
      <w:hyperlink w:anchor="_Toc16967" w:history="1">
        <w:r>
          <w:rPr>
            <w:rFonts w:ascii="仿宋" w:eastAsia="仿宋" w:hAnsi="仿宋" w:cs="仿宋" w:hint="eastAsia"/>
            <w:lang w:eastAsia="zh-CN"/>
          </w:rPr>
          <w:t>(六)、核心人员介绍</w:t>
        </w:r>
        <w:r>
          <w:tab/>
        </w:r>
        <w:r>
          <w:fldChar w:fldCharType="begin"/>
        </w:r>
        <w:r>
          <w:instrText xml:space="preserve"> PAGEREF _Toc16967 \h </w:instrText>
        </w:r>
        <w:r>
          <w:fldChar w:fldCharType="separate"/>
        </w:r>
        <w:r>
          <w:t>14</w:t>
        </w:r>
        <w:r>
          <w:fldChar w:fldCharType="end"/>
        </w:r>
      </w:hyperlink>
    </w:p>
    <w:p>
      <w:pPr>
        <w:pStyle w:val="TOC2"/>
        <w:tabs>
          <w:tab w:val="right" w:leader="dot" w:pos="8306"/>
        </w:tabs>
      </w:pPr>
      <w:hyperlink w:anchor="_Toc2181" w:history="1">
        <w:r>
          <w:rPr>
            <w:rFonts w:ascii="仿宋" w:eastAsia="仿宋" w:hAnsi="仿宋" w:cs="仿宋" w:hint="eastAsia"/>
            <w:lang w:eastAsia="zh-CN"/>
          </w:rPr>
          <w:t>(七)、财务会计制度</w:t>
        </w:r>
        <w:r>
          <w:tab/>
        </w:r>
        <w:r>
          <w:fldChar w:fldCharType="begin"/>
        </w:r>
        <w:r>
          <w:instrText xml:space="preserve"> PAGEREF _Toc2181 \h </w:instrText>
        </w:r>
        <w:r>
          <w:fldChar w:fldCharType="separate"/>
        </w:r>
        <w:r>
          <w:t>15</w:t>
        </w:r>
        <w:r>
          <w:fldChar w:fldCharType="end"/>
        </w:r>
      </w:hyperlink>
    </w:p>
    <w:p>
      <w:pPr>
        <w:pStyle w:val="TOC1"/>
        <w:tabs>
          <w:tab w:val="right" w:leader="dot" w:pos="8306"/>
        </w:tabs>
      </w:pPr>
      <w:hyperlink w:anchor="_Toc29152" w:history="1">
        <w:r>
          <w:rPr>
            <w:rFonts w:ascii="仿宋" w:eastAsia="仿宋" w:hAnsi="仿宋" w:cs="仿宋" w:hint="eastAsia"/>
            <w:lang w:eastAsia="zh-CN"/>
          </w:rPr>
          <w:t>三、发展规划</w:t>
        </w:r>
        <w:r>
          <w:tab/>
        </w:r>
        <w:r>
          <w:fldChar w:fldCharType="begin"/>
        </w:r>
        <w:r>
          <w:instrText xml:space="preserve"> PAGEREF _Toc29152 \h </w:instrText>
        </w:r>
        <w:r>
          <w:fldChar w:fldCharType="separate"/>
        </w:r>
        <w:r>
          <w:t>21</w:t>
        </w:r>
        <w:r>
          <w:fldChar w:fldCharType="end"/>
        </w:r>
      </w:hyperlink>
    </w:p>
    <w:p>
      <w:pPr>
        <w:pStyle w:val="TOC2"/>
        <w:tabs>
          <w:tab w:val="right" w:leader="dot" w:pos="8306"/>
        </w:tabs>
      </w:pPr>
      <w:hyperlink w:anchor="_Toc16893" w:history="1">
        <w:r>
          <w:rPr>
            <w:rFonts w:ascii="仿宋" w:eastAsia="仿宋" w:hAnsi="仿宋" w:cs="仿宋" w:hint="eastAsia"/>
            <w:lang w:eastAsia="zh-CN"/>
          </w:rPr>
          <w:t>(一)、公司发展规划</w:t>
        </w:r>
        <w:r>
          <w:tab/>
        </w:r>
        <w:r>
          <w:fldChar w:fldCharType="begin"/>
        </w:r>
        <w:r>
          <w:instrText xml:space="preserve"> PAGEREF _Toc16893 \h </w:instrText>
        </w:r>
        <w:r>
          <w:fldChar w:fldCharType="separate"/>
        </w:r>
        <w:r>
          <w:t>21</w:t>
        </w:r>
        <w:r>
          <w:fldChar w:fldCharType="end"/>
        </w:r>
      </w:hyperlink>
    </w:p>
    <w:p>
      <w:pPr>
        <w:pStyle w:val="TOC2"/>
        <w:tabs>
          <w:tab w:val="right" w:leader="dot" w:pos="8306"/>
        </w:tabs>
      </w:pPr>
      <w:hyperlink w:anchor="_Toc11206" w:history="1">
        <w:r>
          <w:rPr>
            <w:rFonts w:ascii="仿宋" w:eastAsia="仿宋" w:hAnsi="仿宋" w:cs="仿宋" w:hint="eastAsia"/>
            <w:lang w:eastAsia="zh-CN"/>
          </w:rPr>
          <w:t>(二)、保障措施</w:t>
        </w:r>
        <w:r>
          <w:tab/>
        </w:r>
        <w:r>
          <w:fldChar w:fldCharType="begin"/>
        </w:r>
        <w:r>
          <w:instrText xml:space="preserve"> PAGEREF _Toc11206 \h </w:instrText>
        </w:r>
        <w:r>
          <w:fldChar w:fldCharType="separate"/>
        </w:r>
        <w:r>
          <w:t>22</w:t>
        </w:r>
        <w:r>
          <w:fldChar w:fldCharType="end"/>
        </w:r>
      </w:hyperlink>
    </w:p>
    <w:p>
      <w:pPr>
        <w:pStyle w:val="TOC1"/>
        <w:tabs>
          <w:tab w:val="right" w:leader="dot" w:pos="8306"/>
        </w:tabs>
      </w:pPr>
      <w:hyperlink w:anchor="_Toc9211" w:history="1">
        <w:r>
          <w:rPr>
            <w:rFonts w:ascii="仿宋" w:eastAsia="仿宋" w:hAnsi="仿宋" w:cs="仿宋" w:hint="eastAsia"/>
            <w:lang w:eastAsia="zh-CN"/>
          </w:rPr>
          <w:t>四、公司成立背景及可行性分析</w:t>
        </w:r>
        <w:r>
          <w:tab/>
        </w:r>
        <w:r>
          <w:fldChar w:fldCharType="begin"/>
        </w:r>
        <w:r>
          <w:instrText xml:space="preserve"> PAGEREF _Toc9211 \h </w:instrText>
        </w:r>
        <w:r>
          <w:fldChar w:fldCharType="separate"/>
        </w:r>
        <w:r>
          <w:t>27</w:t>
        </w:r>
        <w:r>
          <w:fldChar w:fldCharType="end"/>
        </w:r>
      </w:hyperlink>
    </w:p>
    <w:p>
      <w:pPr>
        <w:pStyle w:val="TOC2"/>
        <w:tabs>
          <w:tab w:val="right" w:leader="dot" w:pos="8306"/>
        </w:tabs>
      </w:pPr>
      <w:hyperlink w:anchor="_Toc3805" w:history="1">
        <w:r>
          <w:rPr>
            <w:rFonts w:ascii="仿宋" w:eastAsia="仿宋" w:hAnsi="仿宋" w:cs="仿宋" w:hint="eastAsia"/>
            <w:lang w:eastAsia="zh-CN"/>
          </w:rPr>
          <w:t>(一)、发展思路</w:t>
        </w:r>
        <w:r>
          <w:tab/>
        </w:r>
        <w:r>
          <w:fldChar w:fldCharType="begin"/>
        </w:r>
        <w:r>
          <w:instrText xml:space="preserve"> PAGEREF _Toc3805 \h </w:instrText>
        </w:r>
        <w:r>
          <w:fldChar w:fldCharType="separate"/>
        </w:r>
        <w:r>
          <w:t>27</w:t>
        </w:r>
        <w:r>
          <w:fldChar w:fldCharType="end"/>
        </w:r>
      </w:hyperlink>
    </w:p>
    <w:p>
      <w:pPr>
        <w:pStyle w:val="TOC2"/>
        <w:tabs>
          <w:tab w:val="right" w:leader="dot" w:pos="8306"/>
        </w:tabs>
      </w:pPr>
      <w:hyperlink w:anchor="_Toc14113" w:history="1">
        <w:r>
          <w:rPr>
            <w:rFonts w:ascii="仿宋" w:eastAsia="仿宋" w:hAnsi="仿宋" w:cs="仿宋" w:hint="eastAsia"/>
            <w:lang w:eastAsia="zh-CN"/>
          </w:rPr>
          <w:t>(二)、产业发展背景分析</w:t>
        </w:r>
        <w:r>
          <w:tab/>
        </w:r>
        <w:r>
          <w:fldChar w:fldCharType="begin"/>
        </w:r>
        <w:r>
          <w:instrText xml:space="preserve"> PAGEREF _Toc14113 \h </w:instrText>
        </w:r>
        <w:r>
          <w:fldChar w:fldCharType="separate"/>
        </w:r>
        <w:r>
          <w:t>28</w:t>
        </w:r>
        <w:r>
          <w:fldChar w:fldCharType="end"/>
        </w:r>
      </w:hyperlink>
    </w:p>
    <w:p>
      <w:pPr>
        <w:pStyle w:val="TOC2"/>
        <w:tabs>
          <w:tab w:val="right" w:leader="dot" w:pos="8306"/>
        </w:tabs>
      </w:pPr>
      <w:hyperlink w:anchor="_Toc6473" w:history="1">
        <w:r>
          <w:rPr>
            <w:rFonts w:ascii="仿宋" w:eastAsia="仿宋" w:hAnsi="仿宋" w:cs="仿宋" w:hint="eastAsia"/>
            <w:lang w:eastAsia="zh-CN"/>
          </w:rPr>
          <w:t>(三)、产业发展原则</w:t>
        </w:r>
        <w:r>
          <w:tab/>
        </w:r>
        <w:r>
          <w:fldChar w:fldCharType="begin"/>
        </w:r>
        <w:r>
          <w:instrText xml:space="preserve"> PAGEREF _Toc6473 \h </w:instrText>
        </w:r>
        <w:r>
          <w:fldChar w:fldCharType="separate"/>
        </w:r>
        <w:r>
          <w:t>29</w:t>
        </w:r>
        <w:r>
          <w:fldChar w:fldCharType="end"/>
        </w:r>
      </w:hyperlink>
    </w:p>
    <w:p>
      <w:pPr>
        <w:pStyle w:val="TOC2"/>
        <w:tabs>
          <w:tab w:val="right" w:leader="dot" w:pos="8306"/>
        </w:tabs>
      </w:pPr>
      <w:hyperlink w:anchor="_Toc24809" w:history="1">
        <w:r>
          <w:rPr>
            <w:rFonts w:ascii="仿宋" w:eastAsia="仿宋" w:hAnsi="仿宋" w:cs="仿宋" w:hint="eastAsia"/>
            <w:lang w:eastAsia="zh-CN"/>
          </w:rPr>
          <w:t>(四)、区域产业环境分析</w:t>
        </w:r>
        <w:r>
          <w:tab/>
        </w:r>
        <w:r>
          <w:fldChar w:fldCharType="begin"/>
        </w:r>
        <w:r>
          <w:instrText xml:space="preserve"> PAGEREF _Toc24809 \h </w:instrText>
        </w:r>
        <w:r>
          <w:fldChar w:fldCharType="separate"/>
        </w:r>
        <w:r>
          <w:t>30</w:t>
        </w:r>
        <w:r>
          <w:fldChar w:fldCharType="end"/>
        </w:r>
      </w:hyperlink>
    </w:p>
    <w:p>
      <w:pPr>
        <w:pStyle w:val="TOC2"/>
        <w:tabs>
          <w:tab w:val="right" w:leader="dot" w:pos="8306"/>
        </w:tabs>
      </w:pPr>
      <w:hyperlink w:anchor="_Toc755" w:history="1">
        <w:r>
          <w:rPr>
            <w:rFonts w:ascii="仿宋" w:eastAsia="仿宋" w:hAnsi="仿宋" w:cs="仿宋" w:hint="eastAsia"/>
            <w:lang w:eastAsia="zh-CN"/>
          </w:rPr>
          <w:t>(五)、可行性分析</w:t>
        </w:r>
        <w:r>
          <w:tab/>
        </w:r>
        <w:r>
          <w:fldChar w:fldCharType="begin"/>
        </w:r>
        <w:r>
          <w:instrText xml:space="preserve"> PAGEREF _Toc755 \h </w:instrText>
        </w:r>
        <w:r>
          <w:fldChar w:fldCharType="separate"/>
        </w:r>
        <w:r>
          <w:t>32</w:t>
        </w:r>
        <w:r>
          <w:fldChar w:fldCharType="end"/>
        </w:r>
      </w:hyperlink>
    </w:p>
    <w:p>
      <w:pPr>
        <w:pStyle w:val="TOC2"/>
        <w:tabs>
          <w:tab w:val="right" w:leader="dot" w:pos="8306"/>
        </w:tabs>
      </w:pPr>
      <w:hyperlink w:anchor="_Toc10371" w:history="1">
        <w:r>
          <w:rPr>
            <w:rFonts w:ascii="仿宋" w:eastAsia="仿宋" w:hAnsi="仿宋" w:cs="仿宋" w:hint="eastAsia"/>
            <w:lang w:eastAsia="zh-CN"/>
          </w:rPr>
          <w:t>(六)、产业发展重点任务</w:t>
        </w:r>
        <w:r>
          <w:tab/>
        </w:r>
        <w:r>
          <w:fldChar w:fldCharType="begin"/>
        </w:r>
        <w:r>
          <w:instrText xml:space="preserve"> PAGEREF _Toc10371 \h </w:instrText>
        </w:r>
        <w:r>
          <w:fldChar w:fldCharType="separate"/>
        </w:r>
        <w:r>
          <w:t>33</w:t>
        </w:r>
        <w:r>
          <w:fldChar w:fldCharType="end"/>
        </w:r>
      </w:hyperlink>
    </w:p>
    <w:p>
      <w:pPr>
        <w:pStyle w:val="TOC2"/>
        <w:tabs>
          <w:tab w:val="right" w:leader="dot" w:pos="8306"/>
        </w:tabs>
      </w:pPr>
      <w:hyperlink w:anchor="_Toc29045" w:history="1">
        <w:r>
          <w:rPr>
            <w:rFonts w:ascii="仿宋" w:eastAsia="仿宋" w:hAnsi="仿宋" w:cs="仿宋" w:hint="eastAsia"/>
            <w:lang w:eastAsia="zh-CN"/>
          </w:rPr>
          <w:t>(七)、存储用贵金属材料项目建设必要性分析</w:t>
        </w:r>
        <w:r>
          <w:tab/>
        </w:r>
        <w:r>
          <w:fldChar w:fldCharType="begin"/>
        </w:r>
        <w:r>
          <w:instrText xml:space="preserve"> PAGEREF _Toc29045 \h </w:instrText>
        </w:r>
        <w:r>
          <w:fldChar w:fldCharType="separate"/>
        </w:r>
        <w:r>
          <w:t>35</w:t>
        </w:r>
        <w:r>
          <w:fldChar w:fldCharType="end"/>
        </w:r>
      </w:hyperlink>
    </w:p>
    <w:p>
      <w:pPr>
        <w:pStyle w:val="TOC1"/>
        <w:tabs>
          <w:tab w:val="right" w:leader="dot" w:pos="8306"/>
        </w:tabs>
      </w:pPr>
      <w:hyperlink w:anchor="_Toc5036" w:history="1">
        <w:r>
          <w:rPr>
            <w:rFonts w:ascii="仿宋" w:eastAsia="仿宋" w:hAnsi="仿宋" w:cs="仿宋" w:hint="eastAsia"/>
            <w:lang w:eastAsia="zh-CN"/>
          </w:rPr>
          <w:t>五、选址分析</w:t>
        </w:r>
        <w:r>
          <w:tab/>
        </w:r>
        <w:r>
          <w:fldChar w:fldCharType="begin"/>
        </w:r>
        <w:r>
          <w:instrText xml:space="preserve"> PAGEREF _Toc5036 \h </w:instrText>
        </w:r>
        <w:r>
          <w:fldChar w:fldCharType="separate"/>
        </w:r>
        <w:r>
          <w:t>36</w:t>
        </w:r>
        <w:r>
          <w:fldChar w:fldCharType="end"/>
        </w:r>
      </w:hyperlink>
    </w:p>
    <w:p>
      <w:pPr>
        <w:pStyle w:val="TOC2"/>
        <w:tabs>
          <w:tab w:val="right" w:leader="dot" w:pos="8306"/>
        </w:tabs>
      </w:pPr>
      <w:hyperlink w:anchor="_Toc30743" w:history="1">
        <w:r>
          <w:rPr>
            <w:rFonts w:ascii="仿宋" w:eastAsia="仿宋" w:hAnsi="仿宋" w:cs="仿宋" w:hint="eastAsia"/>
            <w:lang w:eastAsia="zh-CN"/>
          </w:rPr>
          <w:t>(一)、存储用贵金属材料项目选址原则</w:t>
        </w:r>
        <w:r>
          <w:tab/>
        </w:r>
        <w:r>
          <w:fldChar w:fldCharType="begin"/>
        </w:r>
        <w:r>
          <w:instrText xml:space="preserve"> PAGEREF _Toc30743 \h </w:instrText>
        </w:r>
        <w:r>
          <w:fldChar w:fldCharType="separate"/>
        </w:r>
        <w:r>
          <w:t>36</w:t>
        </w:r>
        <w:r>
          <w:fldChar w:fldCharType="end"/>
        </w:r>
      </w:hyperlink>
    </w:p>
    <w:p>
      <w:pPr>
        <w:pStyle w:val="TOC2"/>
        <w:tabs>
          <w:tab w:val="right" w:leader="dot" w:pos="8306"/>
        </w:tabs>
      </w:pPr>
      <w:hyperlink w:anchor="_Toc25367" w:history="1">
        <w:r>
          <w:rPr>
            <w:rFonts w:ascii="仿宋" w:eastAsia="仿宋" w:hAnsi="仿宋" w:cs="仿宋" w:hint="eastAsia"/>
            <w:lang w:eastAsia="zh-CN"/>
          </w:rPr>
          <w:t>(二)、建设区基本情况</w:t>
        </w:r>
        <w:r>
          <w:tab/>
        </w:r>
        <w:r>
          <w:fldChar w:fldCharType="begin"/>
        </w:r>
        <w:r>
          <w:instrText xml:space="preserve"> PAGEREF _Toc25367 \h </w:instrText>
        </w:r>
        <w:r>
          <w:fldChar w:fldCharType="separate"/>
        </w:r>
        <w:r>
          <w:t>38</w:t>
        </w:r>
        <w:r>
          <w:fldChar w:fldCharType="end"/>
        </w:r>
      </w:hyperlink>
    </w:p>
    <w:p>
      <w:pPr>
        <w:pStyle w:val="TOC2"/>
        <w:tabs>
          <w:tab w:val="right" w:leader="dot" w:pos="8306"/>
        </w:tabs>
      </w:pPr>
      <w:hyperlink w:anchor="_Toc11522" w:history="1">
        <w:r>
          <w:rPr>
            <w:rFonts w:ascii="仿宋" w:eastAsia="仿宋" w:hAnsi="仿宋" w:cs="仿宋" w:hint="eastAsia"/>
            <w:lang w:eastAsia="zh-CN"/>
          </w:rPr>
          <w:t>(三)、发展目标</w:t>
        </w:r>
        <w:r>
          <w:tab/>
        </w:r>
        <w:r>
          <w:fldChar w:fldCharType="begin"/>
        </w:r>
        <w:r>
          <w:instrText xml:space="preserve"> PAGEREF _Toc11522 \h </w:instrText>
        </w:r>
        <w:r>
          <w:fldChar w:fldCharType="separate"/>
        </w:r>
        <w:r>
          <w:t>39</w:t>
        </w:r>
        <w:r>
          <w:fldChar w:fldCharType="end"/>
        </w:r>
      </w:hyperlink>
    </w:p>
    <w:p>
      <w:pPr>
        <w:pStyle w:val="TOC2"/>
        <w:tabs>
          <w:tab w:val="right" w:leader="dot" w:pos="8306"/>
        </w:tabs>
      </w:pPr>
      <w:hyperlink w:anchor="_Toc29547" w:history="1">
        <w:r>
          <w:rPr>
            <w:rFonts w:ascii="仿宋" w:eastAsia="仿宋" w:hAnsi="仿宋" w:cs="仿宋" w:hint="eastAsia"/>
            <w:lang w:eastAsia="zh-CN"/>
          </w:rPr>
          <w:t>(四)、产业发展方向</w:t>
        </w:r>
        <w:r>
          <w:tab/>
        </w:r>
        <w:r>
          <w:fldChar w:fldCharType="begin"/>
        </w:r>
        <w:r>
          <w:instrText xml:space="preserve"> PAGEREF _Toc29547 \h </w:instrText>
        </w:r>
        <w:r>
          <w:fldChar w:fldCharType="separate"/>
        </w:r>
        <w:r>
          <w:t>40</w:t>
        </w:r>
        <w:r>
          <w:fldChar w:fldCharType="end"/>
        </w:r>
      </w:hyperlink>
    </w:p>
    <w:p>
      <w:pPr>
        <w:pStyle w:val="TOC2"/>
        <w:tabs>
          <w:tab w:val="right" w:leader="dot" w:pos="8306"/>
        </w:tabs>
      </w:pPr>
      <w:hyperlink w:anchor="_Toc9440" w:history="1">
        <w:r>
          <w:rPr>
            <w:rFonts w:ascii="仿宋" w:eastAsia="仿宋" w:hAnsi="仿宋" w:cs="仿宋" w:hint="eastAsia"/>
            <w:lang w:eastAsia="zh-CN"/>
          </w:rPr>
          <w:t>(五)、存储用贵金属材料项目选址综合评价</w:t>
        </w:r>
        <w:r>
          <w:tab/>
        </w:r>
        <w:r>
          <w:fldChar w:fldCharType="begin"/>
        </w:r>
        <w:r>
          <w:instrText xml:space="preserve"> PAGEREF _Toc9440 \h </w:instrText>
        </w:r>
        <w:r>
          <w:fldChar w:fldCharType="separate"/>
        </w:r>
        <w:r>
          <w:t>41</w:t>
        </w:r>
        <w:r>
          <w:fldChar w:fldCharType="end"/>
        </w:r>
      </w:hyperlink>
    </w:p>
    <w:p>
      <w:pPr>
        <w:pStyle w:val="TOC1"/>
        <w:tabs>
          <w:tab w:val="right" w:leader="dot" w:pos="8306"/>
        </w:tabs>
      </w:pPr>
      <w:hyperlink w:anchor="_Toc28386" w:history="1">
        <w:r>
          <w:rPr>
            <w:rFonts w:ascii="仿宋" w:eastAsia="仿宋" w:hAnsi="仿宋" w:cs="仿宋" w:hint="eastAsia"/>
            <w:lang w:eastAsia="zh-CN"/>
          </w:rPr>
          <w:t>六、存储用贵金属材料项目风险分析</w:t>
        </w:r>
        <w:r>
          <w:tab/>
        </w:r>
        <w:r>
          <w:fldChar w:fldCharType="begin"/>
        </w:r>
        <w:r>
          <w:instrText xml:space="preserve"> PAGEREF _Toc28386 \h </w:instrText>
        </w:r>
        <w:r>
          <w:fldChar w:fldCharType="separate"/>
        </w:r>
        <w:r>
          <w:t>42</w:t>
        </w:r>
        <w:r>
          <w:fldChar w:fldCharType="end"/>
        </w:r>
      </w:hyperlink>
    </w:p>
    <w:p>
      <w:pPr>
        <w:pStyle w:val="TOC2"/>
        <w:tabs>
          <w:tab w:val="right" w:leader="dot" w:pos="8306"/>
        </w:tabs>
      </w:pPr>
      <w:hyperlink w:anchor="_Toc28783" w:history="1">
        <w:r>
          <w:rPr>
            <w:rFonts w:ascii="仿宋" w:eastAsia="仿宋" w:hAnsi="仿宋" w:cs="仿宋" w:hint="eastAsia"/>
            <w:lang w:eastAsia="zh-CN"/>
          </w:rPr>
          <w:t>(一)、存储用贵金属材料项目风险分析</w:t>
        </w:r>
        <w:r>
          <w:tab/>
        </w:r>
        <w:r>
          <w:fldChar w:fldCharType="begin"/>
        </w:r>
        <w:r>
          <w:instrText xml:space="preserve"> PAGEREF _Toc28783 \h </w:instrText>
        </w:r>
        <w:r>
          <w:fldChar w:fldCharType="separate"/>
        </w:r>
        <w:r>
          <w:t>42</w:t>
        </w:r>
        <w:r>
          <w:fldChar w:fldCharType="end"/>
        </w:r>
      </w:hyperlink>
    </w:p>
    <w:p>
      <w:pPr>
        <w:pStyle w:val="TOC2"/>
        <w:tabs>
          <w:tab w:val="right" w:leader="dot" w:pos="8306"/>
        </w:tabs>
      </w:pPr>
      <w:hyperlink w:anchor="_Toc7421" w:history="1">
        <w:r>
          <w:rPr>
            <w:rFonts w:ascii="仿宋" w:eastAsia="仿宋" w:hAnsi="仿宋" w:cs="仿宋" w:hint="eastAsia"/>
            <w:lang w:eastAsia="zh-CN"/>
          </w:rPr>
          <w:t>(二)、存储用贵金属材料项目风险对策</w:t>
        </w:r>
        <w:r>
          <w:tab/>
        </w:r>
        <w:r>
          <w:fldChar w:fldCharType="begin"/>
        </w:r>
        <w:r>
          <w:instrText xml:space="preserve"> PAGEREF _Toc7421 \h </w:instrText>
        </w:r>
        <w:r>
          <w:fldChar w:fldCharType="separate"/>
        </w:r>
        <w:r>
          <w:t>43</w:t>
        </w:r>
        <w:r>
          <w:fldChar w:fldCharType="end"/>
        </w:r>
      </w:hyperlink>
    </w:p>
    <w:p>
      <w:pPr>
        <w:pStyle w:val="TOC1"/>
        <w:tabs>
          <w:tab w:val="right" w:leader="dot" w:pos="8306"/>
        </w:tabs>
      </w:pPr>
      <w:hyperlink w:anchor="_Toc21472" w:history="1">
        <w:r>
          <w:rPr>
            <w:rFonts w:ascii="仿宋" w:eastAsia="仿宋" w:hAnsi="仿宋" w:cs="仿宋" w:hint="eastAsia"/>
            <w:lang w:eastAsia="zh-CN"/>
          </w:rPr>
          <w:t>七、SWOT分析</w:t>
        </w:r>
        <w:r>
          <w:tab/>
        </w:r>
        <w:r>
          <w:fldChar w:fldCharType="begin"/>
        </w:r>
        <w:r>
          <w:instrText xml:space="preserve"> PAGEREF _Toc21472 \h </w:instrText>
        </w:r>
        <w:r>
          <w:fldChar w:fldCharType="separate"/>
        </w:r>
        <w:r>
          <w:t>44</w:t>
        </w:r>
        <w:r>
          <w:fldChar w:fldCharType="end"/>
        </w:r>
      </w:hyperlink>
    </w:p>
    <w:p>
      <w:pPr>
        <w:pStyle w:val="TOC2"/>
        <w:tabs>
          <w:tab w:val="right" w:leader="dot" w:pos="8306"/>
        </w:tabs>
      </w:pPr>
      <w:hyperlink w:anchor="_Toc18689" w:history="1">
        <w:r>
          <w:rPr>
            <w:rFonts w:ascii="仿宋" w:eastAsia="仿宋" w:hAnsi="仿宋" w:cs="仿宋" w:hint="eastAsia"/>
            <w:lang w:eastAsia="zh-CN"/>
          </w:rPr>
          <w:t>(一)、优势分析(S)</w:t>
        </w:r>
        <w:r>
          <w:tab/>
        </w:r>
        <w:r>
          <w:fldChar w:fldCharType="begin"/>
        </w:r>
        <w:r>
          <w:instrText xml:space="preserve"> PAGEREF _Toc18689 \h </w:instrText>
        </w:r>
        <w:r>
          <w:fldChar w:fldCharType="separate"/>
        </w:r>
        <w:r>
          <w:t>44</w:t>
        </w:r>
        <w:r>
          <w:fldChar w:fldCharType="end"/>
        </w:r>
      </w:hyperlink>
    </w:p>
    <w:p>
      <w:pPr>
        <w:pStyle w:val="TOC2"/>
        <w:tabs>
          <w:tab w:val="right" w:leader="dot" w:pos="8306"/>
        </w:tabs>
      </w:pPr>
      <w:hyperlink w:anchor="_Toc28148" w:history="1">
        <w:r>
          <w:rPr>
            <w:rFonts w:ascii="仿宋" w:eastAsia="仿宋" w:hAnsi="仿宋" w:cs="仿宋" w:hint="eastAsia"/>
            <w:lang w:eastAsia="zh-CN"/>
          </w:rPr>
          <w:t>(二)、劣势分析(W)</w:t>
        </w:r>
        <w:r>
          <w:tab/>
        </w:r>
        <w:r>
          <w:fldChar w:fldCharType="begin"/>
        </w:r>
        <w:r>
          <w:instrText xml:space="preserve"> PAGEREF _Toc28148 \h </w:instrText>
        </w:r>
        <w:r>
          <w:fldChar w:fldCharType="separate"/>
        </w:r>
        <w:r>
          <w:t>45</w:t>
        </w:r>
        <w:r>
          <w:fldChar w:fldCharType="end"/>
        </w:r>
      </w:hyperlink>
    </w:p>
    <w:p>
      <w:pPr>
        <w:pStyle w:val="TOC2"/>
        <w:tabs>
          <w:tab w:val="right" w:leader="dot" w:pos="8306"/>
        </w:tabs>
      </w:pPr>
      <w:hyperlink w:anchor="_Toc15623" w:history="1">
        <w:r>
          <w:rPr>
            <w:rFonts w:ascii="仿宋" w:eastAsia="仿宋" w:hAnsi="仿宋" w:cs="仿宋" w:hint="eastAsia"/>
            <w:lang w:eastAsia="zh-CN"/>
          </w:rPr>
          <w:t>(三)、机会分析()</w:t>
        </w:r>
        <w:r>
          <w:tab/>
        </w:r>
        <w:r>
          <w:fldChar w:fldCharType="begin"/>
        </w:r>
        <w:r>
          <w:instrText xml:space="preserve"> PAGEREF _Toc15623 \h </w:instrText>
        </w:r>
        <w:r>
          <w:fldChar w:fldCharType="separate"/>
        </w:r>
        <w:r>
          <w:t>46</w:t>
        </w:r>
        <w:r>
          <w:fldChar w:fldCharType="end"/>
        </w:r>
      </w:hyperlink>
    </w:p>
    <w:p>
      <w:pPr>
        <w:pStyle w:val="TOC2"/>
        <w:tabs>
          <w:tab w:val="right" w:leader="dot" w:pos="8306"/>
        </w:tabs>
      </w:pPr>
      <w:hyperlink w:anchor="_Toc30004" w:history="1">
        <w:r>
          <w:rPr>
            <w:rFonts w:ascii="仿宋" w:eastAsia="仿宋" w:hAnsi="仿宋" w:cs="仿宋" w:hint="eastAsia"/>
            <w:lang w:eastAsia="zh-CN"/>
          </w:rPr>
          <w:t>(四)、威胁分析(T)</w:t>
        </w:r>
        <w:r>
          <w:tab/>
        </w:r>
        <w:r>
          <w:fldChar w:fldCharType="begin"/>
        </w:r>
        <w:r>
          <w:instrText xml:space="preserve"> PAGEREF _Toc30004 \h </w:instrText>
        </w:r>
        <w:r>
          <w:fldChar w:fldCharType="separate"/>
        </w:r>
        <w:r>
          <w:t>47</w:t>
        </w:r>
        <w:r>
          <w:fldChar w:fldCharType="end"/>
        </w:r>
      </w:hyperlink>
    </w:p>
    <w:p>
      <w:pPr>
        <w:pStyle w:val="TOC1"/>
        <w:tabs>
          <w:tab w:val="right" w:leader="dot" w:pos="8306"/>
        </w:tabs>
      </w:pPr>
      <w:hyperlink w:anchor="_Toc32492" w:history="1">
        <w:r>
          <w:rPr>
            <w:rFonts w:ascii="仿宋" w:eastAsia="仿宋" w:hAnsi="仿宋" w:cs="仿宋" w:hint="eastAsia"/>
            <w:lang w:eastAsia="zh-CN"/>
          </w:rPr>
          <w:t>八、环境保护分析</w:t>
        </w:r>
        <w:r>
          <w:tab/>
        </w:r>
        <w:r>
          <w:fldChar w:fldCharType="begin"/>
        </w:r>
        <w:r>
          <w:instrText xml:space="preserve"> PAGEREF _Toc32492 \h </w:instrText>
        </w:r>
        <w:r>
          <w:fldChar w:fldCharType="separate"/>
        </w:r>
        <w:r>
          <w:t>48</w:t>
        </w:r>
        <w:r>
          <w:fldChar w:fldCharType="end"/>
        </w:r>
      </w:hyperlink>
    </w:p>
    <w:p>
      <w:pPr>
        <w:pStyle w:val="TOC2"/>
        <w:tabs>
          <w:tab w:val="right" w:leader="dot" w:pos="8306"/>
        </w:tabs>
      </w:pPr>
      <w:hyperlink w:anchor="_Toc9145" w:history="1">
        <w:r>
          <w:rPr>
            <w:rFonts w:ascii="仿宋" w:eastAsia="仿宋" w:hAnsi="仿宋" w:cs="仿宋" w:hint="eastAsia"/>
            <w:lang w:eastAsia="zh-CN"/>
          </w:rPr>
          <w:t>(一)、编制依据</w:t>
        </w:r>
        <w:r>
          <w:tab/>
        </w:r>
        <w:r>
          <w:fldChar w:fldCharType="begin"/>
        </w:r>
        <w:r>
          <w:instrText xml:space="preserve"> PAGEREF _Toc9145 \h </w:instrText>
        </w:r>
        <w:r>
          <w:fldChar w:fldCharType="separate"/>
        </w:r>
        <w:r>
          <w:t>48</w:t>
        </w:r>
        <w:r>
          <w:fldChar w:fldCharType="end"/>
        </w:r>
      </w:hyperlink>
    </w:p>
    <w:p>
      <w:pPr>
        <w:pStyle w:val="TOC2"/>
        <w:tabs>
          <w:tab w:val="right" w:leader="dot" w:pos="8306"/>
        </w:tabs>
      </w:pPr>
      <w:hyperlink w:anchor="_Toc9573" w:history="1">
        <w:r>
          <w:rPr>
            <w:rFonts w:ascii="仿宋" w:eastAsia="仿宋" w:hAnsi="仿宋" w:cs="仿宋" w:hint="eastAsia"/>
            <w:lang w:eastAsia="zh-CN"/>
          </w:rPr>
          <w:t>(二)、环境影响合理性分析</w:t>
        </w:r>
        <w:r>
          <w:tab/>
        </w:r>
        <w:r>
          <w:fldChar w:fldCharType="begin"/>
        </w:r>
        <w:r>
          <w:instrText xml:space="preserve"> PAGEREF _Toc9573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250" w:history="1">
        <w:r>
          <w:rPr>
            <w:rFonts w:ascii="仿宋" w:eastAsia="仿宋" w:hAnsi="仿宋" w:cs="仿宋" w:hint="eastAsia"/>
            <w:lang w:eastAsia="zh-CN"/>
          </w:rPr>
          <w:t>(三)、建设期大气环境影响分析</w:t>
        </w:r>
        <w:r>
          <w:tab/>
        </w:r>
        <w:r>
          <w:fldChar w:fldCharType="begin"/>
        </w:r>
        <w:r>
          <w:instrText xml:space="preserve"> PAGEREF _Toc28250 \h </w:instrText>
        </w:r>
        <w:r>
          <w:fldChar w:fldCharType="separate"/>
        </w:r>
        <w:r>
          <w:t>49</w:t>
        </w:r>
        <w:r>
          <w:fldChar w:fldCharType="end"/>
        </w:r>
      </w:hyperlink>
    </w:p>
    <w:p>
      <w:pPr>
        <w:pStyle w:val="TOC2"/>
        <w:tabs>
          <w:tab w:val="right" w:leader="dot" w:pos="8306"/>
        </w:tabs>
      </w:pPr>
      <w:hyperlink w:anchor="_Toc3836" w:history="1">
        <w:r>
          <w:rPr>
            <w:rFonts w:ascii="仿宋" w:eastAsia="仿宋" w:hAnsi="仿宋" w:cs="仿宋" w:hint="eastAsia"/>
            <w:lang w:eastAsia="zh-CN"/>
          </w:rPr>
          <w:t>(四)、建设期水环境影响分析</w:t>
        </w:r>
        <w:r>
          <w:tab/>
        </w:r>
        <w:r>
          <w:fldChar w:fldCharType="begin"/>
        </w:r>
        <w:r>
          <w:instrText xml:space="preserve"> PAGEREF _Toc3836 \h </w:instrText>
        </w:r>
        <w:r>
          <w:fldChar w:fldCharType="separate"/>
        </w:r>
        <w:r>
          <w:t>50</w:t>
        </w:r>
        <w:r>
          <w:fldChar w:fldCharType="end"/>
        </w:r>
      </w:hyperlink>
    </w:p>
    <w:p>
      <w:pPr>
        <w:pStyle w:val="TOC2"/>
        <w:tabs>
          <w:tab w:val="right" w:leader="dot" w:pos="8306"/>
        </w:tabs>
      </w:pPr>
      <w:hyperlink w:anchor="_Toc19013" w:history="1">
        <w:r>
          <w:rPr>
            <w:rFonts w:ascii="仿宋" w:eastAsia="仿宋" w:hAnsi="仿宋" w:cs="仿宋" w:hint="eastAsia"/>
            <w:lang w:eastAsia="zh-CN"/>
          </w:rPr>
          <w:t>(五)、建设期固体废弃物环境影响分析</w:t>
        </w:r>
        <w:r>
          <w:tab/>
        </w:r>
        <w:r>
          <w:fldChar w:fldCharType="begin"/>
        </w:r>
        <w:r>
          <w:instrText xml:space="preserve"> PAGEREF _Toc19013 \h </w:instrText>
        </w:r>
        <w:r>
          <w:fldChar w:fldCharType="separate"/>
        </w:r>
        <w:r>
          <w:t>51</w:t>
        </w:r>
        <w:r>
          <w:fldChar w:fldCharType="end"/>
        </w:r>
      </w:hyperlink>
    </w:p>
    <w:p>
      <w:pPr>
        <w:pStyle w:val="TOC2"/>
        <w:tabs>
          <w:tab w:val="right" w:leader="dot" w:pos="8306"/>
        </w:tabs>
      </w:pPr>
      <w:hyperlink w:anchor="_Toc20940" w:history="1">
        <w:r>
          <w:rPr>
            <w:rFonts w:ascii="仿宋" w:eastAsia="仿宋" w:hAnsi="仿宋" w:cs="仿宋" w:hint="eastAsia"/>
            <w:lang w:eastAsia="zh-CN"/>
          </w:rPr>
          <w:t>(六)、建设期声环境影响分析</w:t>
        </w:r>
        <w:r>
          <w:tab/>
        </w:r>
        <w:r>
          <w:fldChar w:fldCharType="begin"/>
        </w:r>
        <w:r>
          <w:instrText xml:space="preserve"> PAGEREF _Toc20940 \h </w:instrText>
        </w:r>
        <w:r>
          <w:fldChar w:fldCharType="separate"/>
        </w:r>
        <w:r>
          <w:t>52</w:t>
        </w:r>
        <w:r>
          <w:fldChar w:fldCharType="end"/>
        </w:r>
      </w:hyperlink>
    </w:p>
    <w:p>
      <w:pPr>
        <w:pStyle w:val="TOC2"/>
        <w:tabs>
          <w:tab w:val="right" w:leader="dot" w:pos="8306"/>
        </w:tabs>
      </w:pPr>
      <w:hyperlink w:anchor="_Toc7235" w:history="1">
        <w:r>
          <w:rPr>
            <w:rFonts w:ascii="仿宋" w:eastAsia="仿宋" w:hAnsi="仿宋" w:cs="仿宋" w:hint="eastAsia"/>
            <w:lang w:eastAsia="zh-CN"/>
          </w:rPr>
          <w:t>(七)、营运期大气环境影响分析</w:t>
        </w:r>
        <w:r>
          <w:tab/>
        </w:r>
        <w:r>
          <w:fldChar w:fldCharType="begin"/>
        </w:r>
        <w:r>
          <w:instrText xml:space="preserve"> PAGEREF _Toc7235 \h </w:instrText>
        </w:r>
        <w:r>
          <w:fldChar w:fldCharType="separate"/>
        </w:r>
        <w:r>
          <w:t>54</w:t>
        </w:r>
        <w:r>
          <w:fldChar w:fldCharType="end"/>
        </w:r>
      </w:hyperlink>
    </w:p>
    <w:p>
      <w:pPr>
        <w:pStyle w:val="TOC2"/>
        <w:tabs>
          <w:tab w:val="right" w:leader="dot" w:pos="8306"/>
        </w:tabs>
      </w:pPr>
      <w:hyperlink w:anchor="_Toc12843" w:history="1">
        <w:r>
          <w:rPr>
            <w:rFonts w:ascii="仿宋" w:eastAsia="仿宋" w:hAnsi="仿宋" w:cs="仿宋" w:hint="eastAsia"/>
            <w:lang w:eastAsia="zh-CN"/>
          </w:rPr>
          <w:t>(八)、营运期水环境影响分析</w:t>
        </w:r>
        <w:r>
          <w:tab/>
        </w:r>
        <w:r>
          <w:fldChar w:fldCharType="begin"/>
        </w:r>
        <w:r>
          <w:instrText xml:space="preserve"> PAGEREF _Toc12843 \h </w:instrText>
        </w:r>
        <w:r>
          <w:fldChar w:fldCharType="separate"/>
        </w:r>
        <w:r>
          <w:t>55</w:t>
        </w:r>
        <w:r>
          <w:fldChar w:fldCharType="end"/>
        </w:r>
      </w:hyperlink>
    </w:p>
    <w:p>
      <w:pPr>
        <w:pStyle w:val="TOC2"/>
        <w:tabs>
          <w:tab w:val="right" w:leader="dot" w:pos="8306"/>
        </w:tabs>
      </w:pPr>
      <w:hyperlink w:anchor="_Toc1849" w:history="1">
        <w:r>
          <w:rPr>
            <w:rFonts w:ascii="仿宋" w:eastAsia="仿宋" w:hAnsi="仿宋" w:cs="仿宋" w:hint="eastAsia"/>
            <w:lang w:eastAsia="zh-CN"/>
          </w:rPr>
          <w:t>(九)、营运期固体废弃物环境影响分析</w:t>
        </w:r>
        <w:r>
          <w:tab/>
        </w:r>
        <w:r>
          <w:fldChar w:fldCharType="begin"/>
        </w:r>
        <w:r>
          <w:instrText xml:space="preserve"> PAGEREF _Toc1849 \h </w:instrText>
        </w:r>
        <w:r>
          <w:fldChar w:fldCharType="separate"/>
        </w:r>
        <w:r>
          <w:t>56</w:t>
        </w:r>
        <w:r>
          <w:fldChar w:fldCharType="end"/>
        </w:r>
      </w:hyperlink>
    </w:p>
    <w:p>
      <w:pPr>
        <w:pStyle w:val="TOC2"/>
        <w:tabs>
          <w:tab w:val="right" w:leader="dot" w:pos="8306"/>
        </w:tabs>
      </w:pPr>
      <w:hyperlink w:anchor="_Toc8109" w:history="1">
        <w:r>
          <w:rPr>
            <w:rFonts w:ascii="仿宋" w:eastAsia="仿宋" w:hAnsi="仿宋" w:cs="仿宋" w:hint="eastAsia"/>
            <w:lang w:eastAsia="zh-CN"/>
          </w:rPr>
          <w:t>(十)、营运期声环境影响分析</w:t>
        </w:r>
        <w:r>
          <w:tab/>
        </w:r>
        <w:r>
          <w:fldChar w:fldCharType="begin"/>
        </w:r>
        <w:r>
          <w:instrText xml:space="preserve"> PAGEREF _Toc8109 \h </w:instrText>
        </w:r>
        <w:r>
          <w:fldChar w:fldCharType="separate"/>
        </w:r>
        <w:r>
          <w:t>57</w:t>
        </w:r>
        <w:r>
          <w:fldChar w:fldCharType="end"/>
        </w:r>
      </w:hyperlink>
    </w:p>
    <w:p>
      <w:pPr>
        <w:pStyle w:val="TOC2"/>
        <w:tabs>
          <w:tab w:val="right" w:leader="dot" w:pos="8306"/>
        </w:tabs>
      </w:pPr>
      <w:hyperlink w:anchor="_Toc15273" w:history="1">
        <w:r>
          <w:rPr>
            <w:rFonts w:ascii="仿宋" w:eastAsia="仿宋" w:hAnsi="仿宋" w:cs="仿宋" w:hint="eastAsia"/>
            <w:lang w:eastAsia="zh-CN"/>
          </w:rPr>
          <w:t>(十一)、清洁生产</w:t>
        </w:r>
        <w:r>
          <w:tab/>
        </w:r>
        <w:r>
          <w:fldChar w:fldCharType="begin"/>
        </w:r>
        <w:r>
          <w:instrText xml:space="preserve"> PAGEREF _Toc15273 \h </w:instrText>
        </w:r>
        <w:r>
          <w:fldChar w:fldCharType="separate"/>
        </w:r>
        <w:r>
          <w:t>58</w:t>
        </w:r>
        <w:r>
          <w:fldChar w:fldCharType="end"/>
        </w:r>
      </w:hyperlink>
    </w:p>
    <w:p>
      <w:pPr>
        <w:pStyle w:val="TOC2"/>
        <w:tabs>
          <w:tab w:val="right" w:leader="dot" w:pos="8306"/>
        </w:tabs>
      </w:pPr>
      <w:hyperlink w:anchor="_Toc29468" w:history="1">
        <w:r>
          <w:rPr>
            <w:rFonts w:ascii="仿宋" w:eastAsia="仿宋" w:hAnsi="仿宋" w:cs="仿宋" w:hint="eastAsia"/>
            <w:lang w:eastAsia="zh-CN"/>
          </w:rPr>
          <w:t>(十二)、环境管理分析</w:t>
        </w:r>
        <w:r>
          <w:tab/>
        </w:r>
        <w:r>
          <w:fldChar w:fldCharType="begin"/>
        </w:r>
        <w:r>
          <w:instrText xml:space="preserve"> PAGEREF _Toc29468 \h </w:instrText>
        </w:r>
        <w:r>
          <w:fldChar w:fldCharType="separate"/>
        </w:r>
        <w:r>
          <w:t>59</w:t>
        </w:r>
        <w:r>
          <w:fldChar w:fldCharType="end"/>
        </w:r>
      </w:hyperlink>
    </w:p>
    <w:p>
      <w:pPr>
        <w:pStyle w:val="TOC2"/>
        <w:tabs>
          <w:tab w:val="right" w:leader="dot" w:pos="8306"/>
        </w:tabs>
      </w:pPr>
      <w:hyperlink w:anchor="_Toc14398" w:history="1">
        <w:r>
          <w:rPr>
            <w:rFonts w:ascii="仿宋" w:eastAsia="仿宋" w:hAnsi="仿宋" w:cs="仿宋" w:hint="eastAsia"/>
            <w:lang w:eastAsia="zh-CN"/>
          </w:rPr>
          <w:t>(十三)、结论及建议</w:t>
        </w:r>
        <w:r>
          <w:tab/>
        </w:r>
        <w:r>
          <w:fldChar w:fldCharType="begin"/>
        </w:r>
        <w:r>
          <w:instrText xml:space="preserve"> PAGEREF _Toc14398 \h </w:instrText>
        </w:r>
        <w:r>
          <w:fldChar w:fldCharType="separate"/>
        </w:r>
        <w:r>
          <w:t>61</w:t>
        </w:r>
        <w:r>
          <w:fldChar w:fldCharType="end"/>
        </w:r>
      </w:hyperlink>
    </w:p>
    <w:p>
      <w:pPr>
        <w:pStyle w:val="TOC1"/>
        <w:tabs>
          <w:tab w:val="right" w:leader="dot" w:pos="8306"/>
        </w:tabs>
      </w:pPr>
      <w:hyperlink w:anchor="_Toc15708" w:history="1">
        <w:r>
          <w:rPr>
            <w:rFonts w:ascii="仿宋" w:eastAsia="仿宋" w:hAnsi="仿宋" w:cs="仿宋" w:hint="eastAsia"/>
            <w:lang w:eastAsia="zh-CN"/>
          </w:rPr>
          <w:t>九、公司组建背景分析</w:t>
        </w:r>
        <w:r>
          <w:tab/>
        </w:r>
        <w:r>
          <w:fldChar w:fldCharType="begin"/>
        </w:r>
        <w:r>
          <w:instrText xml:space="preserve"> PAGEREF _Toc15708 \h </w:instrText>
        </w:r>
        <w:r>
          <w:fldChar w:fldCharType="separate"/>
        </w:r>
        <w:r>
          <w:t>62</w:t>
        </w:r>
        <w:r>
          <w:fldChar w:fldCharType="end"/>
        </w:r>
      </w:hyperlink>
    </w:p>
    <w:p>
      <w:pPr>
        <w:pStyle w:val="TOC2"/>
        <w:tabs>
          <w:tab w:val="right" w:leader="dot" w:pos="8306"/>
        </w:tabs>
      </w:pPr>
      <w:hyperlink w:anchor="_Toc11171" w:history="1">
        <w:r>
          <w:rPr>
            <w:rFonts w:ascii="仿宋" w:eastAsia="仿宋" w:hAnsi="仿宋" w:cs="仿宋" w:hint="eastAsia"/>
            <w:lang w:eastAsia="zh-CN"/>
          </w:rPr>
          <w:t>(一)、存储用贵金属材料项目背景分析</w:t>
        </w:r>
        <w:r>
          <w:tab/>
        </w:r>
        <w:r>
          <w:fldChar w:fldCharType="begin"/>
        </w:r>
        <w:r>
          <w:instrText xml:space="preserve"> PAGEREF _Toc11171 \h </w:instrText>
        </w:r>
        <w:r>
          <w:fldChar w:fldCharType="separate"/>
        </w:r>
        <w:r>
          <w:t>62</w:t>
        </w:r>
        <w:r>
          <w:fldChar w:fldCharType="end"/>
        </w:r>
      </w:hyperlink>
    </w:p>
    <w:p>
      <w:pPr>
        <w:pStyle w:val="TOC2"/>
        <w:tabs>
          <w:tab w:val="right" w:leader="dot" w:pos="8306"/>
        </w:tabs>
      </w:pPr>
      <w:hyperlink w:anchor="_Toc13915" w:history="1">
        <w:r>
          <w:rPr>
            <w:rFonts w:ascii="仿宋" w:eastAsia="仿宋" w:hAnsi="仿宋" w:cs="仿宋" w:hint="eastAsia"/>
            <w:lang w:eastAsia="zh-CN"/>
          </w:rPr>
          <w:t>(二)、存储用贵金属材料项目建设必要性分析</w:t>
        </w:r>
        <w:r>
          <w:tab/>
        </w:r>
        <w:r>
          <w:fldChar w:fldCharType="begin"/>
        </w:r>
        <w:r>
          <w:instrText xml:space="preserve"> PAGEREF _Toc13915 \h </w:instrText>
        </w:r>
        <w:r>
          <w:fldChar w:fldCharType="separate"/>
        </w:r>
        <w:r>
          <w:t>63</w:t>
        </w:r>
        <w:r>
          <w:fldChar w:fldCharType="end"/>
        </w:r>
      </w:hyperlink>
    </w:p>
    <w:p>
      <w:pPr>
        <w:pStyle w:val="TOC2"/>
        <w:tabs>
          <w:tab w:val="right" w:leader="dot" w:pos="8306"/>
        </w:tabs>
      </w:pPr>
      <w:hyperlink w:anchor="_Toc27196" w:history="1">
        <w:r>
          <w:rPr>
            <w:rFonts w:ascii="仿宋" w:eastAsia="仿宋" w:hAnsi="仿宋" w:cs="仿宋" w:hint="eastAsia"/>
            <w:lang w:eastAsia="zh-CN"/>
          </w:rPr>
          <w:t>(三)、鼓励中小企业发展</w:t>
        </w:r>
        <w:r>
          <w:tab/>
        </w:r>
        <w:r>
          <w:fldChar w:fldCharType="begin"/>
        </w:r>
        <w:r>
          <w:instrText xml:space="preserve"> PAGEREF _Toc27196 \h </w:instrText>
        </w:r>
        <w:r>
          <w:fldChar w:fldCharType="separate"/>
        </w:r>
        <w:r>
          <w:t>64</w:t>
        </w:r>
        <w:r>
          <w:fldChar w:fldCharType="end"/>
        </w:r>
      </w:hyperlink>
    </w:p>
    <w:p>
      <w:pPr>
        <w:pStyle w:val="TOC2"/>
        <w:tabs>
          <w:tab w:val="right" w:leader="dot" w:pos="8306"/>
        </w:tabs>
      </w:pPr>
      <w:hyperlink w:anchor="_Toc5233" w:history="1">
        <w:r>
          <w:rPr>
            <w:rFonts w:ascii="仿宋" w:eastAsia="仿宋" w:hAnsi="仿宋" w:cs="仿宋" w:hint="eastAsia"/>
            <w:lang w:eastAsia="zh-CN"/>
          </w:rPr>
          <w:t>(四)、宏观经济形势分析</w:t>
        </w:r>
        <w:r>
          <w:tab/>
        </w:r>
        <w:r>
          <w:fldChar w:fldCharType="begin"/>
        </w:r>
        <w:r>
          <w:instrText xml:space="preserve"> PAGEREF _Toc5233 \h </w:instrText>
        </w:r>
        <w:r>
          <w:fldChar w:fldCharType="separate"/>
        </w:r>
        <w:r>
          <w:t>65</w:t>
        </w:r>
        <w:r>
          <w:fldChar w:fldCharType="end"/>
        </w:r>
      </w:hyperlink>
    </w:p>
    <w:p>
      <w:pPr>
        <w:pStyle w:val="TOC1"/>
        <w:tabs>
          <w:tab w:val="right" w:leader="dot" w:pos="8306"/>
        </w:tabs>
      </w:pPr>
      <w:hyperlink w:anchor="_Toc15991" w:history="1">
        <w:r>
          <w:rPr>
            <w:rFonts w:ascii="仿宋" w:eastAsia="仿宋" w:hAnsi="仿宋" w:cs="仿宋" w:hint="eastAsia"/>
            <w:lang w:eastAsia="zh-CN"/>
          </w:rPr>
          <w:t>十、建设进度分析</w:t>
        </w:r>
        <w:r>
          <w:tab/>
        </w:r>
        <w:r>
          <w:fldChar w:fldCharType="begin"/>
        </w:r>
        <w:r>
          <w:instrText xml:space="preserve"> PAGEREF _Toc15991 \h </w:instrText>
        </w:r>
        <w:r>
          <w:fldChar w:fldCharType="separate"/>
        </w:r>
        <w:r>
          <w:t>66</w:t>
        </w:r>
        <w:r>
          <w:fldChar w:fldCharType="end"/>
        </w:r>
      </w:hyperlink>
    </w:p>
    <w:p>
      <w:pPr>
        <w:pStyle w:val="TOC2"/>
        <w:tabs>
          <w:tab w:val="right" w:leader="dot" w:pos="8306"/>
        </w:tabs>
      </w:pPr>
      <w:hyperlink w:anchor="_Toc6117" w:history="1">
        <w:r>
          <w:rPr>
            <w:rFonts w:ascii="仿宋" w:eastAsia="仿宋" w:hAnsi="仿宋" w:cs="仿宋" w:hint="eastAsia"/>
            <w:lang w:eastAsia="zh-CN"/>
          </w:rPr>
          <w:t>(一)、存储用贵金属材料项目进度安排</w:t>
        </w:r>
        <w:r>
          <w:tab/>
        </w:r>
        <w:r>
          <w:fldChar w:fldCharType="begin"/>
        </w:r>
        <w:r>
          <w:instrText xml:space="preserve"> PAGEREF _Toc6117 \h </w:instrText>
        </w:r>
        <w:r>
          <w:fldChar w:fldCharType="separate"/>
        </w:r>
        <w:r>
          <w:t>66</w:t>
        </w:r>
        <w:r>
          <w:fldChar w:fldCharType="end"/>
        </w:r>
      </w:hyperlink>
    </w:p>
    <w:p>
      <w:pPr>
        <w:pStyle w:val="TOC2"/>
        <w:tabs>
          <w:tab w:val="right" w:leader="dot" w:pos="8306"/>
        </w:tabs>
      </w:pPr>
      <w:hyperlink w:anchor="_Toc20685" w:history="1">
        <w:r>
          <w:rPr>
            <w:rFonts w:ascii="仿宋" w:eastAsia="仿宋" w:hAnsi="仿宋" w:cs="仿宋" w:hint="eastAsia"/>
            <w:lang w:eastAsia="zh-CN"/>
          </w:rPr>
          <w:t>(二)、存储用贵金属材料项目实施保障措施</w:t>
        </w:r>
        <w:r>
          <w:tab/>
        </w:r>
        <w:r>
          <w:fldChar w:fldCharType="begin"/>
        </w:r>
        <w:r>
          <w:instrText xml:space="preserve"> PAGEREF _Toc20685 \h </w:instrText>
        </w:r>
        <w:r>
          <w:fldChar w:fldCharType="separate"/>
        </w:r>
        <w:r>
          <w:t>68</w:t>
        </w:r>
        <w:r>
          <w:fldChar w:fldCharType="end"/>
        </w:r>
      </w:hyperlink>
    </w:p>
    <w:p>
      <w:pPr>
        <w:pStyle w:val="TOC1"/>
        <w:tabs>
          <w:tab w:val="right" w:leader="dot" w:pos="8306"/>
        </w:tabs>
      </w:pPr>
      <w:hyperlink w:anchor="_Toc13167" w:history="1">
        <w:r>
          <w:rPr>
            <w:rFonts w:ascii="仿宋" w:eastAsia="仿宋" w:hAnsi="仿宋" w:cs="仿宋" w:hint="eastAsia"/>
            <w:lang w:eastAsia="zh-CN"/>
          </w:rPr>
          <w:t>十一、战略合作伙伴</w:t>
        </w:r>
        <w:r>
          <w:tab/>
        </w:r>
        <w:r>
          <w:fldChar w:fldCharType="begin"/>
        </w:r>
        <w:r>
          <w:instrText xml:space="preserve"> PAGEREF _Toc13167 \h </w:instrText>
        </w:r>
        <w:r>
          <w:fldChar w:fldCharType="separate"/>
        </w:r>
        <w:r>
          <w:t>69</w:t>
        </w:r>
        <w:r>
          <w:fldChar w:fldCharType="end"/>
        </w:r>
      </w:hyperlink>
    </w:p>
    <w:p>
      <w:pPr>
        <w:pStyle w:val="TOC2"/>
        <w:tabs>
          <w:tab w:val="right" w:leader="dot" w:pos="8306"/>
        </w:tabs>
      </w:pPr>
      <w:hyperlink w:anchor="_Toc3247" w:history="1">
        <w:r>
          <w:rPr>
            <w:rFonts w:ascii="仿宋" w:eastAsia="仿宋" w:hAnsi="仿宋" w:cs="仿宋" w:hint="eastAsia"/>
            <w:lang w:eastAsia="zh-CN"/>
          </w:rPr>
          <w:t>(一)、合作伙伴关系</w:t>
        </w:r>
        <w:r>
          <w:tab/>
        </w:r>
        <w:r>
          <w:fldChar w:fldCharType="begin"/>
        </w:r>
        <w:r>
          <w:instrText xml:space="preserve"> PAGEREF _Toc3247 \h </w:instrText>
        </w:r>
        <w:r>
          <w:fldChar w:fldCharType="separate"/>
        </w:r>
        <w:r>
          <w:t>69</w:t>
        </w:r>
        <w:r>
          <w:fldChar w:fldCharType="end"/>
        </w:r>
      </w:hyperlink>
    </w:p>
    <w:p>
      <w:pPr>
        <w:pStyle w:val="TOC2"/>
        <w:tabs>
          <w:tab w:val="right" w:leader="dot" w:pos="8306"/>
        </w:tabs>
      </w:pPr>
      <w:hyperlink w:anchor="_Toc16875" w:history="1">
        <w:r>
          <w:rPr>
            <w:rFonts w:ascii="仿宋" w:eastAsia="仿宋" w:hAnsi="仿宋" w:cs="仿宋" w:hint="eastAsia"/>
            <w:lang w:eastAsia="zh-CN"/>
          </w:rPr>
          <w:t>(二)、合作存储用贵金属材料项目</w:t>
        </w:r>
        <w:r>
          <w:tab/>
        </w:r>
        <w:r>
          <w:fldChar w:fldCharType="begin"/>
        </w:r>
        <w:r>
          <w:instrText xml:space="preserve"> PAGEREF _Toc16875 \h </w:instrText>
        </w:r>
        <w:r>
          <w:fldChar w:fldCharType="separate"/>
        </w:r>
        <w:r>
          <w:t>69</w:t>
        </w:r>
        <w:r>
          <w:fldChar w:fldCharType="end"/>
        </w:r>
      </w:hyperlink>
    </w:p>
    <w:p>
      <w:pPr>
        <w:pStyle w:val="TOC2"/>
        <w:tabs>
          <w:tab w:val="right" w:leader="dot" w:pos="8306"/>
        </w:tabs>
      </w:pPr>
      <w:hyperlink w:anchor="_Toc20977" w:history="1">
        <w:r>
          <w:rPr>
            <w:rFonts w:ascii="仿宋" w:eastAsia="仿宋" w:hAnsi="仿宋" w:cs="仿宋" w:hint="eastAsia"/>
            <w:lang w:eastAsia="zh-CN"/>
          </w:rPr>
          <w:t>(三)、合作伙伴的作用</w:t>
        </w:r>
        <w:r>
          <w:tab/>
        </w:r>
        <w:r>
          <w:fldChar w:fldCharType="begin"/>
        </w:r>
        <w:r>
          <w:instrText xml:space="preserve"> PAGEREF _Toc20977 \h </w:instrText>
        </w:r>
        <w:r>
          <w:fldChar w:fldCharType="separate"/>
        </w:r>
        <w:r>
          <w:t>70</w:t>
        </w:r>
        <w:r>
          <w:fldChar w:fldCharType="end"/>
        </w:r>
      </w:hyperlink>
    </w:p>
    <w:p>
      <w:pPr>
        <w:pStyle w:val="TOC1"/>
        <w:tabs>
          <w:tab w:val="right" w:leader="dot" w:pos="8306"/>
        </w:tabs>
      </w:pPr>
      <w:hyperlink w:anchor="_Toc31395" w:history="1">
        <w:r>
          <w:rPr>
            <w:rFonts w:ascii="仿宋" w:eastAsia="仿宋" w:hAnsi="仿宋" w:cs="仿宋" w:hint="eastAsia"/>
            <w:lang w:eastAsia="zh-CN"/>
          </w:rPr>
          <w:t>十二、法律和合规事项</w:t>
        </w:r>
        <w:r>
          <w:tab/>
        </w:r>
        <w:r>
          <w:fldChar w:fldCharType="begin"/>
        </w:r>
        <w:r>
          <w:instrText xml:space="preserve"> PAGEREF _Toc31395 \h </w:instrText>
        </w:r>
        <w:r>
          <w:fldChar w:fldCharType="separate"/>
        </w:r>
        <w:r>
          <w:t>70</w:t>
        </w:r>
        <w:r>
          <w:fldChar w:fldCharType="end"/>
        </w:r>
      </w:hyperlink>
    </w:p>
    <w:p>
      <w:pPr>
        <w:pStyle w:val="TOC2"/>
        <w:tabs>
          <w:tab w:val="right" w:leader="dot" w:pos="8306"/>
        </w:tabs>
      </w:pPr>
      <w:hyperlink w:anchor="_Toc32367" w:history="1">
        <w:r>
          <w:rPr>
            <w:rFonts w:ascii="仿宋" w:eastAsia="仿宋" w:hAnsi="仿宋" w:cs="仿宋" w:hint="eastAsia"/>
            <w:lang w:eastAsia="zh-CN"/>
          </w:rPr>
          <w:t>(一)、公司注册和法律地位</w:t>
        </w:r>
        <w:r>
          <w:tab/>
        </w:r>
        <w:r>
          <w:fldChar w:fldCharType="begin"/>
        </w:r>
        <w:r>
          <w:instrText xml:space="preserve"> PAGEREF _Toc32367 \h </w:instrText>
        </w:r>
        <w:r>
          <w:fldChar w:fldCharType="separate"/>
        </w:r>
        <w:r>
          <w:t>70</w:t>
        </w:r>
        <w:r>
          <w:fldChar w:fldCharType="end"/>
        </w:r>
      </w:hyperlink>
    </w:p>
    <w:p>
      <w:pPr>
        <w:pStyle w:val="TOC2"/>
        <w:tabs>
          <w:tab w:val="right" w:leader="dot" w:pos="8306"/>
        </w:tabs>
      </w:pPr>
      <w:hyperlink w:anchor="_Toc8403" w:history="1">
        <w:r>
          <w:rPr>
            <w:rFonts w:ascii="仿宋" w:eastAsia="仿宋" w:hAnsi="仿宋" w:cs="仿宋" w:hint="eastAsia"/>
            <w:lang w:eastAsia="zh-CN"/>
          </w:rPr>
          <w:t>(二)、专业许可与许可证</w:t>
        </w:r>
        <w:r>
          <w:tab/>
        </w:r>
        <w:r>
          <w:fldChar w:fldCharType="begin"/>
        </w:r>
        <w:r>
          <w:instrText xml:space="preserve"> PAGEREF _Toc8403 \h </w:instrText>
        </w:r>
        <w:r>
          <w:fldChar w:fldCharType="separate"/>
        </w:r>
        <w:r>
          <w:t>71</w:t>
        </w:r>
        <w:r>
          <w:fldChar w:fldCharType="end"/>
        </w:r>
      </w:hyperlink>
    </w:p>
    <w:p>
      <w:pPr>
        <w:pStyle w:val="TOC2"/>
        <w:tabs>
          <w:tab w:val="right" w:leader="dot" w:pos="8306"/>
        </w:tabs>
      </w:pPr>
      <w:hyperlink w:anchor="_Toc31235" w:history="1">
        <w:r>
          <w:rPr>
            <w:rFonts w:ascii="仿宋" w:eastAsia="仿宋" w:hAnsi="仿宋" w:cs="仿宋" w:hint="eastAsia"/>
            <w:lang w:eastAsia="zh-CN"/>
          </w:rPr>
          <w:t>(三)、知识产权</w:t>
        </w:r>
        <w:r>
          <w:tab/>
        </w:r>
        <w:r>
          <w:fldChar w:fldCharType="begin"/>
        </w:r>
        <w:r>
          <w:instrText xml:space="preserve"> PAGEREF _Toc31235 \h </w:instrText>
        </w:r>
        <w:r>
          <w:fldChar w:fldCharType="separate"/>
        </w:r>
        <w:r>
          <w:t>71</w:t>
        </w:r>
        <w:r>
          <w:fldChar w:fldCharType="end"/>
        </w:r>
      </w:hyperlink>
    </w:p>
    <w:p>
      <w:pPr>
        <w:pStyle w:val="TOC2"/>
        <w:tabs>
          <w:tab w:val="right" w:leader="dot" w:pos="8306"/>
        </w:tabs>
      </w:pPr>
      <w:hyperlink w:anchor="_Toc4175" w:history="1">
        <w:r>
          <w:rPr>
            <w:rFonts w:ascii="仿宋" w:eastAsia="仿宋" w:hAnsi="仿宋" w:cs="仿宋" w:hint="eastAsia"/>
            <w:lang w:eastAsia="zh-CN"/>
          </w:rPr>
          <w:t>(四)、合同与法律义务</w:t>
        </w:r>
        <w:r>
          <w:tab/>
        </w:r>
        <w:r>
          <w:fldChar w:fldCharType="begin"/>
        </w:r>
        <w:r>
          <w:instrText xml:space="preserve"> PAGEREF _Toc4175 \h </w:instrText>
        </w:r>
        <w:r>
          <w:fldChar w:fldCharType="separate"/>
        </w:r>
        <w:r>
          <w:t>71</w:t>
        </w:r>
        <w:r>
          <w:fldChar w:fldCharType="end"/>
        </w:r>
      </w:hyperlink>
    </w:p>
    <w:p>
      <w:pPr>
        <w:pStyle w:val="TOC1"/>
        <w:tabs>
          <w:tab w:val="right" w:leader="dot" w:pos="8306"/>
        </w:tabs>
      </w:pPr>
      <w:hyperlink w:anchor="_Toc32517" w:history="1">
        <w:r>
          <w:rPr>
            <w:rFonts w:ascii="仿宋" w:eastAsia="仿宋" w:hAnsi="仿宋" w:cs="仿宋" w:hint="eastAsia"/>
            <w:lang w:eastAsia="zh-CN"/>
          </w:rPr>
          <w:t>十三、存储用贵金属材料项目总结分析</w:t>
        </w:r>
        <w:r>
          <w:tab/>
        </w:r>
        <w:r>
          <w:fldChar w:fldCharType="begin"/>
        </w:r>
        <w:r>
          <w:instrText xml:space="preserve"> PAGEREF _Toc32517 \h </w:instrText>
        </w:r>
        <w:r>
          <w:fldChar w:fldCharType="separate"/>
        </w:r>
        <w:r>
          <w:t>72</w:t>
        </w:r>
        <w:r>
          <w:fldChar w:fldCharType="end"/>
        </w:r>
      </w:hyperlink>
    </w:p>
    <w:p>
      <w:pPr>
        <w:pStyle w:val="TOC1"/>
        <w:tabs>
          <w:tab w:val="right" w:leader="dot" w:pos="8306"/>
        </w:tabs>
      </w:pPr>
      <w:hyperlink w:anchor="_Toc6272" w:history="1">
        <w:r>
          <w:rPr>
            <w:rFonts w:ascii="仿宋" w:eastAsia="仿宋" w:hAnsi="仿宋" w:cs="仿宋" w:hint="eastAsia"/>
            <w:lang w:eastAsia="zh-CN"/>
          </w:rPr>
          <w:t>十四、风险分析</w:t>
        </w:r>
        <w:r>
          <w:tab/>
        </w:r>
        <w:r>
          <w:fldChar w:fldCharType="begin"/>
        </w:r>
        <w:r>
          <w:instrText xml:space="preserve"> PAGEREF _Toc6272 \h </w:instrText>
        </w:r>
        <w:r>
          <w:fldChar w:fldCharType="separate"/>
        </w:r>
        <w:r>
          <w:t>74</w:t>
        </w:r>
        <w:r>
          <w:fldChar w:fldCharType="end"/>
        </w:r>
      </w:hyperlink>
    </w:p>
    <w:p>
      <w:pPr>
        <w:pStyle w:val="TOC2"/>
        <w:tabs>
          <w:tab w:val="right" w:leader="dot" w:pos="8306"/>
        </w:tabs>
      </w:pPr>
      <w:hyperlink w:anchor="_Toc27627" w:history="1">
        <w:r>
          <w:rPr>
            <w:rFonts w:ascii="仿宋" w:eastAsia="仿宋" w:hAnsi="仿宋" w:cs="仿宋" w:hint="eastAsia"/>
            <w:lang w:eastAsia="zh-CN"/>
          </w:rPr>
          <w:t>(一)、内部风险</w:t>
        </w:r>
        <w:r>
          <w:tab/>
        </w:r>
        <w:r>
          <w:fldChar w:fldCharType="begin"/>
        </w:r>
        <w:r>
          <w:instrText xml:space="preserve"> PAGEREF _Toc27627 \h </w:instrText>
        </w:r>
        <w:r>
          <w:fldChar w:fldCharType="separate"/>
        </w:r>
        <w:r>
          <w:t>74</w:t>
        </w:r>
        <w:r>
          <w:fldChar w:fldCharType="end"/>
        </w:r>
      </w:hyperlink>
    </w:p>
    <w:p>
      <w:pPr>
        <w:pStyle w:val="TOC2"/>
        <w:tabs>
          <w:tab w:val="right" w:leader="dot" w:pos="8306"/>
        </w:tabs>
      </w:pPr>
      <w:hyperlink w:anchor="_Toc24584" w:history="1">
        <w:r>
          <w:rPr>
            <w:rFonts w:ascii="仿宋" w:eastAsia="仿宋" w:hAnsi="仿宋" w:cs="仿宋" w:hint="eastAsia"/>
            <w:lang w:eastAsia="zh-CN"/>
          </w:rPr>
          <w:t>(二)、外部风险</w:t>
        </w:r>
        <w:r>
          <w:tab/>
        </w:r>
        <w:r>
          <w:fldChar w:fldCharType="begin"/>
        </w:r>
        <w:r>
          <w:instrText xml:space="preserve"> PAGEREF _Toc24584 \h </w:instrText>
        </w:r>
        <w:r>
          <w:fldChar w:fldCharType="separate"/>
        </w:r>
        <w:r>
          <w:t>74</w:t>
        </w:r>
        <w:r>
          <w:fldChar w:fldCharType="end"/>
        </w:r>
      </w:hyperlink>
    </w:p>
    <w:p>
      <w:pPr>
        <w:pStyle w:val="TOC2"/>
        <w:tabs>
          <w:tab w:val="right" w:leader="dot" w:pos="8306"/>
        </w:tabs>
      </w:pPr>
      <w:hyperlink w:anchor="_Toc3778" w:history="1">
        <w:r>
          <w:rPr>
            <w:rFonts w:ascii="仿宋" w:eastAsia="仿宋" w:hAnsi="仿宋" w:cs="仿宋" w:hint="eastAsia"/>
            <w:lang w:eastAsia="zh-CN"/>
          </w:rPr>
          <w:t>(三)、风险管理策略</w:t>
        </w:r>
        <w:r>
          <w:tab/>
        </w:r>
        <w:r>
          <w:fldChar w:fldCharType="begin"/>
        </w:r>
        <w:r>
          <w:instrText xml:space="preserve"> PAGEREF _Toc3778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18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13485"/>
      <w:r>
        <w:rPr>
          <w:rFonts w:ascii="仿宋" w:eastAsia="仿宋" w:hAnsi="仿宋" w:cs="仿宋" w:hint="eastAsia"/>
          <w:sz w:val="28"/>
          <w:lang w:eastAsia="zh-CN"/>
        </w:rPr>
        <w:t>一、行业、市场分析</w:t>
      </w:r>
      <w:bookmarkEnd w:id="2"/>
    </w:p>
    <w:p>
      <w:pPr>
        <w:pStyle w:val="Heading2"/>
        <w:rPr>
          <w:rFonts w:ascii="仿宋" w:eastAsia="仿宋" w:hAnsi="仿宋" w:cs="仿宋" w:hint="eastAsia"/>
          <w:lang w:eastAsia="zh-CN"/>
        </w:rPr>
      </w:pPr>
      <w:bookmarkStart w:id="3" w:name="_Toc20828"/>
      <w:r>
        <w:rPr>
          <w:rFonts w:ascii="仿宋" w:eastAsia="仿宋" w:hAnsi="仿宋" w:cs="仿宋" w:hint="eastAsia"/>
          <w:lang w:eastAsia="zh-CN"/>
        </w:rPr>
        <w:t>(一)、行业分析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一、存储用贵金属材料行业分析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存储用贵金属材料行业规模及增长性</w:t>
      </w:r>
    </w:p>
    <w:p>
      <w:pPr>
        <w:ind w:firstLine="560" w:firstLineChars="200"/>
        <w:rPr>
          <w:rFonts w:ascii="仿宋" w:eastAsia="仿宋" w:hAnsi="仿宋" w:cs="仿宋" w:hint="eastAsia"/>
          <w:sz w:val="28"/>
        </w:rPr>
      </w:pPr>
      <w:r>
        <w:rPr>
          <w:rFonts w:ascii="仿宋" w:eastAsia="仿宋" w:hAnsi="仿宋" w:cs="仿宋" w:hint="eastAsia"/>
          <w:sz w:val="28"/>
          <w:lang w:eastAsia="zh-CN"/>
        </w:rPr>
        <w:t>「keyword」行业的规模和增长性是我们分析的重点之一。首先，需要了解该行业的规模，包括市场容量、产值、销售额等关键指标。这有助于我们确定潜在市场的大小和增长潜力。我们可以从相关的市场研究、统计数据以及行业报告中获取这些信息。</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除了行业的当前规模，我们还需要关注行业的增长性。通过分析过去几年的行业增长趋势，我们可以评估行业是否处于增长阶段，以及未来的发展趋势如何。了解增长性可以帮助我们预测市场的发展方向，为决策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存储用贵金属材料行业代表品牌及对应公司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keyword」行业内的代表性品牌和对应的公司对于深入了解市场格局和竞争环境至关重要。这些代表性品牌通常是市场领导者，或者在特定领域拥有显著的市场份额。通过研究这些品牌，我们可以更好地了解市场的主要竞争者和它们在市场上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针对代表性品牌和对应公司，我们可以深入分析它们的市场份额、销售策略、产品或服务特点以及客户群。这有助于我们确定成功的关键因素和最佳实践，为新进入者在市场中的表现提供有益的启示。</w:t>
      </w:r>
    </w:p>
    <w:p>
      <w:pPr>
        <w:pStyle w:val="Heading2"/>
        <w:ind w:firstLine="560" w:firstLineChars="200"/>
        <w:rPr>
          <w:rFonts w:ascii="仿宋" w:eastAsia="仿宋" w:hAnsi="仿宋" w:cs="仿宋" w:hint="eastAsia"/>
          <w:sz w:val="28"/>
          <w:lang w:eastAsia="zh-CN"/>
        </w:rPr>
      </w:pPr>
      <w:bookmarkStart w:id="4" w:name="_Toc15006"/>
      <w:r>
        <w:rPr>
          <w:rFonts w:ascii="仿宋" w:eastAsia="仿宋" w:hAnsi="仿宋" w:cs="仿宋" w:hint="eastAsia"/>
          <w:sz w:val="28"/>
          <w:lang w:eastAsia="zh-CN"/>
        </w:rPr>
        <w:t>(二)、市场分析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根据相关机构的最新数据，存储用贵金属材料行业在未来几年将继续保持增长，预计到2023年，该行业的价值将达到XXX亿美元。这一行业正在经历新的变革，出现了一些明显趋势。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电子商务的崛起对存储用贵金属材料包装产生了重要影响。\需要具备适应不同销售渠道的特性，以保证产品在运输和在线销售中的完好无损。</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总体而言，存储用贵金属材料包装行业呈现出稳健的年均增长率，约为4-5%。这一增长受到不断变化的消费者偏好、意识提高和不断增长的收入水平的推动。。</w:t>
      </w:r>
    </w:p>
    <w:p>
      <w:pPr>
        <w:pStyle w:val="Heading2"/>
        <w:ind w:firstLine="560" w:firstLineChars="200"/>
        <w:rPr>
          <w:rFonts w:ascii="仿宋" w:eastAsia="仿宋" w:hAnsi="仿宋" w:cs="仿宋" w:hint="eastAsia"/>
          <w:sz w:val="28"/>
          <w:lang w:eastAsia="zh-CN"/>
        </w:rPr>
      </w:pPr>
      <w:bookmarkStart w:id="5" w:name="_Toc29655"/>
      <w:r>
        <w:rPr>
          <w:rFonts w:ascii="仿宋" w:eastAsia="仿宋" w:hAnsi="仿宋" w:cs="仿宋" w:hint="eastAsia"/>
          <w:sz w:val="28"/>
          <w:lang w:eastAsia="zh-CN"/>
        </w:rPr>
        <w:t>(三)、行业发展及市场前景分析</w:t>
      </w:r>
      <w:bookmarkEnd w:id="5"/>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https://d.book118.com/347122004134006034</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存储用贵金属材料行业相关公司筹备报告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存储用贵金属材料行业相关公司筹备报告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存储用贵金属材料行业相关公司筹备报告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存储用贵金属材料行业相关公司筹备报告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存储用贵金属材料行业相关公司筹备报告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347122004134006034"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2024-01-24T14:34:00Z</dcterms:created>
  <dcterms:modified xsi:type="dcterms:W3CDTF">2024-01-24T14:34:28Z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24F0463454C74C288532807178DD148D_11</vt:lpwstr>
  </property>
  <property fmtid="{D5CDD505-2E9C-101B-9397-08002B2CF9AE}" pid="3" name="KSOProductBuildVer">
    <vt:lpwstr>2052-12.1.0.16120</vt:lpwstr>
  </property>
</Properties>
</file>