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PU系列水乳型聚氨酯皮革涂饰剂项目规划设计蓝图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49" w:history="1">
        <w:r>
          <w:rPr>
            <w:rFonts w:ascii="仿宋" w:eastAsia="仿宋" w:hAnsi="仿宋" w:cs="仿宋" w:hint="eastAsia"/>
            <w:lang w:eastAsia="zh-CN"/>
          </w:rPr>
          <w:t>概论</w:t>
        </w:r>
        <w:r>
          <w:tab/>
        </w:r>
        <w:r>
          <w:fldChar w:fldCharType="begin"/>
        </w:r>
        <w:r>
          <w:instrText xml:space="preserve"> PAGEREF _Toc24949 \h </w:instrText>
        </w:r>
        <w:r>
          <w:fldChar w:fldCharType="separate"/>
        </w:r>
        <w:r>
          <w:t>3</w:t>
        </w:r>
        <w:r>
          <w:fldChar w:fldCharType="end"/>
        </w:r>
      </w:hyperlink>
    </w:p>
    <w:p>
      <w:pPr>
        <w:pStyle w:val="TOC1"/>
        <w:tabs>
          <w:tab w:val="right" w:leader="dot" w:pos="8306"/>
        </w:tabs>
      </w:pPr>
      <w:hyperlink w:anchor="_Toc21413" w:history="1">
        <w:r>
          <w:rPr>
            <w:rFonts w:ascii="仿宋" w:eastAsia="仿宋" w:hAnsi="仿宋" w:cs="仿宋" w:hint="eastAsia"/>
            <w:lang w:eastAsia="zh-CN"/>
          </w:rPr>
          <w:t>一、PU系列水乳型聚氨酯皮革涂饰剂项目选址可行性分析</w:t>
        </w:r>
        <w:r>
          <w:tab/>
        </w:r>
        <w:r>
          <w:fldChar w:fldCharType="begin"/>
        </w:r>
        <w:r>
          <w:instrText xml:space="preserve"> PAGEREF _Toc21413 \h </w:instrText>
        </w:r>
        <w:r>
          <w:fldChar w:fldCharType="separate"/>
        </w:r>
        <w:r>
          <w:t>3</w:t>
        </w:r>
        <w:r>
          <w:fldChar w:fldCharType="end"/>
        </w:r>
      </w:hyperlink>
    </w:p>
    <w:p>
      <w:pPr>
        <w:pStyle w:val="TOC2"/>
        <w:tabs>
          <w:tab w:val="right" w:leader="dot" w:pos="8306"/>
        </w:tabs>
      </w:pPr>
      <w:hyperlink w:anchor="_Toc14027" w:history="1">
        <w:r>
          <w:rPr>
            <w:rFonts w:ascii="仿宋" w:eastAsia="仿宋" w:hAnsi="仿宋" w:cs="仿宋" w:hint="eastAsia"/>
            <w:lang w:eastAsia="zh-CN"/>
          </w:rPr>
          <w:t>(一)、PU系列水乳型聚氨酯皮革涂饰剂项目选址</w:t>
        </w:r>
        <w:r>
          <w:tab/>
        </w:r>
        <w:r>
          <w:fldChar w:fldCharType="begin"/>
        </w:r>
        <w:r>
          <w:instrText xml:space="preserve"> PAGEREF _Toc14027 \h </w:instrText>
        </w:r>
        <w:r>
          <w:fldChar w:fldCharType="separate"/>
        </w:r>
        <w:r>
          <w:t>3</w:t>
        </w:r>
        <w:r>
          <w:fldChar w:fldCharType="end"/>
        </w:r>
      </w:hyperlink>
    </w:p>
    <w:p>
      <w:pPr>
        <w:pStyle w:val="TOC2"/>
        <w:tabs>
          <w:tab w:val="right" w:leader="dot" w:pos="8306"/>
        </w:tabs>
      </w:pPr>
      <w:hyperlink w:anchor="_Toc24423" w:history="1">
        <w:r>
          <w:rPr>
            <w:rFonts w:ascii="仿宋" w:eastAsia="仿宋" w:hAnsi="仿宋" w:cs="仿宋" w:hint="eastAsia"/>
            <w:lang w:eastAsia="zh-CN"/>
          </w:rPr>
          <w:t>(二)、用地控制指标</w:t>
        </w:r>
        <w:r>
          <w:tab/>
        </w:r>
        <w:r>
          <w:fldChar w:fldCharType="begin"/>
        </w:r>
        <w:r>
          <w:instrText xml:space="preserve"> PAGEREF _Toc24423 \h </w:instrText>
        </w:r>
        <w:r>
          <w:fldChar w:fldCharType="separate"/>
        </w:r>
        <w:r>
          <w:t>3</w:t>
        </w:r>
        <w:r>
          <w:fldChar w:fldCharType="end"/>
        </w:r>
      </w:hyperlink>
    </w:p>
    <w:p>
      <w:pPr>
        <w:pStyle w:val="TOC2"/>
        <w:tabs>
          <w:tab w:val="right" w:leader="dot" w:pos="8306"/>
        </w:tabs>
      </w:pPr>
      <w:hyperlink w:anchor="_Toc12762" w:history="1">
        <w:r>
          <w:rPr>
            <w:rFonts w:ascii="仿宋" w:eastAsia="仿宋" w:hAnsi="仿宋" w:cs="仿宋" w:hint="eastAsia"/>
            <w:lang w:eastAsia="zh-CN"/>
          </w:rPr>
          <w:t>(三)、节约用地措施</w:t>
        </w:r>
        <w:r>
          <w:tab/>
        </w:r>
        <w:r>
          <w:fldChar w:fldCharType="begin"/>
        </w:r>
        <w:r>
          <w:instrText xml:space="preserve"> PAGEREF _Toc12762 \h </w:instrText>
        </w:r>
        <w:r>
          <w:fldChar w:fldCharType="separate"/>
        </w:r>
        <w:r>
          <w:t>5</w:t>
        </w:r>
        <w:r>
          <w:fldChar w:fldCharType="end"/>
        </w:r>
      </w:hyperlink>
    </w:p>
    <w:p>
      <w:pPr>
        <w:pStyle w:val="TOC2"/>
        <w:tabs>
          <w:tab w:val="right" w:leader="dot" w:pos="8306"/>
        </w:tabs>
      </w:pPr>
      <w:hyperlink w:anchor="_Toc20061" w:history="1">
        <w:r>
          <w:rPr>
            <w:rFonts w:ascii="仿宋" w:eastAsia="仿宋" w:hAnsi="仿宋" w:cs="仿宋" w:hint="eastAsia"/>
            <w:lang w:eastAsia="zh-CN"/>
          </w:rPr>
          <w:t>(四)、总图布置方案</w:t>
        </w:r>
        <w:r>
          <w:tab/>
        </w:r>
        <w:r>
          <w:fldChar w:fldCharType="begin"/>
        </w:r>
        <w:r>
          <w:instrText xml:space="preserve"> PAGEREF _Toc20061 \h </w:instrText>
        </w:r>
        <w:r>
          <w:fldChar w:fldCharType="separate"/>
        </w:r>
        <w:r>
          <w:t>7</w:t>
        </w:r>
        <w:r>
          <w:fldChar w:fldCharType="end"/>
        </w:r>
      </w:hyperlink>
    </w:p>
    <w:p>
      <w:pPr>
        <w:pStyle w:val="TOC2"/>
        <w:tabs>
          <w:tab w:val="right" w:leader="dot" w:pos="8306"/>
        </w:tabs>
      </w:pPr>
      <w:hyperlink w:anchor="_Toc4911" w:history="1">
        <w:r>
          <w:rPr>
            <w:rFonts w:ascii="仿宋" w:eastAsia="仿宋" w:hAnsi="仿宋" w:cs="仿宋" w:hint="eastAsia"/>
            <w:lang w:eastAsia="zh-CN"/>
          </w:rPr>
          <w:t>(五)、选址综合评价</w:t>
        </w:r>
        <w:r>
          <w:tab/>
        </w:r>
        <w:r>
          <w:fldChar w:fldCharType="begin"/>
        </w:r>
        <w:r>
          <w:instrText xml:space="preserve"> PAGEREF _Toc4911 \h </w:instrText>
        </w:r>
        <w:r>
          <w:fldChar w:fldCharType="separate"/>
        </w:r>
        <w:r>
          <w:t>8</w:t>
        </w:r>
        <w:r>
          <w:fldChar w:fldCharType="end"/>
        </w:r>
      </w:hyperlink>
    </w:p>
    <w:p>
      <w:pPr>
        <w:pStyle w:val="TOC1"/>
        <w:tabs>
          <w:tab w:val="right" w:leader="dot" w:pos="8306"/>
        </w:tabs>
      </w:pPr>
      <w:hyperlink w:anchor="_Toc13274" w:history="1">
        <w:r>
          <w:rPr>
            <w:rFonts w:ascii="仿宋" w:eastAsia="仿宋" w:hAnsi="仿宋" w:cs="仿宋" w:hint="eastAsia"/>
            <w:lang w:eastAsia="zh-CN"/>
          </w:rPr>
          <w:t>二、PU系列水乳型聚氨酯皮革涂饰剂项目可持续发展</w:t>
        </w:r>
        <w:r>
          <w:tab/>
        </w:r>
        <w:r>
          <w:fldChar w:fldCharType="begin"/>
        </w:r>
        <w:r>
          <w:instrText xml:space="preserve"> PAGEREF _Toc13274 \h </w:instrText>
        </w:r>
        <w:r>
          <w:fldChar w:fldCharType="separate"/>
        </w:r>
        <w:r>
          <w:t>9</w:t>
        </w:r>
        <w:r>
          <w:fldChar w:fldCharType="end"/>
        </w:r>
      </w:hyperlink>
    </w:p>
    <w:p>
      <w:pPr>
        <w:pStyle w:val="TOC2"/>
        <w:tabs>
          <w:tab w:val="right" w:leader="dot" w:pos="8306"/>
        </w:tabs>
      </w:pPr>
      <w:hyperlink w:anchor="_Toc2531" w:history="1">
        <w:r>
          <w:rPr>
            <w:rFonts w:ascii="仿宋" w:eastAsia="仿宋" w:hAnsi="仿宋" w:cs="仿宋" w:hint="eastAsia"/>
            <w:lang w:eastAsia="zh-CN"/>
          </w:rPr>
          <w:t>(一)、可持续战略与实践</w:t>
        </w:r>
        <w:r>
          <w:tab/>
        </w:r>
        <w:r>
          <w:fldChar w:fldCharType="begin"/>
        </w:r>
        <w:r>
          <w:instrText xml:space="preserve"> PAGEREF _Toc2531 \h </w:instrText>
        </w:r>
        <w:r>
          <w:fldChar w:fldCharType="separate"/>
        </w:r>
        <w:r>
          <w:t>9</w:t>
        </w:r>
        <w:r>
          <w:fldChar w:fldCharType="end"/>
        </w:r>
      </w:hyperlink>
    </w:p>
    <w:p>
      <w:pPr>
        <w:pStyle w:val="TOC2"/>
        <w:tabs>
          <w:tab w:val="right" w:leader="dot" w:pos="8306"/>
        </w:tabs>
      </w:pPr>
      <w:hyperlink w:anchor="_Toc3934" w:history="1">
        <w:r>
          <w:rPr>
            <w:rFonts w:ascii="仿宋" w:eastAsia="仿宋" w:hAnsi="仿宋" w:cs="仿宋" w:hint="eastAsia"/>
            <w:lang w:eastAsia="zh-CN"/>
          </w:rPr>
          <w:t>(二)、环保与社会责任</w:t>
        </w:r>
        <w:r>
          <w:tab/>
        </w:r>
        <w:r>
          <w:fldChar w:fldCharType="begin"/>
        </w:r>
        <w:r>
          <w:instrText xml:space="preserve"> PAGEREF _Toc3934 \h </w:instrText>
        </w:r>
        <w:r>
          <w:fldChar w:fldCharType="separate"/>
        </w:r>
        <w:r>
          <w:t>10</w:t>
        </w:r>
        <w:r>
          <w:fldChar w:fldCharType="end"/>
        </w:r>
      </w:hyperlink>
    </w:p>
    <w:p>
      <w:pPr>
        <w:pStyle w:val="TOC1"/>
        <w:tabs>
          <w:tab w:val="right" w:leader="dot" w:pos="8306"/>
        </w:tabs>
      </w:pPr>
      <w:hyperlink w:anchor="_Toc6424" w:history="1">
        <w:r>
          <w:rPr>
            <w:rFonts w:ascii="仿宋" w:eastAsia="仿宋" w:hAnsi="仿宋" w:cs="仿宋" w:hint="eastAsia"/>
            <w:lang w:eastAsia="zh-CN"/>
          </w:rPr>
          <w:t>三、产品规划分析</w:t>
        </w:r>
        <w:r>
          <w:tab/>
        </w:r>
        <w:r>
          <w:fldChar w:fldCharType="begin"/>
        </w:r>
        <w:r>
          <w:instrText xml:space="preserve"> PAGEREF _Toc6424 \h </w:instrText>
        </w:r>
        <w:r>
          <w:fldChar w:fldCharType="separate"/>
        </w:r>
        <w:r>
          <w:t>11</w:t>
        </w:r>
        <w:r>
          <w:fldChar w:fldCharType="end"/>
        </w:r>
      </w:hyperlink>
    </w:p>
    <w:p>
      <w:pPr>
        <w:pStyle w:val="TOC2"/>
        <w:tabs>
          <w:tab w:val="right" w:leader="dot" w:pos="8306"/>
        </w:tabs>
      </w:pPr>
      <w:hyperlink w:anchor="_Toc23197" w:history="1">
        <w:r>
          <w:rPr>
            <w:rFonts w:ascii="仿宋" w:eastAsia="仿宋" w:hAnsi="仿宋" w:cs="仿宋" w:hint="eastAsia"/>
            <w:lang w:eastAsia="zh-CN"/>
          </w:rPr>
          <w:t>(一)、产品规划</w:t>
        </w:r>
        <w:r>
          <w:tab/>
        </w:r>
        <w:r>
          <w:fldChar w:fldCharType="begin"/>
        </w:r>
        <w:r>
          <w:instrText xml:space="preserve"> PAGEREF _Toc23197 \h </w:instrText>
        </w:r>
        <w:r>
          <w:fldChar w:fldCharType="separate"/>
        </w:r>
        <w:r>
          <w:t>11</w:t>
        </w:r>
        <w:r>
          <w:fldChar w:fldCharType="end"/>
        </w:r>
      </w:hyperlink>
    </w:p>
    <w:p>
      <w:pPr>
        <w:pStyle w:val="TOC2"/>
        <w:tabs>
          <w:tab w:val="right" w:leader="dot" w:pos="8306"/>
        </w:tabs>
      </w:pPr>
      <w:hyperlink w:anchor="_Toc12899" w:history="1">
        <w:r>
          <w:rPr>
            <w:rFonts w:ascii="仿宋" w:eastAsia="仿宋" w:hAnsi="仿宋" w:cs="仿宋" w:hint="eastAsia"/>
            <w:lang w:eastAsia="zh-CN"/>
          </w:rPr>
          <w:t>(二)、建设规模</w:t>
        </w:r>
        <w:r>
          <w:tab/>
        </w:r>
        <w:r>
          <w:fldChar w:fldCharType="begin"/>
        </w:r>
        <w:r>
          <w:instrText xml:space="preserve"> PAGEREF _Toc12899 \h </w:instrText>
        </w:r>
        <w:r>
          <w:fldChar w:fldCharType="separate"/>
        </w:r>
        <w:r>
          <w:t>12</w:t>
        </w:r>
        <w:r>
          <w:fldChar w:fldCharType="end"/>
        </w:r>
      </w:hyperlink>
    </w:p>
    <w:p>
      <w:pPr>
        <w:pStyle w:val="TOC1"/>
        <w:tabs>
          <w:tab w:val="right" w:leader="dot" w:pos="8306"/>
        </w:tabs>
      </w:pPr>
      <w:hyperlink w:anchor="_Toc27840" w:history="1">
        <w:r>
          <w:rPr>
            <w:rFonts w:ascii="仿宋" w:eastAsia="仿宋" w:hAnsi="仿宋" w:cs="仿宋" w:hint="eastAsia"/>
            <w:lang w:eastAsia="zh-CN"/>
          </w:rPr>
          <w:t>四、工艺说明</w:t>
        </w:r>
        <w:r>
          <w:tab/>
        </w:r>
        <w:r>
          <w:fldChar w:fldCharType="begin"/>
        </w:r>
        <w:r>
          <w:instrText xml:space="preserve"> PAGEREF _Toc27840 \h </w:instrText>
        </w:r>
        <w:r>
          <w:fldChar w:fldCharType="separate"/>
        </w:r>
        <w:r>
          <w:t>13</w:t>
        </w:r>
        <w:r>
          <w:fldChar w:fldCharType="end"/>
        </w:r>
      </w:hyperlink>
    </w:p>
    <w:p>
      <w:pPr>
        <w:pStyle w:val="TOC2"/>
        <w:tabs>
          <w:tab w:val="right" w:leader="dot" w:pos="8306"/>
        </w:tabs>
      </w:pPr>
      <w:hyperlink w:anchor="_Toc29838" w:history="1">
        <w:r>
          <w:rPr>
            <w:rFonts w:ascii="仿宋" w:eastAsia="仿宋" w:hAnsi="仿宋" w:cs="仿宋" w:hint="eastAsia"/>
            <w:lang w:eastAsia="zh-CN"/>
          </w:rPr>
          <w:t>(一)、技术管理特点</w:t>
        </w:r>
        <w:r>
          <w:tab/>
        </w:r>
        <w:r>
          <w:fldChar w:fldCharType="begin"/>
        </w:r>
        <w:r>
          <w:instrText xml:space="preserve"> PAGEREF _Toc29838 \h </w:instrText>
        </w:r>
        <w:r>
          <w:fldChar w:fldCharType="separate"/>
        </w:r>
        <w:r>
          <w:t>13</w:t>
        </w:r>
        <w:r>
          <w:fldChar w:fldCharType="end"/>
        </w:r>
      </w:hyperlink>
    </w:p>
    <w:p>
      <w:pPr>
        <w:pStyle w:val="TOC2"/>
        <w:tabs>
          <w:tab w:val="right" w:leader="dot" w:pos="8306"/>
        </w:tabs>
      </w:pPr>
      <w:hyperlink w:anchor="_Toc1187" w:history="1">
        <w:r>
          <w:rPr>
            <w:rFonts w:ascii="仿宋" w:eastAsia="仿宋" w:hAnsi="仿宋" w:cs="仿宋" w:hint="eastAsia"/>
            <w:lang w:eastAsia="zh-CN"/>
          </w:rPr>
          <w:t>(二)、PU系列水乳型聚氨酯皮革涂饰剂项目工艺技术设计方案</w:t>
        </w:r>
        <w:r>
          <w:tab/>
        </w:r>
        <w:r>
          <w:fldChar w:fldCharType="begin"/>
        </w:r>
        <w:r>
          <w:instrText xml:space="preserve"> PAGEREF _Toc1187 \h </w:instrText>
        </w:r>
        <w:r>
          <w:fldChar w:fldCharType="separate"/>
        </w:r>
        <w:r>
          <w:t>14</w:t>
        </w:r>
        <w:r>
          <w:fldChar w:fldCharType="end"/>
        </w:r>
      </w:hyperlink>
    </w:p>
    <w:p>
      <w:pPr>
        <w:pStyle w:val="TOC2"/>
        <w:tabs>
          <w:tab w:val="right" w:leader="dot" w:pos="8306"/>
        </w:tabs>
      </w:pPr>
      <w:hyperlink w:anchor="_Toc14675" w:history="1">
        <w:r>
          <w:rPr>
            <w:rFonts w:ascii="仿宋" w:eastAsia="仿宋" w:hAnsi="仿宋" w:cs="仿宋" w:hint="eastAsia"/>
            <w:lang w:eastAsia="zh-CN"/>
          </w:rPr>
          <w:t>(三)、设备选型方案</w:t>
        </w:r>
        <w:r>
          <w:tab/>
        </w:r>
        <w:r>
          <w:fldChar w:fldCharType="begin"/>
        </w:r>
        <w:r>
          <w:instrText xml:space="preserve"> PAGEREF _Toc14675 \h </w:instrText>
        </w:r>
        <w:r>
          <w:fldChar w:fldCharType="separate"/>
        </w:r>
        <w:r>
          <w:t>16</w:t>
        </w:r>
        <w:r>
          <w:fldChar w:fldCharType="end"/>
        </w:r>
      </w:hyperlink>
    </w:p>
    <w:p>
      <w:pPr>
        <w:pStyle w:val="TOC1"/>
        <w:tabs>
          <w:tab w:val="right" w:leader="dot" w:pos="8306"/>
        </w:tabs>
      </w:pPr>
      <w:hyperlink w:anchor="_Toc6693" w:history="1">
        <w:r>
          <w:rPr>
            <w:rFonts w:ascii="仿宋" w:eastAsia="仿宋" w:hAnsi="仿宋" w:cs="仿宋" w:hint="eastAsia"/>
            <w:lang w:eastAsia="zh-CN"/>
          </w:rPr>
          <w:t>五、PU系列水乳型聚氨酯皮革涂饰剂项目建设单位说明</w:t>
        </w:r>
        <w:r>
          <w:tab/>
        </w:r>
        <w:r>
          <w:fldChar w:fldCharType="begin"/>
        </w:r>
        <w:r>
          <w:instrText xml:space="preserve"> PAGEREF _Toc6693 \h </w:instrText>
        </w:r>
        <w:r>
          <w:fldChar w:fldCharType="separate"/>
        </w:r>
        <w:r>
          <w:t>17</w:t>
        </w:r>
        <w:r>
          <w:fldChar w:fldCharType="end"/>
        </w:r>
      </w:hyperlink>
    </w:p>
    <w:p>
      <w:pPr>
        <w:pStyle w:val="TOC2"/>
        <w:tabs>
          <w:tab w:val="right" w:leader="dot" w:pos="8306"/>
        </w:tabs>
      </w:pPr>
      <w:hyperlink w:anchor="_Toc12798" w:history="1">
        <w:r>
          <w:rPr>
            <w:rFonts w:ascii="仿宋" w:eastAsia="仿宋" w:hAnsi="仿宋" w:cs="仿宋" w:hint="eastAsia"/>
            <w:lang w:eastAsia="zh-CN"/>
          </w:rPr>
          <w:t>(一)、PU系列水乳型聚氨酯皮革涂饰剂项目承办单位基本情况</w:t>
        </w:r>
        <w:r>
          <w:tab/>
        </w:r>
        <w:r>
          <w:fldChar w:fldCharType="begin"/>
        </w:r>
        <w:r>
          <w:instrText xml:space="preserve"> PAGEREF _Toc12798 \h </w:instrText>
        </w:r>
        <w:r>
          <w:fldChar w:fldCharType="separate"/>
        </w:r>
        <w:r>
          <w:t>17</w:t>
        </w:r>
        <w:r>
          <w:fldChar w:fldCharType="end"/>
        </w:r>
      </w:hyperlink>
    </w:p>
    <w:p>
      <w:pPr>
        <w:pStyle w:val="TOC2"/>
        <w:tabs>
          <w:tab w:val="right" w:leader="dot" w:pos="8306"/>
        </w:tabs>
      </w:pPr>
      <w:hyperlink w:anchor="_Toc22203" w:history="1">
        <w:r>
          <w:rPr>
            <w:rFonts w:ascii="仿宋" w:eastAsia="仿宋" w:hAnsi="仿宋" w:cs="仿宋" w:hint="eastAsia"/>
            <w:lang w:eastAsia="zh-CN"/>
          </w:rPr>
          <w:t>(二)、公司经济效益分析</w:t>
        </w:r>
        <w:r>
          <w:tab/>
        </w:r>
        <w:r>
          <w:fldChar w:fldCharType="begin"/>
        </w:r>
        <w:r>
          <w:instrText xml:space="preserve"> PAGEREF _Toc22203 \h </w:instrText>
        </w:r>
        <w:r>
          <w:fldChar w:fldCharType="separate"/>
        </w:r>
        <w:r>
          <w:t>18</w:t>
        </w:r>
        <w:r>
          <w:fldChar w:fldCharType="end"/>
        </w:r>
      </w:hyperlink>
    </w:p>
    <w:p>
      <w:pPr>
        <w:pStyle w:val="TOC1"/>
        <w:tabs>
          <w:tab w:val="right" w:leader="dot" w:pos="8306"/>
        </w:tabs>
      </w:pPr>
      <w:hyperlink w:anchor="_Toc4634" w:history="1">
        <w:r>
          <w:rPr>
            <w:rFonts w:ascii="仿宋" w:eastAsia="仿宋" w:hAnsi="仿宋" w:cs="仿宋" w:hint="eastAsia"/>
            <w:lang w:eastAsia="zh-CN"/>
          </w:rPr>
          <w:t>六、PU系列水乳型聚氨酯皮革涂饰剂项目文档管理</w:t>
        </w:r>
        <w:r>
          <w:tab/>
        </w:r>
        <w:r>
          <w:fldChar w:fldCharType="begin"/>
        </w:r>
        <w:r>
          <w:instrText xml:space="preserve"> PAGEREF _Toc4634 \h </w:instrText>
        </w:r>
        <w:r>
          <w:fldChar w:fldCharType="separate"/>
        </w:r>
        <w:r>
          <w:t>19</w:t>
        </w:r>
        <w:r>
          <w:fldChar w:fldCharType="end"/>
        </w:r>
      </w:hyperlink>
    </w:p>
    <w:p>
      <w:pPr>
        <w:pStyle w:val="TOC2"/>
        <w:tabs>
          <w:tab w:val="right" w:leader="dot" w:pos="8306"/>
        </w:tabs>
      </w:pPr>
      <w:hyperlink w:anchor="_Toc22508" w:history="1">
        <w:r>
          <w:rPr>
            <w:rFonts w:ascii="仿宋" w:eastAsia="仿宋" w:hAnsi="仿宋" w:cs="仿宋" w:hint="eastAsia"/>
            <w:lang w:eastAsia="zh-CN"/>
          </w:rPr>
          <w:t>(一)、文档编制与审查</w:t>
        </w:r>
        <w:r>
          <w:tab/>
        </w:r>
        <w:r>
          <w:fldChar w:fldCharType="begin"/>
        </w:r>
        <w:r>
          <w:instrText xml:space="preserve"> PAGEREF _Toc22508 \h </w:instrText>
        </w:r>
        <w:r>
          <w:fldChar w:fldCharType="separate"/>
        </w:r>
        <w:r>
          <w:t>19</w:t>
        </w:r>
        <w:r>
          <w:fldChar w:fldCharType="end"/>
        </w:r>
      </w:hyperlink>
    </w:p>
    <w:p>
      <w:pPr>
        <w:pStyle w:val="TOC2"/>
        <w:tabs>
          <w:tab w:val="right" w:leader="dot" w:pos="8306"/>
        </w:tabs>
      </w:pPr>
      <w:hyperlink w:anchor="_Toc152" w:history="1">
        <w:r>
          <w:rPr>
            <w:rFonts w:ascii="仿宋" w:eastAsia="仿宋" w:hAnsi="仿宋" w:cs="仿宋" w:hint="eastAsia"/>
            <w:lang w:eastAsia="zh-CN"/>
          </w:rPr>
          <w:t>(二)、文档发布与分发</w:t>
        </w:r>
        <w:r>
          <w:tab/>
        </w:r>
        <w:r>
          <w:fldChar w:fldCharType="begin"/>
        </w:r>
        <w:r>
          <w:instrText xml:space="preserve"> PAGEREF _Toc152 \h </w:instrText>
        </w:r>
        <w:r>
          <w:fldChar w:fldCharType="separate"/>
        </w:r>
        <w:r>
          <w:t>21</w:t>
        </w:r>
        <w:r>
          <w:fldChar w:fldCharType="end"/>
        </w:r>
      </w:hyperlink>
    </w:p>
    <w:p>
      <w:pPr>
        <w:pStyle w:val="TOC2"/>
        <w:tabs>
          <w:tab w:val="right" w:leader="dot" w:pos="8306"/>
        </w:tabs>
      </w:pPr>
      <w:hyperlink w:anchor="_Toc12897" w:history="1">
        <w:r>
          <w:rPr>
            <w:rFonts w:ascii="仿宋" w:eastAsia="仿宋" w:hAnsi="仿宋" w:cs="仿宋" w:hint="eastAsia"/>
            <w:lang w:eastAsia="zh-CN"/>
          </w:rPr>
          <w:t>(三)、文档存档与归档</w:t>
        </w:r>
        <w:r>
          <w:tab/>
        </w:r>
        <w:r>
          <w:fldChar w:fldCharType="begin"/>
        </w:r>
        <w:r>
          <w:instrText xml:space="preserve"> PAGEREF _Toc12897 \h </w:instrText>
        </w:r>
        <w:r>
          <w:fldChar w:fldCharType="separate"/>
        </w:r>
        <w:r>
          <w:t>21</w:t>
        </w:r>
        <w:r>
          <w:fldChar w:fldCharType="end"/>
        </w:r>
      </w:hyperlink>
    </w:p>
    <w:p>
      <w:pPr>
        <w:pStyle w:val="TOC1"/>
        <w:tabs>
          <w:tab w:val="right" w:leader="dot" w:pos="8306"/>
        </w:tabs>
      </w:pPr>
      <w:hyperlink w:anchor="_Toc2828" w:history="1">
        <w:r>
          <w:rPr>
            <w:rFonts w:ascii="仿宋" w:eastAsia="仿宋" w:hAnsi="仿宋" w:cs="仿宋" w:hint="eastAsia"/>
            <w:lang w:eastAsia="zh-CN"/>
          </w:rPr>
          <w:t>七、PU系列水乳型聚氨酯皮革涂饰剂项目环境影响分析</w:t>
        </w:r>
        <w:r>
          <w:tab/>
        </w:r>
        <w:r>
          <w:fldChar w:fldCharType="begin"/>
        </w:r>
        <w:r>
          <w:instrText xml:space="preserve"> PAGEREF _Toc2828 \h </w:instrText>
        </w:r>
        <w:r>
          <w:fldChar w:fldCharType="separate"/>
        </w:r>
        <w:r>
          <w:t>23</w:t>
        </w:r>
        <w:r>
          <w:fldChar w:fldCharType="end"/>
        </w:r>
      </w:hyperlink>
    </w:p>
    <w:p>
      <w:pPr>
        <w:pStyle w:val="TOC2"/>
        <w:tabs>
          <w:tab w:val="right" w:leader="dot" w:pos="8306"/>
        </w:tabs>
      </w:pPr>
      <w:hyperlink w:anchor="_Toc8871" w:history="1">
        <w:r>
          <w:rPr>
            <w:rFonts w:ascii="仿宋" w:eastAsia="仿宋" w:hAnsi="仿宋" w:cs="仿宋" w:hint="eastAsia"/>
            <w:lang w:eastAsia="zh-CN"/>
          </w:rPr>
          <w:t>(一)、建设区域环境质量现状</w:t>
        </w:r>
        <w:r>
          <w:tab/>
        </w:r>
        <w:r>
          <w:fldChar w:fldCharType="begin"/>
        </w:r>
        <w:r>
          <w:instrText xml:space="preserve"> PAGEREF _Toc8871 \h </w:instrText>
        </w:r>
        <w:r>
          <w:fldChar w:fldCharType="separate"/>
        </w:r>
        <w:r>
          <w:t>23</w:t>
        </w:r>
        <w:r>
          <w:fldChar w:fldCharType="end"/>
        </w:r>
      </w:hyperlink>
    </w:p>
    <w:p>
      <w:pPr>
        <w:pStyle w:val="TOC2"/>
        <w:tabs>
          <w:tab w:val="right" w:leader="dot" w:pos="8306"/>
        </w:tabs>
      </w:pPr>
      <w:hyperlink w:anchor="_Toc29685" w:history="1">
        <w:r>
          <w:rPr>
            <w:rFonts w:ascii="仿宋" w:eastAsia="仿宋" w:hAnsi="仿宋" w:cs="仿宋" w:hint="eastAsia"/>
            <w:lang w:eastAsia="zh-CN"/>
          </w:rPr>
          <w:t>(二)、建设期环境保护</w:t>
        </w:r>
        <w:r>
          <w:tab/>
        </w:r>
        <w:r>
          <w:fldChar w:fldCharType="begin"/>
        </w:r>
        <w:r>
          <w:instrText xml:space="preserve"> PAGEREF _Toc29685 \h </w:instrText>
        </w:r>
        <w:r>
          <w:fldChar w:fldCharType="separate"/>
        </w:r>
        <w:r>
          <w:t>24</w:t>
        </w:r>
        <w:r>
          <w:fldChar w:fldCharType="end"/>
        </w:r>
      </w:hyperlink>
    </w:p>
    <w:p>
      <w:pPr>
        <w:pStyle w:val="TOC2"/>
        <w:tabs>
          <w:tab w:val="right" w:leader="dot" w:pos="8306"/>
        </w:tabs>
      </w:pPr>
      <w:hyperlink w:anchor="_Toc218" w:history="1">
        <w:r>
          <w:rPr>
            <w:rFonts w:ascii="仿宋" w:eastAsia="仿宋" w:hAnsi="仿宋" w:cs="仿宋" w:hint="eastAsia"/>
            <w:lang w:eastAsia="zh-CN"/>
          </w:rPr>
          <w:t>(三)、运营期环境保护</w:t>
        </w:r>
        <w:r>
          <w:tab/>
        </w:r>
        <w:r>
          <w:fldChar w:fldCharType="begin"/>
        </w:r>
        <w:r>
          <w:instrText xml:space="preserve"> PAGEREF _Toc218 \h </w:instrText>
        </w:r>
        <w:r>
          <w:fldChar w:fldCharType="separate"/>
        </w:r>
        <w:r>
          <w:t>26</w:t>
        </w:r>
        <w:r>
          <w:fldChar w:fldCharType="end"/>
        </w:r>
      </w:hyperlink>
    </w:p>
    <w:p>
      <w:pPr>
        <w:pStyle w:val="TOC2"/>
        <w:tabs>
          <w:tab w:val="right" w:leader="dot" w:pos="8306"/>
        </w:tabs>
      </w:pPr>
      <w:hyperlink w:anchor="_Toc15408" w:history="1">
        <w:r>
          <w:rPr>
            <w:rFonts w:ascii="仿宋" w:eastAsia="仿宋" w:hAnsi="仿宋" w:cs="仿宋" w:hint="eastAsia"/>
            <w:lang w:eastAsia="zh-CN"/>
          </w:rPr>
          <w:t>(四)、PU系列水乳型聚氨酯皮革涂饰剂项目建设对区域经济的影响</w:t>
        </w:r>
        <w:r>
          <w:tab/>
        </w:r>
        <w:r>
          <w:fldChar w:fldCharType="begin"/>
        </w:r>
        <w:r>
          <w:instrText xml:space="preserve"> PAGEREF _Toc15408 \h </w:instrText>
        </w:r>
        <w:r>
          <w:fldChar w:fldCharType="separate"/>
        </w:r>
        <w:r>
          <w:t>27</w:t>
        </w:r>
        <w:r>
          <w:fldChar w:fldCharType="end"/>
        </w:r>
      </w:hyperlink>
    </w:p>
    <w:p>
      <w:pPr>
        <w:pStyle w:val="TOC2"/>
        <w:tabs>
          <w:tab w:val="right" w:leader="dot" w:pos="8306"/>
        </w:tabs>
      </w:pPr>
      <w:hyperlink w:anchor="_Toc30415" w:history="1">
        <w:r>
          <w:rPr>
            <w:rFonts w:ascii="仿宋" w:eastAsia="仿宋" w:hAnsi="仿宋" w:cs="仿宋" w:hint="eastAsia"/>
            <w:lang w:eastAsia="zh-CN"/>
          </w:rPr>
          <w:t>(五)、废弃物处理</w:t>
        </w:r>
        <w:r>
          <w:tab/>
        </w:r>
        <w:r>
          <w:fldChar w:fldCharType="begin"/>
        </w:r>
        <w:r>
          <w:instrText xml:space="preserve"> PAGEREF _Toc30415 \h </w:instrText>
        </w:r>
        <w:r>
          <w:fldChar w:fldCharType="separate"/>
        </w:r>
        <w:r>
          <w:t>29</w:t>
        </w:r>
        <w:r>
          <w:fldChar w:fldCharType="end"/>
        </w:r>
      </w:hyperlink>
    </w:p>
    <w:p>
      <w:pPr>
        <w:pStyle w:val="TOC2"/>
        <w:tabs>
          <w:tab w:val="right" w:leader="dot" w:pos="8306"/>
        </w:tabs>
      </w:pPr>
      <w:hyperlink w:anchor="_Toc2301" w:history="1">
        <w:r>
          <w:rPr>
            <w:rFonts w:ascii="仿宋" w:eastAsia="仿宋" w:hAnsi="仿宋" w:cs="仿宋" w:hint="eastAsia"/>
            <w:lang w:eastAsia="zh-CN"/>
          </w:rPr>
          <w:t>(六)、特殊环境影响分析</w:t>
        </w:r>
        <w:r>
          <w:tab/>
        </w:r>
        <w:r>
          <w:fldChar w:fldCharType="begin"/>
        </w:r>
        <w:r>
          <w:instrText xml:space="preserve"> PAGEREF _Toc2301 \h </w:instrText>
        </w:r>
        <w:r>
          <w:fldChar w:fldCharType="separate"/>
        </w:r>
        <w:r>
          <w:t>31</w:t>
        </w:r>
        <w:r>
          <w:fldChar w:fldCharType="end"/>
        </w:r>
      </w:hyperlink>
    </w:p>
    <w:p>
      <w:pPr>
        <w:pStyle w:val="TOC2"/>
        <w:tabs>
          <w:tab w:val="right" w:leader="dot" w:pos="8306"/>
        </w:tabs>
      </w:pPr>
      <w:hyperlink w:anchor="_Toc13440" w:history="1">
        <w:r>
          <w:rPr>
            <w:rFonts w:ascii="仿宋" w:eastAsia="仿宋" w:hAnsi="仿宋" w:cs="仿宋" w:hint="eastAsia"/>
            <w:lang w:eastAsia="zh-CN"/>
          </w:rPr>
          <w:t>(七)、清洁生产</w:t>
        </w:r>
        <w:r>
          <w:tab/>
        </w:r>
        <w:r>
          <w:fldChar w:fldCharType="begin"/>
        </w:r>
        <w:r>
          <w:instrText xml:space="preserve"> PAGEREF _Toc13440 \h </w:instrText>
        </w:r>
        <w:r>
          <w:fldChar w:fldCharType="separate"/>
        </w:r>
        <w:r>
          <w:t>32</w:t>
        </w:r>
        <w:r>
          <w:fldChar w:fldCharType="end"/>
        </w:r>
      </w:hyperlink>
    </w:p>
    <w:p>
      <w:pPr>
        <w:pStyle w:val="TOC2"/>
        <w:tabs>
          <w:tab w:val="right" w:leader="dot" w:pos="8306"/>
        </w:tabs>
      </w:pPr>
      <w:hyperlink w:anchor="_Toc21318" w:history="1">
        <w:r>
          <w:rPr>
            <w:rFonts w:ascii="仿宋" w:eastAsia="仿宋" w:hAnsi="仿宋" w:cs="仿宋" w:hint="eastAsia"/>
            <w:lang w:eastAsia="zh-CN"/>
          </w:rPr>
          <w:t>(八)、环境保护综合评价</w:t>
        </w:r>
        <w:r>
          <w:tab/>
        </w:r>
        <w:r>
          <w:fldChar w:fldCharType="begin"/>
        </w:r>
        <w:r>
          <w:instrText xml:space="preserve"> PAGEREF _Toc21318 \h </w:instrText>
        </w:r>
        <w:r>
          <w:fldChar w:fldCharType="separate"/>
        </w:r>
        <w:r>
          <w:t>33</w:t>
        </w:r>
        <w:r>
          <w:fldChar w:fldCharType="end"/>
        </w:r>
      </w:hyperlink>
    </w:p>
    <w:p>
      <w:pPr>
        <w:pStyle w:val="TOC1"/>
        <w:tabs>
          <w:tab w:val="right" w:leader="dot" w:pos="8306"/>
        </w:tabs>
      </w:pPr>
      <w:hyperlink w:anchor="_Toc31927" w:history="1">
        <w:r>
          <w:rPr>
            <w:rFonts w:ascii="仿宋" w:eastAsia="仿宋" w:hAnsi="仿宋" w:cs="仿宋" w:hint="eastAsia"/>
            <w:lang w:eastAsia="zh-CN"/>
          </w:rPr>
          <w:t>八、PU系列水乳型聚氨酯皮革涂饰剂项目投资规划</w:t>
        </w:r>
        <w:r>
          <w:tab/>
        </w:r>
        <w:r>
          <w:fldChar w:fldCharType="begin"/>
        </w:r>
        <w:r>
          <w:instrText xml:space="preserve"> PAGEREF _Toc31927 \h </w:instrText>
        </w:r>
        <w:r>
          <w:fldChar w:fldCharType="separate"/>
        </w:r>
        <w:r>
          <w:t>35</w:t>
        </w:r>
        <w:r>
          <w:fldChar w:fldCharType="end"/>
        </w:r>
      </w:hyperlink>
    </w:p>
    <w:p>
      <w:pPr>
        <w:pStyle w:val="TOC2"/>
        <w:tabs>
          <w:tab w:val="right" w:leader="dot" w:pos="8306"/>
        </w:tabs>
      </w:pPr>
      <w:hyperlink w:anchor="_Toc29192" w:history="1">
        <w:r>
          <w:rPr>
            <w:rFonts w:ascii="仿宋" w:eastAsia="仿宋" w:hAnsi="仿宋" w:cs="仿宋" w:hint="eastAsia"/>
            <w:lang w:eastAsia="zh-CN"/>
          </w:rPr>
          <w:t>(一)、PU系列水乳型聚氨酯皮革涂饰剂项目总投资估算</w:t>
        </w:r>
        <w:r>
          <w:tab/>
        </w:r>
        <w:r>
          <w:fldChar w:fldCharType="begin"/>
        </w:r>
        <w:r>
          <w:instrText xml:space="preserve"> PAGEREF _Toc29192 \h </w:instrText>
        </w:r>
        <w:r>
          <w:fldChar w:fldCharType="separate"/>
        </w:r>
        <w:r>
          <w:t>35</w:t>
        </w:r>
        <w:r>
          <w:fldChar w:fldCharType="end"/>
        </w:r>
      </w:hyperlink>
    </w:p>
    <w:p>
      <w:pPr>
        <w:pStyle w:val="TOC2"/>
        <w:tabs>
          <w:tab w:val="right" w:leader="dot" w:pos="8306"/>
        </w:tabs>
      </w:pPr>
      <w:hyperlink w:anchor="_Toc29786" w:history="1">
        <w:r>
          <w:rPr>
            <w:rFonts w:ascii="仿宋" w:eastAsia="仿宋" w:hAnsi="仿宋" w:cs="仿宋" w:hint="eastAsia"/>
            <w:lang w:eastAsia="zh-CN"/>
          </w:rPr>
          <w:t>(二)、资金筹措</w:t>
        </w:r>
        <w:r>
          <w:tab/>
        </w:r>
        <w:r>
          <w:fldChar w:fldCharType="begin"/>
        </w:r>
        <w:r>
          <w:instrText xml:space="preserve"> PAGEREF _Toc29786 \h </w:instrText>
        </w:r>
        <w:r>
          <w:fldChar w:fldCharType="separate"/>
        </w:r>
        <w:r>
          <w:t>36</w:t>
        </w:r>
        <w:r>
          <w:fldChar w:fldCharType="end"/>
        </w:r>
      </w:hyperlink>
    </w:p>
    <w:p>
      <w:pPr>
        <w:pStyle w:val="TOC1"/>
        <w:tabs>
          <w:tab w:val="right" w:leader="dot" w:pos="8306"/>
        </w:tabs>
      </w:pPr>
      <w:hyperlink w:anchor="_Toc24840" w:history="1">
        <w:r>
          <w:rPr>
            <w:rFonts w:ascii="仿宋" w:eastAsia="仿宋" w:hAnsi="仿宋" w:cs="仿宋" w:hint="eastAsia"/>
            <w:lang w:eastAsia="zh-CN"/>
          </w:rPr>
          <w:t>九、PU系列水乳型聚氨酯皮革涂饰剂项目技术管理</w:t>
        </w:r>
        <w:r>
          <w:tab/>
        </w:r>
        <w:r>
          <w:fldChar w:fldCharType="begin"/>
        </w:r>
        <w:r>
          <w:instrText xml:space="preserve"> PAGEREF _Toc24840 \h </w:instrText>
        </w:r>
        <w:r>
          <w:fldChar w:fldCharType="separate"/>
        </w:r>
        <w:r>
          <w:t>37</w:t>
        </w:r>
        <w:r>
          <w:fldChar w:fldCharType="end"/>
        </w:r>
      </w:hyperlink>
    </w:p>
    <w:p>
      <w:pPr>
        <w:pStyle w:val="TOC2"/>
        <w:tabs>
          <w:tab w:val="right" w:leader="dot" w:pos="8306"/>
        </w:tabs>
      </w:pPr>
      <w:hyperlink w:anchor="_Toc12479" w:history="1">
        <w:r>
          <w:rPr>
            <w:rFonts w:ascii="仿宋" w:eastAsia="仿宋" w:hAnsi="仿宋" w:cs="仿宋" w:hint="eastAsia"/>
            <w:lang w:eastAsia="zh-CN"/>
          </w:rPr>
          <w:t>(一)、技术方案选用方向</w:t>
        </w:r>
        <w:r>
          <w:tab/>
        </w:r>
        <w:r>
          <w:fldChar w:fldCharType="begin"/>
        </w:r>
        <w:r>
          <w:instrText xml:space="preserve"> PAGEREF _Toc12479 \h </w:instrText>
        </w:r>
        <w:r>
          <w:fldChar w:fldCharType="separate"/>
        </w:r>
        <w:r>
          <w:t>37</w:t>
        </w:r>
        <w:r>
          <w:fldChar w:fldCharType="end"/>
        </w:r>
      </w:hyperlink>
    </w:p>
    <w:p>
      <w:pPr>
        <w:pStyle w:val="TOC2"/>
        <w:tabs>
          <w:tab w:val="right" w:leader="dot" w:pos="8306"/>
        </w:tabs>
      </w:pPr>
      <w:hyperlink w:anchor="_Toc28227" w:history="1">
        <w:r>
          <w:rPr>
            <w:rFonts w:ascii="仿宋" w:eastAsia="仿宋" w:hAnsi="仿宋" w:cs="仿宋" w:hint="eastAsia"/>
            <w:lang w:eastAsia="zh-CN"/>
          </w:rPr>
          <w:t>(二)、工艺技术方案选用原则</w:t>
        </w:r>
        <w:r>
          <w:tab/>
        </w:r>
        <w:r>
          <w:fldChar w:fldCharType="begin"/>
        </w:r>
        <w:r>
          <w:instrText xml:space="preserve"> PAGEREF _Toc28227 \h </w:instrText>
        </w:r>
        <w:r>
          <w:fldChar w:fldCharType="separate"/>
        </w:r>
        <w:r>
          <w:t>39</w:t>
        </w:r>
        <w:r>
          <w:fldChar w:fldCharType="end"/>
        </w:r>
      </w:hyperlink>
    </w:p>
    <w:p>
      <w:pPr>
        <w:pStyle w:val="TOC2"/>
        <w:tabs>
          <w:tab w:val="right" w:leader="dot" w:pos="8306"/>
        </w:tabs>
      </w:pPr>
      <w:hyperlink w:anchor="_Toc9711" w:history="1">
        <w:r>
          <w:rPr>
            <w:rFonts w:ascii="仿宋" w:eastAsia="仿宋" w:hAnsi="仿宋" w:cs="仿宋" w:hint="eastAsia"/>
            <w:lang w:eastAsia="zh-CN"/>
          </w:rPr>
          <w:t>(三)、工艺技术方案要求</w:t>
        </w:r>
        <w:r>
          <w:tab/>
        </w:r>
        <w:r>
          <w:fldChar w:fldCharType="begin"/>
        </w:r>
        <w:r>
          <w:instrText xml:space="preserve"> PAGEREF _Toc9711 \h </w:instrText>
        </w:r>
        <w:r>
          <w:fldChar w:fldCharType="separate"/>
        </w:r>
        <w:r>
          <w:t>41</w:t>
        </w:r>
        <w:r>
          <w:fldChar w:fldCharType="end"/>
        </w:r>
      </w:hyperlink>
    </w:p>
    <w:p>
      <w:pPr>
        <w:pStyle w:val="TOC1"/>
        <w:tabs>
          <w:tab w:val="right" w:leader="dot" w:pos="8306"/>
        </w:tabs>
      </w:pPr>
      <w:hyperlink w:anchor="_Toc2993" w:history="1">
        <w:r>
          <w:rPr>
            <w:rFonts w:ascii="仿宋" w:eastAsia="仿宋" w:hAnsi="仿宋" w:cs="仿宋" w:hint="eastAsia"/>
            <w:lang w:eastAsia="zh-CN"/>
          </w:rPr>
          <w:t>十、PU系列水乳型聚氨酯皮革涂饰剂项目财务管理</w:t>
        </w:r>
        <w:r>
          <w:tab/>
        </w:r>
        <w:r>
          <w:fldChar w:fldCharType="begin"/>
        </w:r>
        <w:r>
          <w:instrText xml:space="preserve"> PAGEREF _Toc2993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98" w:history="1">
        <w:r>
          <w:rPr>
            <w:rFonts w:ascii="仿宋" w:eastAsia="仿宋" w:hAnsi="仿宋" w:cs="仿宋" w:hint="eastAsia"/>
            <w:lang w:eastAsia="zh-CN"/>
          </w:rPr>
          <w:t>(一)、资金需求大</w:t>
        </w:r>
        <w:r>
          <w:tab/>
        </w:r>
        <w:r>
          <w:fldChar w:fldCharType="begin"/>
        </w:r>
        <w:r>
          <w:instrText xml:space="preserve"> PAGEREF _Toc23498 \h </w:instrText>
        </w:r>
        <w:r>
          <w:fldChar w:fldCharType="separate"/>
        </w:r>
        <w:r>
          <w:t>43</w:t>
        </w:r>
        <w:r>
          <w:fldChar w:fldCharType="end"/>
        </w:r>
      </w:hyperlink>
    </w:p>
    <w:p>
      <w:pPr>
        <w:pStyle w:val="TOC2"/>
        <w:tabs>
          <w:tab w:val="right" w:leader="dot" w:pos="8306"/>
        </w:tabs>
      </w:pPr>
      <w:hyperlink w:anchor="_Toc12374" w:history="1">
        <w:r>
          <w:rPr>
            <w:rFonts w:ascii="仿宋" w:eastAsia="仿宋" w:hAnsi="仿宋" w:cs="仿宋" w:hint="eastAsia"/>
            <w:lang w:eastAsia="zh-CN"/>
          </w:rPr>
          <w:t>(二)、研发周期长</w:t>
        </w:r>
        <w:r>
          <w:tab/>
        </w:r>
        <w:r>
          <w:fldChar w:fldCharType="begin"/>
        </w:r>
        <w:r>
          <w:instrText xml:space="preserve"> PAGEREF _Toc12374 \h </w:instrText>
        </w:r>
        <w:r>
          <w:fldChar w:fldCharType="separate"/>
        </w:r>
        <w:r>
          <w:t>45</w:t>
        </w:r>
        <w:r>
          <w:fldChar w:fldCharType="end"/>
        </w:r>
      </w:hyperlink>
    </w:p>
    <w:p>
      <w:pPr>
        <w:pStyle w:val="TOC2"/>
        <w:tabs>
          <w:tab w:val="right" w:leader="dot" w:pos="8306"/>
        </w:tabs>
      </w:pPr>
      <w:hyperlink w:anchor="_Toc18780" w:history="1">
        <w:r>
          <w:rPr>
            <w:rFonts w:ascii="仿宋" w:eastAsia="仿宋" w:hAnsi="仿宋" w:cs="仿宋" w:hint="eastAsia"/>
            <w:lang w:eastAsia="zh-CN"/>
          </w:rPr>
          <w:t>(三)、市场风险大</w:t>
        </w:r>
        <w:r>
          <w:tab/>
        </w:r>
        <w:r>
          <w:fldChar w:fldCharType="begin"/>
        </w:r>
        <w:r>
          <w:instrText xml:space="preserve"> PAGEREF _Toc18780 \h </w:instrText>
        </w:r>
        <w:r>
          <w:fldChar w:fldCharType="separate"/>
        </w:r>
        <w:r>
          <w:t>46</w:t>
        </w:r>
        <w:r>
          <w:fldChar w:fldCharType="end"/>
        </w:r>
      </w:hyperlink>
    </w:p>
    <w:p>
      <w:pPr>
        <w:pStyle w:val="TOC2"/>
        <w:tabs>
          <w:tab w:val="right" w:leader="dot" w:pos="8306"/>
        </w:tabs>
      </w:pPr>
      <w:hyperlink w:anchor="_Toc19132" w:history="1">
        <w:r>
          <w:rPr>
            <w:rFonts w:ascii="仿宋" w:eastAsia="仿宋" w:hAnsi="仿宋" w:cs="仿宋" w:hint="eastAsia"/>
            <w:lang w:eastAsia="zh-CN"/>
          </w:rPr>
          <w:t>(四)、利润率高</w:t>
        </w:r>
        <w:r>
          <w:tab/>
        </w:r>
        <w:r>
          <w:fldChar w:fldCharType="begin"/>
        </w:r>
        <w:r>
          <w:instrText xml:space="preserve"> PAGEREF _Toc19132 \h </w:instrText>
        </w:r>
        <w:r>
          <w:fldChar w:fldCharType="separate"/>
        </w:r>
        <w:r>
          <w:t>49</w:t>
        </w:r>
        <w:r>
          <w:fldChar w:fldCharType="end"/>
        </w:r>
      </w:hyperlink>
    </w:p>
    <w:p>
      <w:pPr>
        <w:pStyle w:val="TOC1"/>
        <w:tabs>
          <w:tab w:val="right" w:leader="dot" w:pos="8306"/>
        </w:tabs>
      </w:pPr>
      <w:hyperlink w:anchor="_Toc28658" w:history="1">
        <w:r>
          <w:rPr>
            <w:rFonts w:ascii="仿宋" w:eastAsia="仿宋" w:hAnsi="仿宋" w:cs="仿宋" w:hint="eastAsia"/>
            <w:lang w:eastAsia="zh-CN"/>
          </w:rPr>
          <w:t>十一、PU系列水乳型聚氨酯皮革涂饰剂项目人力资源管理</w:t>
        </w:r>
        <w:r>
          <w:tab/>
        </w:r>
        <w:r>
          <w:fldChar w:fldCharType="begin"/>
        </w:r>
        <w:r>
          <w:instrText xml:space="preserve"> PAGEREF _Toc28658 \h </w:instrText>
        </w:r>
        <w:r>
          <w:fldChar w:fldCharType="separate"/>
        </w:r>
        <w:r>
          <w:t>51</w:t>
        </w:r>
        <w:r>
          <w:fldChar w:fldCharType="end"/>
        </w:r>
      </w:hyperlink>
    </w:p>
    <w:p>
      <w:pPr>
        <w:pStyle w:val="TOC2"/>
        <w:tabs>
          <w:tab w:val="right" w:leader="dot" w:pos="8306"/>
        </w:tabs>
      </w:pPr>
      <w:hyperlink w:anchor="_Toc6211" w:history="1">
        <w:r>
          <w:rPr>
            <w:rFonts w:ascii="仿宋" w:eastAsia="仿宋" w:hAnsi="仿宋" w:cs="仿宋" w:hint="eastAsia"/>
            <w:lang w:eastAsia="zh-CN"/>
          </w:rPr>
          <w:t>(一)、建立健全的预算管理制度</w:t>
        </w:r>
        <w:r>
          <w:tab/>
        </w:r>
        <w:r>
          <w:fldChar w:fldCharType="begin"/>
        </w:r>
        <w:r>
          <w:instrText xml:space="preserve"> PAGEREF _Toc6211 \h </w:instrText>
        </w:r>
        <w:r>
          <w:fldChar w:fldCharType="separate"/>
        </w:r>
        <w:r>
          <w:t>51</w:t>
        </w:r>
        <w:r>
          <w:fldChar w:fldCharType="end"/>
        </w:r>
      </w:hyperlink>
    </w:p>
    <w:p>
      <w:pPr>
        <w:pStyle w:val="TOC2"/>
        <w:tabs>
          <w:tab w:val="right" w:leader="dot" w:pos="8306"/>
        </w:tabs>
      </w:pPr>
      <w:hyperlink w:anchor="_Toc23461" w:history="1">
        <w:r>
          <w:rPr>
            <w:rFonts w:ascii="仿宋" w:eastAsia="仿宋" w:hAnsi="仿宋" w:cs="仿宋" w:hint="eastAsia"/>
            <w:lang w:eastAsia="zh-CN"/>
          </w:rPr>
          <w:t>(二)、加强资金流动监控</w:t>
        </w:r>
        <w:r>
          <w:tab/>
        </w:r>
        <w:r>
          <w:fldChar w:fldCharType="begin"/>
        </w:r>
        <w:r>
          <w:instrText xml:space="preserve"> PAGEREF _Toc23461 \h </w:instrText>
        </w:r>
        <w:r>
          <w:fldChar w:fldCharType="separate"/>
        </w:r>
        <w:r>
          <w:t>53</w:t>
        </w:r>
        <w:r>
          <w:fldChar w:fldCharType="end"/>
        </w:r>
      </w:hyperlink>
    </w:p>
    <w:p>
      <w:pPr>
        <w:pStyle w:val="TOC2"/>
        <w:tabs>
          <w:tab w:val="right" w:leader="dot" w:pos="8306"/>
        </w:tabs>
      </w:pPr>
      <w:hyperlink w:anchor="_Toc4078" w:history="1">
        <w:r>
          <w:rPr>
            <w:rFonts w:ascii="仿宋" w:eastAsia="仿宋" w:hAnsi="仿宋" w:cs="仿宋" w:hint="eastAsia"/>
            <w:lang w:eastAsia="zh-CN"/>
          </w:rPr>
          <w:t>(三)、制定完善的风险控制机制</w:t>
        </w:r>
        <w:r>
          <w:tab/>
        </w:r>
        <w:r>
          <w:fldChar w:fldCharType="begin"/>
        </w:r>
        <w:r>
          <w:instrText xml:space="preserve"> PAGEREF _Toc4078 \h </w:instrText>
        </w:r>
        <w:r>
          <w:fldChar w:fldCharType="separate"/>
        </w:r>
        <w:r>
          <w:t>55</w:t>
        </w:r>
        <w:r>
          <w:fldChar w:fldCharType="end"/>
        </w:r>
      </w:hyperlink>
    </w:p>
    <w:p>
      <w:pPr>
        <w:pStyle w:val="TOC2"/>
        <w:tabs>
          <w:tab w:val="right" w:leader="dot" w:pos="8306"/>
        </w:tabs>
      </w:pPr>
      <w:hyperlink w:anchor="_Toc7546" w:history="1">
        <w:r>
          <w:rPr>
            <w:rFonts w:ascii="仿宋" w:eastAsia="仿宋" w:hAnsi="仿宋" w:cs="仿宋" w:hint="eastAsia"/>
            <w:lang w:eastAsia="zh-CN"/>
          </w:rPr>
          <w:t>(四)、优化成本管理</w:t>
        </w:r>
        <w:r>
          <w:tab/>
        </w:r>
        <w:r>
          <w:fldChar w:fldCharType="begin"/>
        </w:r>
        <w:r>
          <w:instrText xml:space="preserve"> PAGEREF _Toc7546 \h </w:instrText>
        </w:r>
        <w:r>
          <w:fldChar w:fldCharType="separate"/>
        </w:r>
        <w:r>
          <w:t>56</w:t>
        </w:r>
        <w:r>
          <w:fldChar w:fldCharType="end"/>
        </w:r>
      </w:hyperlink>
    </w:p>
    <w:p>
      <w:pPr>
        <w:pStyle w:val="TOC1"/>
        <w:tabs>
          <w:tab w:val="right" w:leader="dot" w:pos="8306"/>
        </w:tabs>
      </w:pPr>
      <w:hyperlink w:anchor="_Toc17553" w:history="1">
        <w:r>
          <w:rPr>
            <w:rFonts w:ascii="仿宋" w:eastAsia="仿宋" w:hAnsi="仿宋" w:cs="仿宋" w:hint="eastAsia"/>
            <w:lang w:eastAsia="zh-CN"/>
          </w:rPr>
          <w:t>十二、PU系列水乳型聚氨酯皮革涂饰剂项目创新与研发</w:t>
        </w:r>
        <w:r>
          <w:tab/>
        </w:r>
        <w:r>
          <w:fldChar w:fldCharType="begin"/>
        </w:r>
        <w:r>
          <w:instrText xml:space="preserve"> PAGEREF _Toc17553 \h </w:instrText>
        </w:r>
        <w:r>
          <w:fldChar w:fldCharType="separate"/>
        </w:r>
        <w:r>
          <w:t>58</w:t>
        </w:r>
        <w:r>
          <w:fldChar w:fldCharType="end"/>
        </w:r>
      </w:hyperlink>
    </w:p>
    <w:p>
      <w:pPr>
        <w:pStyle w:val="TOC2"/>
        <w:tabs>
          <w:tab w:val="right" w:leader="dot" w:pos="8306"/>
        </w:tabs>
      </w:pPr>
      <w:hyperlink w:anchor="_Toc13129" w:history="1">
        <w:r>
          <w:rPr>
            <w:rFonts w:ascii="仿宋" w:eastAsia="仿宋" w:hAnsi="仿宋" w:cs="仿宋" w:hint="eastAsia"/>
            <w:lang w:eastAsia="zh-CN"/>
          </w:rPr>
          <w:t>(一)、创新策略与方向</w:t>
        </w:r>
        <w:r>
          <w:tab/>
        </w:r>
        <w:r>
          <w:fldChar w:fldCharType="begin"/>
        </w:r>
        <w:r>
          <w:instrText xml:space="preserve"> PAGEREF _Toc13129 \h </w:instrText>
        </w:r>
        <w:r>
          <w:fldChar w:fldCharType="separate"/>
        </w:r>
        <w:r>
          <w:t>58</w:t>
        </w:r>
        <w:r>
          <w:fldChar w:fldCharType="end"/>
        </w:r>
      </w:hyperlink>
    </w:p>
    <w:p>
      <w:pPr>
        <w:pStyle w:val="TOC2"/>
        <w:tabs>
          <w:tab w:val="right" w:leader="dot" w:pos="8306"/>
        </w:tabs>
      </w:pPr>
      <w:hyperlink w:anchor="_Toc406" w:history="1">
        <w:r>
          <w:rPr>
            <w:rFonts w:ascii="仿宋" w:eastAsia="仿宋" w:hAnsi="仿宋" w:cs="仿宋" w:hint="eastAsia"/>
            <w:lang w:eastAsia="zh-CN"/>
          </w:rPr>
          <w:t>(二)、研发规划与投入</w:t>
        </w:r>
        <w:r>
          <w:tab/>
        </w:r>
        <w:r>
          <w:fldChar w:fldCharType="begin"/>
        </w:r>
        <w:r>
          <w:instrText xml:space="preserve"> PAGEREF _Toc406 \h </w:instrText>
        </w:r>
        <w:r>
          <w:fldChar w:fldCharType="separate"/>
        </w:r>
        <w:r>
          <w:t>59</w:t>
        </w:r>
        <w:r>
          <w:fldChar w:fldCharType="end"/>
        </w:r>
      </w:hyperlink>
    </w:p>
    <w:p>
      <w:pPr>
        <w:pStyle w:val="TOC1"/>
        <w:tabs>
          <w:tab w:val="right" w:leader="dot" w:pos="8306"/>
        </w:tabs>
      </w:pPr>
      <w:hyperlink w:anchor="_Toc13315" w:history="1">
        <w:r>
          <w:rPr>
            <w:rFonts w:ascii="仿宋" w:eastAsia="仿宋" w:hAnsi="仿宋" w:cs="仿宋" w:hint="eastAsia"/>
            <w:lang w:eastAsia="zh-CN"/>
          </w:rPr>
          <w:t>十三、PU系列水乳型聚氨酯皮革涂饰剂项目治理与监督</w:t>
        </w:r>
        <w:r>
          <w:tab/>
        </w:r>
        <w:r>
          <w:fldChar w:fldCharType="begin"/>
        </w:r>
        <w:r>
          <w:instrText xml:space="preserve"> PAGEREF _Toc13315 \h </w:instrText>
        </w:r>
        <w:r>
          <w:fldChar w:fldCharType="separate"/>
        </w:r>
        <w:r>
          <w:t>61</w:t>
        </w:r>
        <w:r>
          <w:fldChar w:fldCharType="end"/>
        </w:r>
      </w:hyperlink>
    </w:p>
    <w:p>
      <w:pPr>
        <w:pStyle w:val="TOC2"/>
        <w:tabs>
          <w:tab w:val="right" w:leader="dot" w:pos="8306"/>
        </w:tabs>
      </w:pPr>
      <w:hyperlink w:anchor="_Toc16043" w:history="1">
        <w:r>
          <w:rPr>
            <w:rFonts w:ascii="仿宋" w:eastAsia="仿宋" w:hAnsi="仿宋" w:cs="仿宋" w:hint="eastAsia"/>
            <w:lang w:eastAsia="zh-CN"/>
          </w:rPr>
          <w:t>(一)、PU系列水乳型聚氨酯皮革涂饰剂项目治理结构</w:t>
        </w:r>
        <w:r>
          <w:tab/>
        </w:r>
        <w:r>
          <w:fldChar w:fldCharType="begin"/>
        </w:r>
        <w:r>
          <w:instrText xml:space="preserve"> PAGEREF _Toc16043 \h </w:instrText>
        </w:r>
        <w:r>
          <w:fldChar w:fldCharType="separate"/>
        </w:r>
        <w:r>
          <w:t>61</w:t>
        </w:r>
        <w:r>
          <w:fldChar w:fldCharType="end"/>
        </w:r>
      </w:hyperlink>
    </w:p>
    <w:p>
      <w:pPr>
        <w:pStyle w:val="TOC2"/>
        <w:tabs>
          <w:tab w:val="right" w:leader="dot" w:pos="8306"/>
        </w:tabs>
      </w:pPr>
      <w:hyperlink w:anchor="_Toc2841" w:history="1">
        <w:r>
          <w:rPr>
            <w:rFonts w:ascii="仿宋" w:eastAsia="仿宋" w:hAnsi="仿宋" w:cs="仿宋" w:hint="eastAsia"/>
            <w:lang w:eastAsia="zh-CN"/>
          </w:rPr>
          <w:t>(二)、监督与审计</w:t>
        </w:r>
        <w:r>
          <w:tab/>
        </w:r>
        <w:r>
          <w:fldChar w:fldCharType="begin"/>
        </w:r>
        <w:r>
          <w:instrText xml:space="preserve"> PAGEREF _Toc2841 \h </w:instrText>
        </w:r>
        <w:r>
          <w:fldChar w:fldCharType="separate"/>
        </w:r>
        <w:r>
          <w:t>63</w:t>
        </w:r>
        <w:r>
          <w:fldChar w:fldCharType="end"/>
        </w:r>
      </w:hyperlink>
    </w:p>
    <w:p>
      <w:pPr>
        <w:pStyle w:val="TOC1"/>
        <w:tabs>
          <w:tab w:val="right" w:leader="dot" w:pos="8306"/>
        </w:tabs>
      </w:pPr>
      <w:hyperlink w:anchor="_Toc10772" w:history="1">
        <w:r>
          <w:rPr>
            <w:rFonts w:ascii="仿宋" w:eastAsia="仿宋" w:hAnsi="仿宋" w:cs="仿宋" w:hint="eastAsia"/>
            <w:lang w:eastAsia="zh-CN"/>
          </w:rPr>
          <w:t>十四、风险识别与分类</w:t>
        </w:r>
        <w:r>
          <w:tab/>
        </w:r>
        <w:r>
          <w:fldChar w:fldCharType="begin"/>
        </w:r>
        <w:r>
          <w:instrText xml:space="preserve"> PAGEREF _Toc10772 \h </w:instrText>
        </w:r>
        <w:r>
          <w:fldChar w:fldCharType="separate"/>
        </w:r>
        <w:r>
          <w:t>64</w:t>
        </w:r>
        <w:r>
          <w:fldChar w:fldCharType="end"/>
        </w:r>
      </w:hyperlink>
    </w:p>
    <w:p>
      <w:pPr>
        <w:pStyle w:val="TOC2"/>
        <w:tabs>
          <w:tab w:val="right" w:leader="dot" w:pos="8306"/>
        </w:tabs>
      </w:pPr>
      <w:hyperlink w:anchor="_Toc9219" w:history="1">
        <w:r>
          <w:rPr>
            <w:rFonts w:ascii="仿宋" w:eastAsia="仿宋" w:hAnsi="仿宋" w:cs="仿宋" w:hint="eastAsia"/>
            <w:lang w:eastAsia="zh-CN"/>
          </w:rPr>
          <w:t>(一)、风险识别</w:t>
        </w:r>
        <w:r>
          <w:tab/>
        </w:r>
        <w:r>
          <w:fldChar w:fldCharType="begin"/>
        </w:r>
        <w:r>
          <w:instrText xml:space="preserve"> PAGEREF _Toc9219 \h </w:instrText>
        </w:r>
        <w:r>
          <w:fldChar w:fldCharType="separate"/>
        </w:r>
        <w:r>
          <w:t>64</w:t>
        </w:r>
        <w:r>
          <w:fldChar w:fldCharType="end"/>
        </w:r>
      </w:hyperlink>
    </w:p>
    <w:p>
      <w:pPr>
        <w:pStyle w:val="TOC2"/>
        <w:tabs>
          <w:tab w:val="right" w:leader="dot" w:pos="8306"/>
        </w:tabs>
      </w:pPr>
      <w:hyperlink w:anchor="_Toc18051" w:history="1">
        <w:r>
          <w:rPr>
            <w:rFonts w:ascii="仿宋" w:eastAsia="仿宋" w:hAnsi="仿宋" w:cs="仿宋" w:hint="eastAsia"/>
            <w:lang w:eastAsia="zh-CN"/>
          </w:rPr>
          <w:t>(二)、风险分类</w:t>
        </w:r>
        <w:r>
          <w:tab/>
        </w:r>
        <w:r>
          <w:fldChar w:fldCharType="begin"/>
        </w:r>
        <w:r>
          <w:instrText xml:space="preserve"> PAGEREF _Toc18051 \h </w:instrText>
        </w:r>
        <w:r>
          <w:fldChar w:fldCharType="separate"/>
        </w:r>
        <w:r>
          <w:t>66</w:t>
        </w:r>
        <w:r>
          <w:fldChar w:fldCharType="end"/>
        </w:r>
      </w:hyperlink>
    </w:p>
    <w:p>
      <w:pPr>
        <w:pStyle w:val="TOC1"/>
        <w:tabs>
          <w:tab w:val="right" w:leader="dot" w:pos="8306"/>
        </w:tabs>
      </w:pPr>
      <w:hyperlink w:anchor="_Toc12105" w:history="1">
        <w:r>
          <w:rPr>
            <w:rFonts w:ascii="仿宋" w:eastAsia="仿宋" w:hAnsi="仿宋" w:cs="仿宋" w:hint="eastAsia"/>
            <w:lang w:eastAsia="zh-CN"/>
          </w:rPr>
          <w:t>十五、利益相关者分析与沟通计划</w:t>
        </w:r>
        <w:r>
          <w:tab/>
        </w:r>
        <w:r>
          <w:fldChar w:fldCharType="begin"/>
        </w:r>
        <w:r>
          <w:instrText xml:space="preserve"> PAGEREF _Toc12105 \h </w:instrText>
        </w:r>
        <w:r>
          <w:fldChar w:fldCharType="separate"/>
        </w:r>
        <w:r>
          <w:t>68</w:t>
        </w:r>
        <w:r>
          <w:fldChar w:fldCharType="end"/>
        </w:r>
      </w:hyperlink>
    </w:p>
    <w:p>
      <w:pPr>
        <w:pStyle w:val="TOC2"/>
        <w:tabs>
          <w:tab w:val="right" w:leader="dot" w:pos="8306"/>
        </w:tabs>
      </w:pPr>
      <w:hyperlink w:anchor="_Toc16536" w:history="1">
        <w:r>
          <w:rPr>
            <w:rFonts w:ascii="仿宋" w:eastAsia="仿宋" w:hAnsi="仿宋" w:cs="仿宋" w:hint="eastAsia"/>
            <w:lang w:eastAsia="zh-CN"/>
          </w:rPr>
          <w:t>(一)、利益相关者分析</w:t>
        </w:r>
        <w:r>
          <w:tab/>
        </w:r>
        <w:r>
          <w:fldChar w:fldCharType="begin"/>
        </w:r>
        <w:r>
          <w:instrText xml:space="preserve"> PAGEREF _Toc16536 \h </w:instrText>
        </w:r>
        <w:r>
          <w:fldChar w:fldCharType="separate"/>
        </w:r>
        <w:r>
          <w:t>68</w:t>
        </w:r>
        <w:r>
          <w:fldChar w:fldCharType="end"/>
        </w:r>
      </w:hyperlink>
    </w:p>
    <w:p>
      <w:pPr>
        <w:pStyle w:val="TOC2"/>
        <w:tabs>
          <w:tab w:val="right" w:leader="dot" w:pos="8306"/>
        </w:tabs>
      </w:pPr>
      <w:hyperlink w:anchor="_Toc13428" w:history="1">
        <w:r>
          <w:rPr>
            <w:rFonts w:ascii="仿宋" w:eastAsia="仿宋" w:hAnsi="仿宋" w:cs="仿宋" w:hint="eastAsia"/>
            <w:lang w:eastAsia="zh-CN"/>
          </w:rPr>
          <w:t>(二)、沟通计划</w:t>
        </w:r>
        <w:r>
          <w:tab/>
        </w:r>
        <w:r>
          <w:fldChar w:fldCharType="begin"/>
        </w:r>
        <w:r>
          <w:instrText xml:space="preserve"> PAGEREF _Toc13428 \h </w:instrText>
        </w:r>
        <w:r>
          <w:fldChar w:fldCharType="separate"/>
        </w:r>
        <w:r>
          <w:t>69</w:t>
        </w:r>
        <w:r>
          <w:fldChar w:fldCharType="end"/>
        </w:r>
      </w:hyperlink>
    </w:p>
    <w:p>
      <w:pPr>
        <w:pStyle w:val="TOC1"/>
        <w:tabs>
          <w:tab w:val="right" w:leader="dot" w:pos="8306"/>
        </w:tabs>
      </w:pPr>
      <w:hyperlink w:anchor="_Toc378" w:history="1">
        <w:r>
          <w:rPr>
            <w:rFonts w:ascii="仿宋" w:eastAsia="仿宋" w:hAnsi="仿宋" w:cs="仿宋" w:hint="eastAsia"/>
            <w:lang w:eastAsia="zh-CN"/>
          </w:rPr>
          <w:t>十六、PU系列水乳型聚氨酯皮革涂饰剂项目实施保障措施</w:t>
        </w:r>
        <w:r>
          <w:tab/>
        </w:r>
        <w:r>
          <w:fldChar w:fldCharType="begin"/>
        </w:r>
        <w:r>
          <w:instrText xml:space="preserve"> PAGEREF _Toc378 \h </w:instrText>
        </w:r>
        <w:r>
          <w:fldChar w:fldCharType="separate"/>
        </w:r>
        <w:r>
          <w:t>70</w:t>
        </w:r>
        <w:r>
          <w:fldChar w:fldCharType="end"/>
        </w:r>
      </w:hyperlink>
    </w:p>
    <w:p>
      <w:pPr>
        <w:pStyle w:val="TOC2"/>
        <w:tabs>
          <w:tab w:val="right" w:leader="dot" w:pos="8306"/>
        </w:tabs>
      </w:pPr>
      <w:hyperlink w:anchor="_Toc200" w:history="1">
        <w:r>
          <w:rPr>
            <w:rFonts w:ascii="仿宋" w:eastAsia="仿宋" w:hAnsi="仿宋" w:cs="仿宋" w:hint="eastAsia"/>
            <w:lang w:eastAsia="zh-CN"/>
          </w:rPr>
          <w:t>(一)、PU系列水乳型聚氨酯皮革涂饰剂项目实施保障机制</w:t>
        </w:r>
        <w:r>
          <w:tab/>
        </w:r>
        <w:r>
          <w:fldChar w:fldCharType="begin"/>
        </w:r>
        <w:r>
          <w:instrText xml:space="preserve"> PAGEREF _Toc200 \h </w:instrText>
        </w:r>
        <w:r>
          <w:fldChar w:fldCharType="separate"/>
        </w:r>
        <w:r>
          <w:t>70</w:t>
        </w:r>
        <w:r>
          <w:fldChar w:fldCharType="end"/>
        </w:r>
      </w:hyperlink>
    </w:p>
    <w:p>
      <w:pPr>
        <w:pStyle w:val="TOC2"/>
        <w:tabs>
          <w:tab w:val="right" w:leader="dot" w:pos="8306"/>
        </w:tabs>
      </w:pPr>
      <w:hyperlink w:anchor="_Toc28460" w:history="1">
        <w:r>
          <w:rPr>
            <w:rFonts w:ascii="仿宋" w:eastAsia="仿宋" w:hAnsi="仿宋" w:cs="仿宋" w:hint="eastAsia"/>
            <w:lang w:eastAsia="zh-CN"/>
          </w:rPr>
          <w:t>(二)、PU系列水乳型聚氨酯皮革涂饰剂项目法律合规要求</w:t>
        </w:r>
        <w:r>
          <w:tab/>
        </w:r>
        <w:r>
          <w:fldChar w:fldCharType="begin"/>
        </w:r>
        <w:r>
          <w:instrText xml:space="preserve"> PAGEREF _Toc28460 \h </w:instrText>
        </w:r>
        <w:r>
          <w:fldChar w:fldCharType="separate"/>
        </w:r>
        <w:r>
          <w:t>74</w:t>
        </w:r>
        <w:r>
          <w:fldChar w:fldCharType="end"/>
        </w:r>
      </w:hyperlink>
    </w:p>
    <w:p>
      <w:pPr>
        <w:pStyle w:val="TOC2"/>
        <w:tabs>
          <w:tab w:val="right" w:leader="dot" w:pos="8306"/>
        </w:tabs>
      </w:pPr>
      <w:hyperlink w:anchor="_Toc16585" w:history="1">
        <w:r>
          <w:rPr>
            <w:rFonts w:ascii="仿宋" w:eastAsia="仿宋" w:hAnsi="仿宋" w:cs="仿宋" w:hint="eastAsia"/>
            <w:lang w:eastAsia="zh-CN"/>
          </w:rPr>
          <w:t>(三)、PU系列水乳型聚氨酯皮革涂饰剂项目合同管理与法律事务</w:t>
        </w:r>
        <w:r>
          <w:tab/>
        </w:r>
        <w:r>
          <w:fldChar w:fldCharType="begin"/>
        </w:r>
        <w:r>
          <w:instrText xml:space="preserve"> PAGEREF _Toc16585 \h </w:instrText>
        </w:r>
        <w:r>
          <w:fldChar w:fldCharType="separate"/>
        </w:r>
        <w:r>
          <w:t>79</w:t>
        </w:r>
        <w:r>
          <w:fldChar w:fldCharType="end"/>
        </w:r>
      </w:hyperlink>
    </w:p>
    <w:p>
      <w:pPr>
        <w:pStyle w:val="TOC2"/>
        <w:tabs>
          <w:tab w:val="right" w:leader="dot" w:pos="8306"/>
        </w:tabs>
      </w:pPr>
      <w:hyperlink w:anchor="_Toc4228" w:history="1">
        <w:r>
          <w:rPr>
            <w:rFonts w:ascii="仿宋" w:eastAsia="仿宋" w:hAnsi="仿宋" w:cs="仿宋" w:hint="eastAsia"/>
            <w:lang w:eastAsia="zh-CN"/>
          </w:rPr>
          <w:t>(四)、PU系列水乳型聚氨酯皮革涂饰剂项目知识产权保护策略</w:t>
        </w:r>
        <w:r>
          <w:tab/>
        </w:r>
        <w:r>
          <w:fldChar w:fldCharType="begin"/>
        </w:r>
        <w:r>
          <w:instrText xml:space="preserve"> PAGEREF _Toc4228 \h </w:instrText>
        </w:r>
        <w:r>
          <w:fldChar w:fldCharType="separate"/>
        </w:r>
        <w:r>
          <w:t>86</w:t>
        </w:r>
        <w:r>
          <w:fldChar w:fldCharType="end"/>
        </w:r>
      </w:hyperlink>
    </w:p>
    <w:p>
      <w:pPr>
        <w:pStyle w:val="TOC1"/>
        <w:tabs>
          <w:tab w:val="right" w:leader="dot" w:pos="8306"/>
        </w:tabs>
      </w:pPr>
      <w:hyperlink w:anchor="_Toc17101" w:history="1">
        <w:r>
          <w:rPr>
            <w:rFonts w:ascii="仿宋" w:eastAsia="仿宋" w:hAnsi="仿宋" w:cs="仿宋" w:hint="eastAsia"/>
            <w:lang w:eastAsia="zh-CN"/>
          </w:rPr>
          <w:t>十七、营销与推广策略</w:t>
        </w:r>
        <w:r>
          <w:tab/>
        </w:r>
        <w:r>
          <w:fldChar w:fldCharType="begin"/>
        </w:r>
        <w:r>
          <w:instrText xml:space="preserve"> PAGEREF _Toc17101 \h </w:instrText>
        </w:r>
        <w:r>
          <w:fldChar w:fldCharType="separate"/>
        </w:r>
        <w:r>
          <w:t>89</w:t>
        </w:r>
        <w:r>
          <w:fldChar w:fldCharType="end"/>
        </w:r>
      </w:hyperlink>
    </w:p>
    <w:p>
      <w:pPr>
        <w:pStyle w:val="TOC2"/>
        <w:tabs>
          <w:tab w:val="right" w:leader="dot" w:pos="8306"/>
        </w:tabs>
      </w:pPr>
      <w:hyperlink w:anchor="_Toc14837" w:history="1">
        <w:r>
          <w:rPr>
            <w:rFonts w:ascii="仿宋" w:eastAsia="仿宋" w:hAnsi="仿宋" w:cs="仿宋" w:hint="eastAsia"/>
            <w:lang w:eastAsia="zh-CN"/>
          </w:rPr>
          <w:t>(一)、产品/服务定位与特点</w:t>
        </w:r>
        <w:r>
          <w:tab/>
        </w:r>
        <w:r>
          <w:fldChar w:fldCharType="begin"/>
        </w:r>
        <w:r>
          <w:instrText xml:space="preserve"> PAGEREF _Toc14837 \h </w:instrText>
        </w:r>
        <w:r>
          <w:fldChar w:fldCharType="separate"/>
        </w:r>
        <w:r>
          <w:t>89</w:t>
        </w:r>
        <w:r>
          <w:fldChar w:fldCharType="end"/>
        </w:r>
      </w:hyperlink>
    </w:p>
    <w:p>
      <w:pPr>
        <w:pStyle w:val="TOC2"/>
        <w:tabs>
          <w:tab w:val="right" w:leader="dot" w:pos="8306"/>
        </w:tabs>
      </w:pPr>
      <w:hyperlink w:anchor="_Toc4902" w:history="1">
        <w:r>
          <w:rPr>
            <w:rFonts w:ascii="仿宋" w:eastAsia="仿宋" w:hAnsi="仿宋" w:cs="仿宋" w:hint="eastAsia"/>
            <w:lang w:eastAsia="zh-CN"/>
          </w:rPr>
          <w:t>(二)、市场定位与竞争分析</w:t>
        </w:r>
        <w:r>
          <w:tab/>
        </w:r>
        <w:r>
          <w:fldChar w:fldCharType="begin"/>
        </w:r>
        <w:r>
          <w:instrText xml:space="preserve"> PAGEREF _Toc4902 \h </w:instrText>
        </w:r>
        <w:r>
          <w:fldChar w:fldCharType="separate"/>
        </w:r>
        <w:r>
          <w:t>90</w:t>
        </w:r>
        <w:r>
          <w:fldChar w:fldCharType="end"/>
        </w:r>
      </w:hyperlink>
    </w:p>
    <w:p>
      <w:pPr>
        <w:pStyle w:val="TOC2"/>
        <w:tabs>
          <w:tab w:val="right" w:leader="dot" w:pos="8306"/>
        </w:tabs>
      </w:pPr>
      <w:hyperlink w:anchor="_Toc20871" w:history="1">
        <w:r>
          <w:rPr>
            <w:rFonts w:ascii="仿宋" w:eastAsia="仿宋" w:hAnsi="仿宋" w:cs="仿宋" w:hint="eastAsia"/>
            <w:lang w:eastAsia="zh-CN"/>
          </w:rPr>
          <w:t>(三)、营销渠道与策略</w:t>
        </w:r>
        <w:r>
          <w:tab/>
        </w:r>
        <w:r>
          <w:fldChar w:fldCharType="begin"/>
        </w:r>
        <w:r>
          <w:instrText xml:space="preserve"> PAGEREF _Toc20871 \h </w:instrText>
        </w:r>
        <w:r>
          <w:fldChar w:fldCharType="separate"/>
        </w:r>
        <w:r>
          <w:t>92</w:t>
        </w:r>
        <w:r>
          <w:fldChar w:fldCharType="end"/>
        </w:r>
      </w:hyperlink>
    </w:p>
    <w:p>
      <w:pPr>
        <w:pStyle w:val="TOC2"/>
        <w:tabs>
          <w:tab w:val="right" w:leader="dot" w:pos="8306"/>
        </w:tabs>
      </w:pPr>
      <w:hyperlink w:anchor="_Toc26291" w:history="1">
        <w:r>
          <w:rPr>
            <w:rFonts w:ascii="仿宋" w:eastAsia="仿宋" w:hAnsi="仿宋" w:cs="仿宋" w:hint="eastAsia"/>
            <w:lang w:eastAsia="zh-CN"/>
          </w:rPr>
          <w:t>(四)、推广与宣传活动</w:t>
        </w:r>
        <w:r>
          <w:tab/>
        </w:r>
        <w:r>
          <w:fldChar w:fldCharType="begin"/>
        </w:r>
        <w:r>
          <w:instrText xml:space="preserve"> PAGEREF _Toc26291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413"/>
      <w:r>
        <w:rPr>
          <w:rFonts w:ascii="仿宋" w:eastAsia="仿宋" w:hAnsi="仿宋" w:cs="仿宋" w:hint="eastAsia"/>
          <w:sz w:val="28"/>
          <w:lang w:eastAsia="zh-CN"/>
        </w:rPr>
        <w:t>一、PU系列水乳型聚氨酯皮革涂饰剂项目选址可行性分析</w:t>
      </w:r>
      <w:bookmarkEnd w:id="2"/>
    </w:p>
    <w:p>
      <w:pPr>
        <w:pStyle w:val="Heading2"/>
        <w:rPr>
          <w:rFonts w:ascii="仿宋" w:eastAsia="仿宋" w:hAnsi="仿宋" w:cs="仿宋" w:hint="eastAsia"/>
          <w:lang w:eastAsia="zh-CN"/>
        </w:rPr>
      </w:pPr>
      <w:bookmarkStart w:id="3" w:name="_Toc14027"/>
      <w:r>
        <w:rPr>
          <w:rFonts w:ascii="仿宋" w:eastAsia="仿宋" w:hAnsi="仿宋" w:cs="仿宋" w:hint="eastAsia"/>
          <w:lang w:eastAsia="zh-CN"/>
        </w:rPr>
        <w:t>(一)、PU系列水乳型聚氨酯皮革涂饰剂项目选址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该PU系列水乳型聚氨酯皮革涂饰剂项目选址位于XX省XX市XX区XXX街道</w:t>
      </w:r>
    </w:p>
    <w:p>
      <w:pPr>
        <w:pStyle w:val="Heading2"/>
        <w:ind w:firstLine="560" w:firstLineChars="200"/>
        <w:rPr>
          <w:rFonts w:ascii="仿宋" w:eastAsia="仿宋" w:hAnsi="仿宋" w:cs="仿宋" w:hint="eastAsia"/>
          <w:sz w:val="28"/>
          <w:lang w:eastAsia="zh-CN"/>
        </w:rPr>
      </w:pPr>
      <w:bookmarkStart w:id="4" w:name="_Toc2442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PU系列水乳型聚氨酯皮革涂饰剂项目的征地面积将根据PU系列水乳型聚氨酯皮革涂饰剂项目的实际规模和需求进行精确规划。具体面积XXX平方米，旨在确保PU系列水乳型聚氨酯皮革涂饰剂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净用地面积是在征地面积基础上去除不可利用面积后的实际可开发用地。具体面积XXX平方米，考虑到环保、交通、安全等多方面因素，以确保PU系列水乳型聚氨酯皮革涂饰剂项目在整体利用效率上达到最优。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PU系列水乳型聚氨酯皮革涂饰剂项目计划建设的建筑总规模具体面积XXX平方米。这一规模的确定综合考虑了PU系列水乳型聚氨酯皮革涂饰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PU系列水乳型聚氨酯皮革涂饰剂项目用地中被规划为绿地的比例。具体面积XXX平方米，旨在通过合理规划绿地，改善PU系列水乳型聚氨酯皮革涂饰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容积率是用地上可以建设的建筑总体积与用地面积之比。具体面积XXX，通过合理的容积率规划，确保PU系列水乳型聚氨酯皮革涂饰剂项目建筑规模与周边环境和谐共生。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PU系列水乳型聚氨酯皮革涂饰剂项目选址与当地城市规划相一致，具体面积XXX平方米。通过与城市规划部门深入沟通，确保PU系列水乳型聚氨酯皮革涂饰剂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7. 产业政策符合性： 充分了解并确保PU系列水乳型聚氨酯皮革涂饰剂项目选址符合当地产业政策，具体面积XXX平方米。这包括PU系列水乳型聚氨酯皮革涂饰剂项目对当地经济的促进作用，以及对相关产业的带动效应，确保PU系列水乳型聚氨酯皮革涂饰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PU系列水乳型聚氨酯皮革涂饰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PU系列水乳型聚氨酯皮革涂饰剂项目选址具备必要的公共设施配套，具体面积XXX平方米。这包括交通便利性、教育、医疗等基础设施，以提高居民生活品质，使得PU系列水乳型聚氨酯皮革涂饰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考虑用地总体要求对当地社会稳定性的影响，具体面积XXX平方米。通过深入了解当地社区反馈，确保PU系列水乳型聚氨酯皮革涂饰剂项目的选址和建设过程对当地社会和谐稳定产生积极作用。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PU系列水乳型聚氨酯皮革涂饰剂项目选址不仅符合法规和规划，还在实际操作中具有可行性。这一全面规划将为PU系列水乳型聚氨酯皮革涂饰剂项目的成功实施提供坚实的基础，确保PU系列水乳型聚氨酯皮革涂饰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276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U系列水乳型聚氨酯皮革涂饰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PU系列水乳型聚氨酯皮革涂饰剂项目的设备规划和空间设计中，我们将采取灵活设备布局的措施。设备布局将根据实际需求进行灵活设计，避免不必要的浪费。通过合理规划设备摆放位置，我们将提高设备的利用率，减少设备间距，以确保PU系列水乳型聚氨酯皮革涂饰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进一步，我们计划在PU系列水乳型聚氨酯皮革涂饰剂项目内部引入共享设施的概念，例如共享会议室、办公区等。通过这种方式，我们可以减少对资源的重复建设，提高资源共享效率，从而减小PU系列水乳型聚氨酯皮革涂饰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006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PU系列水乳型聚氨酯皮革涂饰剂项目的总图布置中，我们将不同功能区域进行明确的规划，以最大程度满足PU系列水乳型聚氨酯皮革涂饰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491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PU系列水乳型聚氨酯皮革涂饰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PU系列水乳型聚氨酯皮革涂饰剂项目对环境的影响是综合评价的重要因素之一。我们将详细考虑选址周边的自然环境、生态保护区、水源地等情况，确保PU系列水乳型聚氨酯皮革涂饰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PU系列水乳型聚氨酯皮革涂饰剂项目所在地的相关政策，确保PU系列水乳型聚氨酯皮革涂饰剂项目的规划和运营与当地法规相符，降低不必要的法律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考虑到社会稳定性对企业运营的重要性，我们将评估选址地区的社会安全情况、劳工关系、社区反馈等方面，以确保PU系列水乳型聚氨酯皮革涂饰剂项目的建设和运营不会受到社会稳定性的负面影响。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最后，我们将综合考虑用地成本，包括土地购置费用、土地开发成本等。通过对用地成本的详细评估，我们能够做出更为精确的经济效益分析，为PU系列水乳型聚氨酯皮革涂饰剂项目的投资决策提供有力支持。</w:t>
      </w:r>
    </w:p>
    <w:p>
      <w:pPr>
        <w:pStyle w:val="Heading1"/>
        <w:ind w:firstLine="560" w:firstLineChars="200"/>
        <w:rPr>
          <w:rFonts w:ascii="仿宋" w:eastAsia="仿宋" w:hAnsi="仿宋" w:cs="仿宋" w:hint="eastAsia"/>
          <w:sz w:val="28"/>
          <w:lang w:eastAsia="zh-CN"/>
        </w:rPr>
      </w:pPr>
      <w:bookmarkStart w:id="8" w:name="_Toc13274"/>
      <w:r>
        <w:rPr>
          <w:rFonts w:ascii="仿宋" w:eastAsia="仿宋" w:hAnsi="仿宋" w:cs="仿宋" w:hint="eastAsia"/>
          <w:sz w:val="28"/>
          <w:lang w:eastAsia="zh-CN"/>
        </w:rPr>
        <w:t>二、PU系列水乳型聚氨酯皮革涂饰剂项目可持续发展</w:t>
      </w:r>
      <w:bookmarkEnd w:id="8"/>
    </w:p>
    <w:p>
      <w:pPr>
        <w:pStyle w:val="Heading2"/>
        <w:rPr>
          <w:rFonts w:ascii="仿宋" w:eastAsia="仿宋" w:hAnsi="仿宋" w:cs="仿宋" w:hint="eastAsia"/>
          <w:lang w:eastAsia="zh-CN"/>
        </w:rPr>
      </w:pPr>
      <w:bookmarkStart w:id="9" w:name="_Toc2531"/>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U系列水乳型聚氨酯皮革涂饰剂项目中，PU系列水乳型聚氨酯皮革涂饰剂项目团队着眼于未来，明确了可持续发展的战略方向。制定的具体可持续发展目标包括降低资源使用、采用环保技术、最大化社会效益等。这一步骤不仅有助于PU系列水乳型聚氨酯皮革涂饰剂项目在环保和社会责任方面达到最高标准，也为未来提供了明确的指引，确保PU系列水乳型聚氨酯皮革涂饰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可持续实践的融入PU系列水乳型聚氨酯皮革涂饰剂项目管理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PU系列水乳型聚氨酯皮革涂饰剂项目管理周期。从PU系列水乳型聚氨酯皮革涂饰剂项目规划开始，PU系列水乳型聚氨酯皮革涂饰剂项目团队就考虑了环境和社会的因素。在执行阶段，PU系列水乳型聚氨酯皮革涂饰剂项目团队积极推动绿色技术的应用，优化资源利用。此外，关注员工的社会责任，通过培训和沟通活动提高员工对可持续发展的认知，使他们能够在日常工作中践行可持续实践。这些举措不仅为PU系列水乳型聚氨酯皮革涂饰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3934"/>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PU系列水乳型聚氨酯皮革涂饰剂项目的可持续发展理念，我们深信环保与社会责任是PU系列水乳型聚氨酯皮革涂饰剂项目成功的关键支柱。在PU系列水乳型聚氨酯皮革涂饰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U系列水乳型聚氨酯皮革涂饰剂项目团队通过引入先进的环保技术、建立高效的废物处理系统以及推动能源节约措施，积极履行环保责任。定期的环保监测和评估确保PU系列水乳型聚氨酯皮革涂饰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U系列水乳型聚氨酯皮革涂饰剂项目不仅致力于自身可持续发展，还注重对社会的回馈。通过支持社区PU系列水乳型聚氨酯皮革涂饰剂项目、参与慈善事业、提供培训机会等方式，PU系列水乳型聚氨酯皮革涂饰剂项目积极履行社会责任。与当地社区建立积极互动，关注员工的工作与生活平衡，以及员工的身心健康，是PU系列水乳型聚氨酯皮革涂饰剂项目在社会责任层面的关键举措。这样的实践不仅增强了PU系列水乳型聚氨酯皮革涂饰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6424"/>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23197"/>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PU系列水乳型聚氨酯皮革涂饰剂项目的主要产品是XXXX，预计年产值为XXX万元。这一产品在市场中占据着重要的地位，其广泛的应用范围使得该PU系列水乳型聚氨酯皮革涂饰剂项目的市场前景非常广阔。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PU系列水乳型聚氨酯皮革涂饰剂项目的xxx产品作为重要的原材料之一，将在多个领域发挥关键作用。其在建筑、交通、能源等方面的广泛应用将为整个产业链提供强大的支持，形成产业协同效应。PU系列水乳型聚氨酯皮革涂饰剂项目的年产值XXX万XXX万XXX万万元不仅反映了其在市场上的巨大潜力，更预示着它对国民经济的积极贡献。这种关联度高、涉及面广的产业关系，使得该PU系列水乳型聚氨酯皮革涂饰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2899"/>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U系列水乳型聚氨酯皮革涂饰剂项目总征地面积为XXXX平方米，相当于约XX.XX亩，其中净用地面积为XXXX平方米，红线范围内相当于约XX.XX亩。这一用地规模充分考虑了PU系列水乳型聚氨酯皮革涂饰剂项目的建设需求，保障了PU系列水乳型聚氨酯皮革涂饰剂项目在合适的空间内得以充分发展。PU系列水乳型聚氨酯皮革涂饰剂项目规划的总建筑面积为XXXX平方米，其中主体工程建设占XXXX平方米，计容建筑面积达XXXX平方米。预计建筑工程的投资将达到XXXX万元，为PU系列水乳型聚氨酯皮革涂饰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PU系列水乳型聚氨酯皮革涂饰剂项目计划购置的设备共计XXXX台（套），设备购置费用为XXXX万元。这一设备购置计划充分考虑到PU系列水乳型聚氨酯皮革涂饰剂项目的生产需求和技术要求，确保了PU系列水乳型聚氨酯皮革涂饰剂项目在生产运营中具备先进的技术装备和高效的生产能力。设备的合理配置将为PU系列水乳型聚氨酯皮革涂饰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U系列水乳型聚氨酯皮革涂饰剂项目计划总投资为XXXX万元，预计年实现营业收入为XXXX万元。这一产能规模的设定旨在确保PU系列水乳型聚氨酯皮革涂饰剂项目能够在投资与回报之间取得平衡，实现长期可持续的发展。PU系列水乳型聚氨酯皮革涂饰剂项目的总投资充分考虑到各个方面的需求，包括用地建设、设备购置等多个环节，以确保PU系列水乳型聚氨酯皮革涂饰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7840"/>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9838"/>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PU系列水乳型聚氨酯皮革涂饰剂项目的技术管理特点体现在其创新导向。通过引入最先进的技术趋势和解决方案，PU系列水乳型聚氨酯皮革涂饰剂项目致力于提升科技含量、提高质量和效率水平。这意味着我们将采用最新的工具和方法，确保PU系列水乳型聚氨酯皮革涂饰剂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PU系列水乳型聚氨酯皮革涂饰剂项目技术管理的显著特征。通过整合不同领域的技术资源，我们实现了跨学科的协同工作。这有助于优化技术架构，提高整体效能。此外，整合性策略还促进了不同技术团队之间的紧密沟通和高效合作，确保PU系列水乳型聚氨酯皮革涂饰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PU系列水乳型聚氨酯皮革涂饰剂项目所采用的技术。通过不断优化技术方案，PU系列水乳型聚氨酯皮革涂饰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PU系列水乳型聚氨酯皮革涂饰剂项目团队将在PU系列水乳型聚氨酯皮革涂饰剂项目初期识别可能的技术风险，并采取相应的预防和应对措施。通过建立健全的风险评估机制，PU系列水乳型聚氨酯皮革涂饰剂项目能够在实施过程中及时发现并解决潜在的技术问题，保障PU系列水乳型聚氨酯皮革涂饰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PU系列水乳型聚氨酯皮革涂饰剂项目中，技术将成为PU系列水乳型聚氨酯皮革涂饰剂项目成功的有力支持。这一深度剖析揭示了技术管理在PU系列水乳型聚氨酯皮革涂饰剂项目实施中的关键作用，为PU系列水乳型聚氨酯皮革涂饰剂项目的技术基础奠定了坚实的基础。</w:t>
      </w:r>
    </w:p>
    <w:p>
      <w:pPr>
        <w:pStyle w:val="Heading2"/>
        <w:ind w:firstLine="560" w:firstLineChars="200"/>
        <w:rPr>
          <w:rFonts w:ascii="仿宋" w:eastAsia="仿宋" w:hAnsi="仿宋" w:cs="仿宋" w:hint="eastAsia"/>
          <w:sz w:val="28"/>
          <w:lang w:eastAsia="zh-CN"/>
        </w:rPr>
      </w:pPr>
      <w:bookmarkStart w:id="16" w:name="_Toc1187"/>
      <w:r>
        <w:rPr>
          <w:rFonts w:ascii="仿宋" w:eastAsia="仿宋" w:hAnsi="仿宋" w:cs="仿宋" w:hint="eastAsia"/>
          <w:sz w:val="28"/>
          <w:lang w:eastAsia="zh-CN"/>
        </w:rPr>
        <w:t>(二)、PU系列水乳型聚氨酯皮革涂饰剂项目工艺技术设计方案</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PU系列水乳型聚氨酯皮革涂饰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PU系列水乳型聚氨酯皮革涂饰剂项目将严格按照相关行业规范要求进行组织。通过有效控制产品质量，PU系列水乳型聚氨酯皮革涂饰剂项目将致力于为顾客提供优质的PU系列水乳型聚氨酯皮革涂饰剂项目产品和良好的服务。这体现了PU系列水乳型聚氨酯皮革涂饰剂项目对于生产活动合规性和质量标准的高度重视，为PU系列水乳型聚氨酯皮革涂饰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PU系列水乳型聚氨酯皮革涂饰剂项目注重生态效益和清洁生产原则。PU系列水乳型聚氨酯皮革涂饰剂项目建设将紧密结合地方特色经济发展，与社会经济发展规划和区域环境保护规划方案相协调一致。通过与当地区域自然生态系统的结合，PU系列水乳型聚氨酯皮革涂饰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PU系列水乳型聚氨酯皮革涂饰剂项目产品具有多样化的客户需求和个性化的特点。因此，PU系列水乳型聚氨酯皮革涂饰剂项目产品规格品种多样，且单批生产数量较小。为满足这一特点，PU系列水乳型聚氨酯皮革涂饰剂项目承办单位将建设先进的柔性制造生产线。通过广泛应用柔性制造技术，PU系列水乳型聚氨酯皮革涂饰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PU系列水乳型聚氨酯皮革涂饰剂项目采用的技术具有较高的技术含量和自动化水平，处于国内先进水平。这一技术选用不仅体现了对生产效率、质量和环境友好性的高标准要求，同时为PU系列水乳型聚氨酯皮革涂饰剂项目的可持续发展奠定了坚实的基础。</w:t>
      </w:r>
    </w:p>
    <w:p>
      <w:pPr>
        <w:pStyle w:val="Heading2"/>
        <w:ind w:firstLine="560" w:firstLineChars="200"/>
        <w:rPr>
          <w:rFonts w:ascii="仿宋" w:eastAsia="仿宋" w:hAnsi="仿宋" w:cs="仿宋" w:hint="eastAsia"/>
          <w:sz w:val="28"/>
          <w:lang w:eastAsia="zh-CN"/>
        </w:rPr>
      </w:pPr>
      <w:bookmarkStart w:id="17" w:name="_Toc14675"/>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为确保PU系列水乳型聚氨酯皮革涂饰剂项目的高效生产和技术实施，我们制定了一套精心设计的设备选型方案，以满足PU系列水乳型聚氨酯皮革涂饰剂项目生产、质量和环保的要求。该方案的主要特点如下：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https://d.book118.com/347130032016006030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PU系列水乳型聚氨酯皮革涂饰剂项目规划设计蓝图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7C4444"/>
    <w:rsid w:val="377C44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713003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2024-01-08T06:23:00Z</dcterms:created>
  <dcterms:modified xsi:type="dcterms:W3CDTF">2024-01-08T06:23:45Z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7ABDB8502922429EBECAB8A24BBBE233_11</vt:lpwstr>
  </property>
  <property fmtid="{D5CDD505-2E9C-101B-9397-08002B2CF9AE}" pid="3" name="KSOProductBuildVer">
    <vt:lpwstr>2052-12.1.0.16120</vt:lpwstr>
  </property>
</Properties>
</file>