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隔膜电解装置项目规划设计纲要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03" w:history="1">
        <w:r>
          <w:rPr>
            <w:rFonts w:ascii="仿宋" w:eastAsia="仿宋" w:hAnsi="仿宋" w:cs="仿宋" w:hint="eastAsia"/>
            <w:lang w:eastAsia="zh-CN"/>
          </w:rPr>
          <w:t>序言</w:t>
        </w:r>
        <w:r>
          <w:tab/>
        </w:r>
        <w:r>
          <w:fldChar w:fldCharType="begin"/>
        </w:r>
        <w:r>
          <w:instrText xml:space="preserve"> PAGEREF _Toc9003 \h </w:instrText>
        </w:r>
        <w:r>
          <w:fldChar w:fldCharType="separate"/>
        </w:r>
        <w:r>
          <w:t>3</w:t>
        </w:r>
        <w:r>
          <w:fldChar w:fldCharType="end"/>
        </w:r>
      </w:hyperlink>
    </w:p>
    <w:p>
      <w:pPr>
        <w:pStyle w:val="TOC1"/>
        <w:tabs>
          <w:tab w:val="right" w:leader="dot" w:pos="8306"/>
        </w:tabs>
      </w:pPr>
      <w:hyperlink w:anchor="_Toc10424" w:history="1">
        <w:r>
          <w:rPr>
            <w:rFonts w:ascii="仿宋" w:eastAsia="仿宋" w:hAnsi="仿宋" w:cs="仿宋" w:hint="eastAsia"/>
            <w:lang w:eastAsia="zh-CN"/>
          </w:rPr>
          <w:t>一、隔膜电解装置项目可持续发展</w:t>
        </w:r>
        <w:r>
          <w:tab/>
        </w:r>
        <w:r>
          <w:fldChar w:fldCharType="begin"/>
        </w:r>
        <w:r>
          <w:instrText xml:space="preserve"> PAGEREF _Toc10424 \h </w:instrText>
        </w:r>
        <w:r>
          <w:fldChar w:fldCharType="separate"/>
        </w:r>
        <w:r>
          <w:t>3</w:t>
        </w:r>
        <w:r>
          <w:fldChar w:fldCharType="end"/>
        </w:r>
      </w:hyperlink>
    </w:p>
    <w:p>
      <w:pPr>
        <w:pStyle w:val="TOC2"/>
        <w:tabs>
          <w:tab w:val="right" w:leader="dot" w:pos="8306"/>
        </w:tabs>
      </w:pPr>
      <w:hyperlink w:anchor="_Toc2537" w:history="1">
        <w:r>
          <w:rPr>
            <w:rFonts w:ascii="仿宋" w:eastAsia="仿宋" w:hAnsi="仿宋" w:cs="仿宋" w:hint="eastAsia"/>
            <w:lang w:eastAsia="zh-CN"/>
          </w:rPr>
          <w:t>(一)、可持续战略与实践</w:t>
        </w:r>
        <w:r>
          <w:tab/>
        </w:r>
        <w:r>
          <w:fldChar w:fldCharType="begin"/>
        </w:r>
        <w:r>
          <w:instrText xml:space="preserve"> PAGEREF _Toc2537 \h </w:instrText>
        </w:r>
        <w:r>
          <w:fldChar w:fldCharType="separate"/>
        </w:r>
        <w:r>
          <w:t>3</w:t>
        </w:r>
        <w:r>
          <w:fldChar w:fldCharType="end"/>
        </w:r>
      </w:hyperlink>
    </w:p>
    <w:p>
      <w:pPr>
        <w:pStyle w:val="TOC2"/>
        <w:tabs>
          <w:tab w:val="right" w:leader="dot" w:pos="8306"/>
        </w:tabs>
      </w:pPr>
      <w:hyperlink w:anchor="_Toc19517" w:history="1">
        <w:r>
          <w:rPr>
            <w:rFonts w:ascii="仿宋" w:eastAsia="仿宋" w:hAnsi="仿宋" w:cs="仿宋" w:hint="eastAsia"/>
            <w:lang w:eastAsia="zh-CN"/>
          </w:rPr>
          <w:t>(二)、环保与社会责任</w:t>
        </w:r>
        <w:r>
          <w:tab/>
        </w:r>
        <w:r>
          <w:fldChar w:fldCharType="begin"/>
        </w:r>
        <w:r>
          <w:instrText xml:space="preserve"> PAGEREF _Toc19517 \h </w:instrText>
        </w:r>
        <w:r>
          <w:fldChar w:fldCharType="separate"/>
        </w:r>
        <w:r>
          <w:t>4</w:t>
        </w:r>
        <w:r>
          <w:fldChar w:fldCharType="end"/>
        </w:r>
      </w:hyperlink>
    </w:p>
    <w:p>
      <w:pPr>
        <w:pStyle w:val="TOC1"/>
        <w:tabs>
          <w:tab w:val="right" w:leader="dot" w:pos="8306"/>
        </w:tabs>
      </w:pPr>
      <w:hyperlink w:anchor="_Toc24889" w:history="1">
        <w:r>
          <w:rPr>
            <w:rFonts w:ascii="仿宋" w:eastAsia="仿宋" w:hAnsi="仿宋" w:cs="仿宋" w:hint="eastAsia"/>
            <w:lang w:eastAsia="zh-CN"/>
          </w:rPr>
          <w:t>二、隔膜电解装置项目文档管理</w:t>
        </w:r>
        <w:r>
          <w:tab/>
        </w:r>
        <w:r>
          <w:fldChar w:fldCharType="begin"/>
        </w:r>
        <w:r>
          <w:instrText xml:space="preserve"> PAGEREF _Toc24889 \h </w:instrText>
        </w:r>
        <w:r>
          <w:fldChar w:fldCharType="separate"/>
        </w:r>
        <w:r>
          <w:t>5</w:t>
        </w:r>
        <w:r>
          <w:fldChar w:fldCharType="end"/>
        </w:r>
      </w:hyperlink>
    </w:p>
    <w:p>
      <w:pPr>
        <w:pStyle w:val="TOC2"/>
        <w:tabs>
          <w:tab w:val="right" w:leader="dot" w:pos="8306"/>
        </w:tabs>
      </w:pPr>
      <w:hyperlink w:anchor="_Toc9546" w:history="1">
        <w:r>
          <w:rPr>
            <w:rFonts w:ascii="仿宋" w:eastAsia="仿宋" w:hAnsi="仿宋" w:cs="仿宋" w:hint="eastAsia"/>
            <w:lang w:eastAsia="zh-CN"/>
          </w:rPr>
          <w:t>(一)、文档编制与审查</w:t>
        </w:r>
        <w:r>
          <w:tab/>
        </w:r>
        <w:r>
          <w:fldChar w:fldCharType="begin"/>
        </w:r>
        <w:r>
          <w:instrText xml:space="preserve"> PAGEREF _Toc9546 \h </w:instrText>
        </w:r>
        <w:r>
          <w:fldChar w:fldCharType="separate"/>
        </w:r>
        <w:r>
          <w:t>5</w:t>
        </w:r>
        <w:r>
          <w:fldChar w:fldCharType="end"/>
        </w:r>
      </w:hyperlink>
    </w:p>
    <w:p>
      <w:pPr>
        <w:pStyle w:val="TOC2"/>
        <w:tabs>
          <w:tab w:val="right" w:leader="dot" w:pos="8306"/>
        </w:tabs>
      </w:pPr>
      <w:hyperlink w:anchor="_Toc19256" w:history="1">
        <w:r>
          <w:rPr>
            <w:rFonts w:ascii="仿宋" w:eastAsia="仿宋" w:hAnsi="仿宋" w:cs="仿宋" w:hint="eastAsia"/>
            <w:lang w:eastAsia="zh-CN"/>
          </w:rPr>
          <w:t>(二)、文档发布与分发</w:t>
        </w:r>
        <w:r>
          <w:tab/>
        </w:r>
        <w:r>
          <w:fldChar w:fldCharType="begin"/>
        </w:r>
        <w:r>
          <w:instrText xml:space="preserve"> PAGEREF _Toc19256 \h </w:instrText>
        </w:r>
        <w:r>
          <w:fldChar w:fldCharType="separate"/>
        </w:r>
        <w:r>
          <w:t>6</w:t>
        </w:r>
        <w:r>
          <w:fldChar w:fldCharType="end"/>
        </w:r>
      </w:hyperlink>
    </w:p>
    <w:p>
      <w:pPr>
        <w:pStyle w:val="TOC2"/>
        <w:tabs>
          <w:tab w:val="right" w:leader="dot" w:pos="8306"/>
        </w:tabs>
      </w:pPr>
      <w:hyperlink w:anchor="_Toc20860" w:history="1">
        <w:r>
          <w:rPr>
            <w:rFonts w:ascii="仿宋" w:eastAsia="仿宋" w:hAnsi="仿宋" w:cs="仿宋" w:hint="eastAsia"/>
            <w:lang w:eastAsia="zh-CN"/>
          </w:rPr>
          <w:t>(三)、文档存档与归档</w:t>
        </w:r>
        <w:r>
          <w:tab/>
        </w:r>
        <w:r>
          <w:fldChar w:fldCharType="begin"/>
        </w:r>
        <w:r>
          <w:instrText xml:space="preserve"> PAGEREF _Toc20860 \h </w:instrText>
        </w:r>
        <w:r>
          <w:fldChar w:fldCharType="separate"/>
        </w:r>
        <w:r>
          <w:t>7</w:t>
        </w:r>
        <w:r>
          <w:fldChar w:fldCharType="end"/>
        </w:r>
      </w:hyperlink>
    </w:p>
    <w:p>
      <w:pPr>
        <w:pStyle w:val="TOC1"/>
        <w:tabs>
          <w:tab w:val="right" w:leader="dot" w:pos="8306"/>
        </w:tabs>
      </w:pPr>
      <w:hyperlink w:anchor="_Toc11064" w:history="1">
        <w:r>
          <w:rPr>
            <w:rFonts w:ascii="仿宋" w:eastAsia="仿宋" w:hAnsi="仿宋" w:cs="仿宋" w:hint="eastAsia"/>
            <w:lang w:eastAsia="zh-CN"/>
          </w:rPr>
          <w:t>三、市场分析、调研</w:t>
        </w:r>
        <w:r>
          <w:tab/>
        </w:r>
        <w:r>
          <w:fldChar w:fldCharType="begin"/>
        </w:r>
        <w:r>
          <w:instrText xml:space="preserve"> PAGEREF _Toc11064 \h </w:instrText>
        </w:r>
        <w:r>
          <w:fldChar w:fldCharType="separate"/>
        </w:r>
        <w:r>
          <w:t>8</w:t>
        </w:r>
        <w:r>
          <w:fldChar w:fldCharType="end"/>
        </w:r>
      </w:hyperlink>
    </w:p>
    <w:p>
      <w:pPr>
        <w:pStyle w:val="TOC2"/>
        <w:tabs>
          <w:tab w:val="right" w:leader="dot" w:pos="8306"/>
        </w:tabs>
      </w:pPr>
      <w:hyperlink w:anchor="_Toc6747" w:history="1">
        <w:r>
          <w:rPr>
            <w:rFonts w:ascii="仿宋" w:eastAsia="仿宋" w:hAnsi="仿宋" w:cs="仿宋" w:hint="eastAsia"/>
            <w:lang w:eastAsia="zh-CN"/>
          </w:rPr>
          <w:t>(一)、隔膜电解装置行业分析</w:t>
        </w:r>
        <w:r>
          <w:tab/>
        </w:r>
        <w:r>
          <w:fldChar w:fldCharType="begin"/>
        </w:r>
        <w:r>
          <w:instrText xml:space="preserve"> PAGEREF _Toc6747 \h </w:instrText>
        </w:r>
        <w:r>
          <w:fldChar w:fldCharType="separate"/>
        </w:r>
        <w:r>
          <w:t>8</w:t>
        </w:r>
        <w:r>
          <w:fldChar w:fldCharType="end"/>
        </w:r>
      </w:hyperlink>
    </w:p>
    <w:p>
      <w:pPr>
        <w:pStyle w:val="TOC2"/>
        <w:tabs>
          <w:tab w:val="right" w:leader="dot" w:pos="8306"/>
        </w:tabs>
      </w:pPr>
      <w:hyperlink w:anchor="_Toc21017" w:history="1">
        <w:r>
          <w:rPr>
            <w:rFonts w:ascii="仿宋" w:eastAsia="仿宋" w:hAnsi="仿宋" w:cs="仿宋" w:hint="eastAsia"/>
            <w:lang w:eastAsia="zh-CN"/>
          </w:rPr>
          <w:t>(二)、隔膜电解装置市场分析预测</w:t>
        </w:r>
        <w:r>
          <w:tab/>
        </w:r>
        <w:r>
          <w:fldChar w:fldCharType="begin"/>
        </w:r>
        <w:r>
          <w:instrText xml:space="preserve"> PAGEREF _Toc21017 \h </w:instrText>
        </w:r>
        <w:r>
          <w:fldChar w:fldCharType="separate"/>
        </w:r>
        <w:r>
          <w:t>9</w:t>
        </w:r>
        <w:r>
          <w:fldChar w:fldCharType="end"/>
        </w:r>
      </w:hyperlink>
    </w:p>
    <w:p>
      <w:pPr>
        <w:pStyle w:val="TOC1"/>
        <w:tabs>
          <w:tab w:val="right" w:leader="dot" w:pos="8306"/>
        </w:tabs>
      </w:pPr>
      <w:hyperlink w:anchor="_Toc27870" w:history="1">
        <w:r>
          <w:rPr>
            <w:rFonts w:ascii="仿宋" w:eastAsia="仿宋" w:hAnsi="仿宋" w:cs="仿宋" w:hint="eastAsia"/>
            <w:lang w:eastAsia="zh-CN"/>
          </w:rPr>
          <w:t>四、隔膜电解装置项目危机管理</w:t>
        </w:r>
        <w:r>
          <w:tab/>
        </w:r>
        <w:r>
          <w:fldChar w:fldCharType="begin"/>
        </w:r>
        <w:r>
          <w:instrText xml:space="preserve"> PAGEREF _Toc27870 \h </w:instrText>
        </w:r>
        <w:r>
          <w:fldChar w:fldCharType="separate"/>
        </w:r>
        <w:r>
          <w:t>10</w:t>
        </w:r>
        <w:r>
          <w:fldChar w:fldCharType="end"/>
        </w:r>
      </w:hyperlink>
    </w:p>
    <w:p>
      <w:pPr>
        <w:pStyle w:val="TOC2"/>
        <w:tabs>
          <w:tab w:val="right" w:leader="dot" w:pos="8306"/>
        </w:tabs>
      </w:pPr>
      <w:hyperlink w:anchor="_Toc8771" w:history="1">
        <w:r>
          <w:rPr>
            <w:rFonts w:ascii="仿宋" w:eastAsia="仿宋" w:hAnsi="仿宋" w:cs="仿宋" w:hint="eastAsia"/>
            <w:lang w:eastAsia="zh-CN"/>
          </w:rPr>
          <w:t>(一)、危机预警与识别</w:t>
        </w:r>
        <w:r>
          <w:tab/>
        </w:r>
        <w:r>
          <w:fldChar w:fldCharType="begin"/>
        </w:r>
        <w:r>
          <w:instrText xml:space="preserve"> PAGEREF _Toc8771 \h </w:instrText>
        </w:r>
        <w:r>
          <w:fldChar w:fldCharType="separate"/>
        </w:r>
        <w:r>
          <w:t>10</w:t>
        </w:r>
        <w:r>
          <w:fldChar w:fldCharType="end"/>
        </w:r>
      </w:hyperlink>
    </w:p>
    <w:p>
      <w:pPr>
        <w:pStyle w:val="TOC2"/>
        <w:tabs>
          <w:tab w:val="right" w:leader="dot" w:pos="8306"/>
        </w:tabs>
      </w:pPr>
      <w:hyperlink w:anchor="_Toc19948" w:history="1">
        <w:r>
          <w:rPr>
            <w:rFonts w:ascii="仿宋" w:eastAsia="仿宋" w:hAnsi="仿宋" w:cs="仿宋" w:hint="eastAsia"/>
            <w:lang w:eastAsia="zh-CN"/>
          </w:rPr>
          <w:t>(二)、危机应对与恢复</w:t>
        </w:r>
        <w:r>
          <w:tab/>
        </w:r>
        <w:r>
          <w:fldChar w:fldCharType="begin"/>
        </w:r>
        <w:r>
          <w:instrText xml:space="preserve"> PAGEREF _Toc19948 \h </w:instrText>
        </w:r>
        <w:r>
          <w:fldChar w:fldCharType="separate"/>
        </w:r>
        <w:r>
          <w:t>11</w:t>
        </w:r>
        <w:r>
          <w:fldChar w:fldCharType="end"/>
        </w:r>
      </w:hyperlink>
    </w:p>
    <w:p>
      <w:pPr>
        <w:pStyle w:val="TOC1"/>
        <w:tabs>
          <w:tab w:val="right" w:leader="dot" w:pos="8306"/>
        </w:tabs>
      </w:pPr>
      <w:hyperlink w:anchor="_Toc4247" w:history="1">
        <w:r>
          <w:rPr>
            <w:rFonts w:ascii="仿宋" w:eastAsia="仿宋" w:hAnsi="仿宋" w:cs="仿宋" w:hint="eastAsia"/>
            <w:lang w:eastAsia="zh-CN"/>
          </w:rPr>
          <w:t>五、隔膜电解装置项目概论</w:t>
        </w:r>
        <w:r>
          <w:tab/>
        </w:r>
        <w:r>
          <w:fldChar w:fldCharType="begin"/>
        </w:r>
        <w:r>
          <w:instrText xml:space="preserve"> PAGEREF _Toc4247 \h </w:instrText>
        </w:r>
        <w:r>
          <w:fldChar w:fldCharType="separate"/>
        </w:r>
        <w:r>
          <w:t>12</w:t>
        </w:r>
        <w:r>
          <w:fldChar w:fldCharType="end"/>
        </w:r>
      </w:hyperlink>
    </w:p>
    <w:p>
      <w:pPr>
        <w:pStyle w:val="TOC2"/>
        <w:tabs>
          <w:tab w:val="right" w:leader="dot" w:pos="8306"/>
        </w:tabs>
      </w:pPr>
      <w:hyperlink w:anchor="_Toc15379" w:history="1">
        <w:r>
          <w:rPr>
            <w:rFonts w:ascii="仿宋" w:eastAsia="仿宋" w:hAnsi="仿宋" w:cs="仿宋" w:hint="eastAsia"/>
            <w:lang w:eastAsia="zh-CN"/>
          </w:rPr>
          <w:t>(一)、隔膜电解装置项目概况</w:t>
        </w:r>
        <w:r>
          <w:tab/>
        </w:r>
        <w:r>
          <w:fldChar w:fldCharType="begin"/>
        </w:r>
        <w:r>
          <w:instrText xml:space="preserve"> PAGEREF _Toc15379 \h </w:instrText>
        </w:r>
        <w:r>
          <w:fldChar w:fldCharType="separate"/>
        </w:r>
        <w:r>
          <w:t>12</w:t>
        </w:r>
        <w:r>
          <w:fldChar w:fldCharType="end"/>
        </w:r>
      </w:hyperlink>
    </w:p>
    <w:p>
      <w:pPr>
        <w:pStyle w:val="TOC2"/>
        <w:tabs>
          <w:tab w:val="right" w:leader="dot" w:pos="8306"/>
        </w:tabs>
      </w:pPr>
      <w:hyperlink w:anchor="_Toc20952" w:history="1">
        <w:r>
          <w:rPr>
            <w:rFonts w:ascii="仿宋" w:eastAsia="仿宋" w:hAnsi="仿宋" w:cs="仿宋" w:hint="eastAsia"/>
            <w:lang w:eastAsia="zh-CN"/>
          </w:rPr>
          <w:t>(二)、隔膜电解装置项目目标</w:t>
        </w:r>
        <w:r>
          <w:tab/>
        </w:r>
        <w:r>
          <w:fldChar w:fldCharType="begin"/>
        </w:r>
        <w:r>
          <w:instrText xml:space="preserve"> PAGEREF _Toc20952 \h </w:instrText>
        </w:r>
        <w:r>
          <w:fldChar w:fldCharType="separate"/>
        </w:r>
        <w:r>
          <w:t>14</w:t>
        </w:r>
        <w:r>
          <w:fldChar w:fldCharType="end"/>
        </w:r>
      </w:hyperlink>
    </w:p>
    <w:p>
      <w:pPr>
        <w:pStyle w:val="TOC2"/>
        <w:tabs>
          <w:tab w:val="right" w:leader="dot" w:pos="8306"/>
        </w:tabs>
      </w:pPr>
      <w:hyperlink w:anchor="_Toc12236" w:history="1">
        <w:r>
          <w:rPr>
            <w:rFonts w:ascii="仿宋" w:eastAsia="仿宋" w:hAnsi="仿宋" w:cs="仿宋" w:hint="eastAsia"/>
            <w:lang w:eastAsia="zh-CN"/>
          </w:rPr>
          <w:t>(三)、隔膜电解装置项目提出的理由</w:t>
        </w:r>
        <w:r>
          <w:tab/>
        </w:r>
        <w:r>
          <w:fldChar w:fldCharType="begin"/>
        </w:r>
        <w:r>
          <w:instrText xml:space="preserve"> PAGEREF _Toc12236 \h </w:instrText>
        </w:r>
        <w:r>
          <w:fldChar w:fldCharType="separate"/>
        </w:r>
        <w:r>
          <w:t>15</w:t>
        </w:r>
        <w:r>
          <w:fldChar w:fldCharType="end"/>
        </w:r>
      </w:hyperlink>
    </w:p>
    <w:p>
      <w:pPr>
        <w:pStyle w:val="TOC2"/>
        <w:tabs>
          <w:tab w:val="right" w:leader="dot" w:pos="8306"/>
        </w:tabs>
      </w:pPr>
      <w:hyperlink w:anchor="_Toc16468" w:history="1">
        <w:r>
          <w:rPr>
            <w:rFonts w:ascii="仿宋" w:eastAsia="仿宋" w:hAnsi="仿宋" w:cs="仿宋" w:hint="eastAsia"/>
            <w:lang w:eastAsia="zh-CN"/>
          </w:rPr>
          <w:t>(四)、隔膜电解装置项目意义</w:t>
        </w:r>
        <w:r>
          <w:tab/>
        </w:r>
        <w:r>
          <w:fldChar w:fldCharType="begin"/>
        </w:r>
        <w:r>
          <w:instrText xml:space="preserve"> PAGEREF _Toc16468 \h </w:instrText>
        </w:r>
        <w:r>
          <w:fldChar w:fldCharType="separate"/>
        </w:r>
        <w:r>
          <w:t>17</w:t>
        </w:r>
        <w:r>
          <w:fldChar w:fldCharType="end"/>
        </w:r>
      </w:hyperlink>
    </w:p>
    <w:p>
      <w:pPr>
        <w:pStyle w:val="TOC2"/>
        <w:tabs>
          <w:tab w:val="right" w:leader="dot" w:pos="8306"/>
        </w:tabs>
      </w:pPr>
      <w:hyperlink w:anchor="_Toc14082" w:history="1">
        <w:r>
          <w:rPr>
            <w:rFonts w:ascii="仿宋" w:eastAsia="仿宋" w:hAnsi="仿宋" w:cs="仿宋" w:hint="eastAsia"/>
            <w:lang w:eastAsia="zh-CN"/>
          </w:rPr>
          <w:t>(五)、隔膜电解装置项目背景</w:t>
        </w:r>
        <w:r>
          <w:tab/>
        </w:r>
        <w:r>
          <w:fldChar w:fldCharType="begin"/>
        </w:r>
        <w:r>
          <w:instrText xml:space="preserve"> PAGEREF _Toc14082 \h </w:instrText>
        </w:r>
        <w:r>
          <w:fldChar w:fldCharType="separate"/>
        </w:r>
        <w:r>
          <w:t>18</w:t>
        </w:r>
        <w:r>
          <w:fldChar w:fldCharType="end"/>
        </w:r>
      </w:hyperlink>
    </w:p>
    <w:p>
      <w:pPr>
        <w:pStyle w:val="TOC1"/>
        <w:tabs>
          <w:tab w:val="right" w:leader="dot" w:pos="8306"/>
        </w:tabs>
      </w:pPr>
      <w:hyperlink w:anchor="_Toc9172" w:history="1">
        <w:r>
          <w:rPr>
            <w:rFonts w:ascii="仿宋" w:eastAsia="仿宋" w:hAnsi="仿宋" w:cs="仿宋" w:hint="eastAsia"/>
            <w:lang w:eastAsia="zh-CN"/>
          </w:rPr>
          <w:t>六、隔膜电解装置项目绩效评估</w:t>
        </w:r>
        <w:r>
          <w:tab/>
        </w:r>
        <w:r>
          <w:fldChar w:fldCharType="begin"/>
        </w:r>
        <w:r>
          <w:instrText xml:space="preserve"> PAGEREF _Toc9172 \h </w:instrText>
        </w:r>
        <w:r>
          <w:fldChar w:fldCharType="separate"/>
        </w:r>
        <w:r>
          <w:t>19</w:t>
        </w:r>
        <w:r>
          <w:fldChar w:fldCharType="end"/>
        </w:r>
      </w:hyperlink>
    </w:p>
    <w:p>
      <w:pPr>
        <w:pStyle w:val="TOC2"/>
        <w:tabs>
          <w:tab w:val="right" w:leader="dot" w:pos="8306"/>
        </w:tabs>
      </w:pPr>
      <w:hyperlink w:anchor="_Toc19900" w:history="1">
        <w:r>
          <w:rPr>
            <w:rFonts w:ascii="仿宋" w:eastAsia="仿宋" w:hAnsi="仿宋" w:cs="仿宋" w:hint="eastAsia"/>
            <w:lang w:eastAsia="zh-CN"/>
          </w:rPr>
          <w:t>(一)、绩效评估指标</w:t>
        </w:r>
        <w:r>
          <w:tab/>
        </w:r>
        <w:r>
          <w:fldChar w:fldCharType="begin"/>
        </w:r>
        <w:r>
          <w:instrText xml:space="preserve"> PAGEREF _Toc19900 \h </w:instrText>
        </w:r>
        <w:r>
          <w:fldChar w:fldCharType="separate"/>
        </w:r>
        <w:r>
          <w:t>19</w:t>
        </w:r>
        <w:r>
          <w:fldChar w:fldCharType="end"/>
        </w:r>
      </w:hyperlink>
    </w:p>
    <w:p>
      <w:pPr>
        <w:pStyle w:val="TOC2"/>
        <w:tabs>
          <w:tab w:val="right" w:leader="dot" w:pos="8306"/>
        </w:tabs>
      </w:pPr>
      <w:hyperlink w:anchor="_Toc5664" w:history="1">
        <w:r>
          <w:rPr>
            <w:rFonts w:ascii="仿宋" w:eastAsia="仿宋" w:hAnsi="仿宋" w:cs="仿宋" w:hint="eastAsia"/>
            <w:lang w:eastAsia="zh-CN"/>
          </w:rPr>
          <w:t>(二)、绩效评估方法</w:t>
        </w:r>
        <w:r>
          <w:tab/>
        </w:r>
        <w:r>
          <w:fldChar w:fldCharType="begin"/>
        </w:r>
        <w:r>
          <w:instrText xml:space="preserve"> PAGEREF _Toc5664 \h </w:instrText>
        </w:r>
        <w:r>
          <w:fldChar w:fldCharType="separate"/>
        </w:r>
        <w:r>
          <w:t>20</w:t>
        </w:r>
        <w:r>
          <w:fldChar w:fldCharType="end"/>
        </w:r>
      </w:hyperlink>
    </w:p>
    <w:p>
      <w:pPr>
        <w:pStyle w:val="TOC2"/>
        <w:tabs>
          <w:tab w:val="right" w:leader="dot" w:pos="8306"/>
        </w:tabs>
      </w:pPr>
      <w:hyperlink w:anchor="_Toc25871" w:history="1">
        <w:r>
          <w:rPr>
            <w:rFonts w:ascii="仿宋" w:eastAsia="仿宋" w:hAnsi="仿宋" w:cs="仿宋" w:hint="eastAsia"/>
            <w:lang w:eastAsia="zh-CN"/>
          </w:rPr>
          <w:t>(三)、绩效评估周期</w:t>
        </w:r>
        <w:r>
          <w:tab/>
        </w:r>
        <w:r>
          <w:fldChar w:fldCharType="begin"/>
        </w:r>
        <w:r>
          <w:instrText xml:space="preserve"> PAGEREF _Toc25871 \h </w:instrText>
        </w:r>
        <w:r>
          <w:fldChar w:fldCharType="separate"/>
        </w:r>
        <w:r>
          <w:t>21</w:t>
        </w:r>
        <w:r>
          <w:fldChar w:fldCharType="end"/>
        </w:r>
      </w:hyperlink>
    </w:p>
    <w:p>
      <w:pPr>
        <w:pStyle w:val="TOC1"/>
        <w:tabs>
          <w:tab w:val="right" w:leader="dot" w:pos="8306"/>
        </w:tabs>
      </w:pPr>
      <w:hyperlink w:anchor="_Toc20638" w:history="1">
        <w:r>
          <w:rPr>
            <w:rFonts w:ascii="仿宋" w:eastAsia="仿宋" w:hAnsi="仿宋" w:cs="仿宋" w:hint="eastAsia"/>
            <w:lang w:eastAsia="zh-CN"/>
          </w:rPr>
          <w:t>七、隔膜电解装置项目计划安排</w:t>
        </w:r>
        <w:r>
          <w:tab/>
        </w:r>
        <w:r>
          <w:fldChar w:fldCharType="begin"/>
        </w:r>
        <w:r>
          <w:instrText xml:space="preserve"> PAGEREF _Toc20638 \h </w:instrText>
        </w:r>
        <w:r>
          <w:fldChar w:fldCharType="separate"/>
        </w:r>
        <w:r>
          <w:t>22</w:t>
        </w:r>
        <w:r>
          <w:fldChar w:fldCharType="end"/>
        </w:r>
      </w:hyperlink>
    </w:p>
    <w:p>
      <w:pPr>
        <w:pStyle w:val="TOC2"/>
        <w:tabs>
          <w:tab w:val="right" w:leader="dot" w:pos="8306"/>
        </w:tabs>
      </w:pPr>
      <w:hyperlink w:anchor="_Toc21200" w:history="1">
        <w:r>
          <w:rPr>
            <w:rFonts w:ascii="仿宋" w:eastAsia="仿宋" w:hAnsi="仿宋" w:cs="仿宋" w:hint="eastAsia"/>
            <w:lang w:eastAsia="zh-CN"/>
          </w:rPr>
          <w:t>(一)、建设周期</w:t>
        </w:r>
        <w:r>
          <w:tab/>
        </w:r>
        <w:r>
          <w:fldChar w:fldCharType="begin"/>
        </w:r>
        <w:r>
          <w:instrText xml:space="preserve"> PAGEREF _Toc21200 \h </w:instrText>
        </w:r>
        <w:r>
          <w:fldChar w:fldCharType="separate"/>
        </w:r>
        <w:r>
          <w:t>22</w:t>
        </w:r>
        <w:r>
          <w:fldChar w:fldCharType="end"/>
        </w:r>
      </w:hyperlink>
    </w:p>
    <w:p>
      <w:pPr>
        <w:pStyle w:val="TOC2"/>
        <w:tabs>
          <w:tab w:val="right" w:leader="dot" w:pos="8306"/>
        </w:tabs>
      </w:pPr>
      <w:hyperlink w:anchor="_Toc21450" w:history="1">
        <w:r>
          <w:rPr>
            <w:rFonts w:ascii="仿宋" w:eastAsia="仿宋" w:hAnsi="仿宋" w:cs="仿宋" w:hint="eastAsia"/>
            <w:lang w:eastAsia="zh-CN"/>
          </w:rPr>
          <w:t>(二)、建设进度</w:t>
        </w:r>
        <w:r>
          <w:tab/>
        </w:r>
        <w:r>
          <w:fldChar w:fldCharType="begin"/>
        </w:r>
        <w:r>
          <w:instrText xml:space="preserve"> PAGEREF _Toc21450 \h </w:instrText>
        </w:r>
        <w:r>
          <w:fldChar w:fldCharType="separate"/>
        </w:r>
        <w:r>
          <w:t>23</w:t>
        </w:r>
        <w:r>
          <w:fldChar w:fldCharType="end"/>
        </w:r>
      </w:hyperlink>
    </w:p>
    <w:p>
      <w:pPr>
        <w:pStyle w:val="TOC2"/>
        <w:tabs>
          <w:tab w:val="right" w:leader="dot" w:pos="8306"/>
        </w:tabs>
      </w:pPr>
      <w:hyperlink w:anchor="_Toc30617" w:history="1">
        <w:r>
          <w:rPr>
            <w:rFonts w:ascii="仿宋" w:eastAsia="仿宋" w:hAnsi="仿宋" w:cs="仿宋" w:hint="eastAsia"/>
            <w:lang w:eastAsia="zh-CN"/>
          </w:rPr>
          <w:t>(三)、进度安排注意事项</w:t>
        </w:r>
        <w:r>
          <w:tab/>
        </w:r>
        <w:r>
          <w:fldChar w:fldCharType="begin"/>
        </w:r>
        <w:r>
          <w:instrText xml:space="preserve"> PAGEREF _Toc30617 \h </w:instrText>
        </w:r>
        <w:r>
          <w:fldChar w:fldCharType="separate"/>
        </w:r>
        <w:r>
          <w:t>24</w:t>
        </w:r>
        <w:r>
          <w:fldChar w:fldCharType="end"/>
        </w:r>
      </w:hyperlink>
    </w:p>
    <w:p>
      <w:pPr>
        <w:pStyle w:val="TOC2"/>
        <w:tabs>
          <w:tab w:val="right" w:leader="dot" w:pos="8306"/>
        </w:tabs>
      </w:pPr>
      <w:hyperlink w:anchor="_Toc8098" w:history="1">
        <w:r>
          <w:rPr>
            <w:rFonts w:ascii="仿宋" w:eastAsia="仿宋" w:hAnsi="仿宋" w:cs="仿宋" w:hint="eastAsia"/>
            <w:lang w:eastAsia="zh-CN"/>
          </w:rPr>
          <w:t>(四)、人力资源配置</w:t>
        </w:r>
        <w:r>
          <w:tab/>
        </w:r>
        <w:r>
          <w:fldChar w:fldCharType="begin"/>
        </w:r>
        <w:r>
          <w:instrText xml:space="preserve"> PAGEREF _Toc8098 \h </w:instrText>
        </w:r>
        <w:r>
          <w:fldChar w:fldCharType="separate"/>
        </w:r>
        <w:r>
          <w:t>25</w:t>
        </w:r>
        <w:r>
          <w:fldChar w:fldCharType="end"/>
        </w:r>
      </w:hyperlink>
    </w:p>
    <w:p>
      <w:pPr>
        <w:pStyle w:val="TOC1"/>
        <w:tabs>
          <w:tab w:val="right" w:leader="dot" w:pos="8306"/>
        </w:tabs>
      </w:pPr>
      <w:hyperlink w:anchor="_Toc5656" w:history="1">
        <w:r>
          <w:rPr>
            <w:rFonts w:ascii="仿宋" w:eastAsia="仿宋" w:hAnsi="仿宋" w:cs="仿宋" w:hint="eastAsia"/>
            <w:lang w:eastAsia="zh-CN"/>
          </w:rPr>
          <w:t>八、生产安全保护</w:t>
        </w:r>
        <w:r>
          <w:tab/>
        </w:r>
        <w:r>
          <w:fldChar w:fldCharType="begin"/>
        </w:r>
        <w:r>
          <w:instrText xml:space="preserve"> PAGEREF _Toc5656 \h </w:instrText>
        </w:r>
        <w:r>
          <w:fldChar w:fldCharType="separate"/>
        </w:r>
        <w:r>
          <w:t>26</w:t>
        </w:r>
        <w:r>
          <w:fldChar w:fldCharType="end"/>
        </w:r>
      </w:hyperlink>
    </w:p>
    <w:p>
      <w:pPr>
        <w:pStyle w:val="TOC2"/>
        <w:tabs>
          <w:tab w:val="right" w:leader="dot" w:pos="8306"/>
        </w:tabs>
      </w:pPr>
      <w:hyperlink w:anchor="_Toc11318" w:history="1">
        <w:r>
          <w:rPr>
            <w:rFonts w:ascii="仿宋" w:eastAsia="仿宋" w:hAnsi="仿宋" w:cs="仿宋" w:hint="eastAsia"/>
            <w:lang w:eastAsia="zh-CN"/>
          </w:rPr>
          <w:t>(一)、消防安全</w:t>
        </w:r>
        <w:r>
          <w:tab/>
        </w:r>
        <w:r>
          <w:fldChar w:fldCharType="begin"/>
        </w:r>
        <w:r>
          <w:instrText xml:space="preserve"> PAGEREF _Toc11318 \h </w:instrText>
        </w:r>
        <w:r>
          <w:fldChar w:fldCharType="separate"/>
        </w:r>
        <w:r>
          <w:t>26</w:t>
        </w:r>
        <w:r>
          <w:fldChar w:fldCharType="end"/>
        </w:r>
      </w:hyperlink>
    </w:p>
    <w:p>
      <w:pPr>
        <w:pStyle w:val="TOC2"/>
        <w:tabs>
          <w:tab w:val="right" w:leader="dot" w:pos="8306"/>
        </w:tabs>
      </w:pPr>
      <w:hyperlink w:anchor="_Toc28103" w:history="1">
        <w:r>
          <w:rPr>
            <w:rFonts w:ascii="仿宋" w:eastAsia="仿宋" w:hAnsi="仿宋" w:cs="仿宋" w:hint="eastAsia"/>
            <w:lang w:eastAsia="zh-CN"/>
          </w:rPr>
          <w:t>(二)、防火防爆总图布置措施</w:t>
        </w:r>
        <w:r>
          <w:tab/>
        </w:r>
        <w:r>
          <w:fldChar w:fldCharType="begin"/>
        </w:r>
        <w:r>
          <w:instrText xml:space="preserve"> PAGEREF _Toc28103 \h </w:instrText>
        </w:r>
        <w:r>
          <w:fldChar w:fldCharType="separate"/>
        </w:r>
        <w:r>
          <w:t>28</w:t>
        </w:r>
        <w:r>
          <w:fldChar w:fldCharType="end"/>
        </w:r>
      </w:hyperlink>
    </w:p>
    <w:p>
      <w:pPr>
        <w:pStyle w:val="TOC2"/>
        <w:tabs>
          <w:tab w:val="right" w:leader="dot" w:pos="8306"/>
        </w:tabs>
      </w:pPr>
      <w:hyperlink w:anchor="_Toc3073" w:history="1">
        <w:r>
          <w:rPr>
            <w:rFonts w:ascii="仿宋" w:eastAsia="仿宋" w:hAnsi="仿宋" w:cs="仿宋" w:hint="eastAsia"/>
            <w:lang w:eastAsia="zh-CN"/>
          </w:rPr>
          <w:t>(三)、自然灾害防范措施</w:t>
        </w:r>
        <w:r>
          <w:tab/>
        </w:r>
        <w:r>
          <w:fldChar w:fldCharType="begin"/>
        </w:r>
        <w:r>
          <w:instrText xml:space="preserve"> PAGEREF _Toc3073 \h </w:instrText>
        </w:r>
        <w:r>
          <w:fldChar w:fldCharType="separate"/>
        </w:r>
        <w:r>
          <w:t>29</w:t>
        </w:r>
        <w:r>
          <w:fldChar w:fldCharType="end"/>
        </w:r>
      </w:hyperlink>
    </w:p>
    <w:p>
      <w:pPr>
        <w:pStyle w:val="TOC2"/>
        <w:tabs>
          <w:tab w:val="right" w:leader="dot" w:pos="8306"/>
        </w:tabs>
      </w:pPr>
      <w:hyperlink w:anchor="_Toc31872" w:history="1">
        <w:r>
          <w:rPr>
            <w:rFonts w:ascii="仿宋" w:eastAsia="仿宋" w:hAnsi="仿宋" w:cs="仿宋" w:hint="eastAsia"/>
            <w:lang w:eastAsia="zh-CN"/>
          </w:rPr>
          <w:t>(四)、安全色及安全标志使用要求</w:t>
        </w:r>
        <w:r>
          <w:tab/>
        </w:r>
        <w:r>
          <w:fldChar w:fldCharType="begin"/>
        </w:r>
        <w:r>
          <w:instrText xml:space="preserve"> PAGEREF _Toc31872 \h </w:instrText>
        </w:r>
        <w:r>
          <w:fldChar w:fldCharType="separate"/>
        </w:r>
        <w:r>
          <w:t>30</w:t>
        </w:r>
        <w:r>
          <w:fldChar w:fldCharType="end"/>
        </w:r>
      </w:hyperlink>
    </w:p>
    <w:p>
      <w:pPr>
        <w:pStyle w:val="TOC2"/>
        <w:tabs>
          <w:tab w:val="right" w:leader="dot" w:pos="8306"/>
        </w:tabs>
      </w:pPr>
      <w:hyperlink w:anchor="_Toc11696" w:history="1">
        <w:r>
          <w:rPr>
            <w:rFonts w:ascii="仿宋" w:eastAsia="仿宋" w:hAnsi="仿宋" w:cs="仿宋" w:hint="eastAsia"/>
            <w:lang w:eastAsia="zh-CN"/>
          </w:rPr>
          <w:t>(五)、防尘防毒措施</w:t>
        </w:r>
        <w:r>
          <w:tab/>
        </w:r>
        <w:r>
          <w:fldChar w:fldCharType="begin"/>
        </w:r>
        <w:r>
          <w:instrText xml:space="preserve"> PAGEREF _Toc11696 \h </w:instrText>
        </w:r>
        <w:r>
          <w:fldChar w:fldCharType="separate"/>
        </w:r>
        <w:r>
          <w:t>31</w:t>
        </w:r>
        <w:r>
          <w:fldChar w:fldCharType="end"/>
        </w:r>
      </w:hyperlink>
    </w:p>
    <w:p>
      <w:pPr>
        <w:pStyle w:val="TOC2"/>
        <w:tabs>
          <w:tab w:val="right" w:leader="dot" w:pos="8306"/>
        </w:tabs>
      </w:pPr>
      <w:hyperlink w:anchor="_Toc9605" w:history="1">
        <w:r>
          <w:rPr>
            <w:rFonts w:ascii="仿宋" w:eastAsia="仿宋" w:hAnsi="仿宋" w:cs="仿宋" w:hint="eastAsia"/>
            <w:lang w:eastAsia="zh-CN"/>
          </w:rPr>
          <w:t>(六)、防静电、触电防护及防雷措施</w:t>
        </w:r>
        <w:r>
          <w:tab/>
        </w:r>
        <w:r>
          <w:fldChar w:fldCharType="begin"/>
        </w:r>
        <w:r>
          <w:instrText xml:space="preserve"> PAGEREF _Toc9605 \h </w:instrText>
        </w:r>
        <w:r>
          <w:fldChar w:fldCharType="separate"/>
        </w:r>
        <w:r>
          <w:t>32</w:t>
        </w:r>
        <w:r>
          <w:fldChar w:fldCharType="end"/>
        </w:r>
      </w:hyperlink>
    </w:p>
    <w:p>
      <w:pPr>
        <w:pStyle w:val="TOC2"/>
        <w:tabs>
          <w:tab w:val="right" w:leader="dot" w:pos="8306"/>
        </w:tabs>
      </w:pPr>
      <w:hyperlink w:anchor="_Toc8582" w:history="1">
        <w:r>
          <w:rPr>
            <w:rFonts w:ascii="仿宋" w:eastAsia="仿宋" w:hAnsi="仿宋" w:cs="仿宋" w:hint="eastAsia"/>
            <w:lang w:eastAsia="zh-CN"/>
          </w:rPr>
          <w:t>(七)、机械设备安全保障措施</w:t>
        </w:r>
        <w:r>
          <w:tab/>
        </w:r>
        <w:r>
          <w:fldChar w:fldCharType="begin"/>
        </w:r>
        <w:r>
          <w:instrText xml:space="preserve"> PAGEREF _Toc8582 \h </w:instrText>
        </w:r>
        <w:r>
          <w:fldChar w:fldCharType="separate"/>
        </w:r>
        <w:r>
          <w:t>33</w:t>
        </w:r>
        <w:r>
          <w:fldChar w:fldCharType="end"/>
        </w:r>
      </w:hyperlink>
    </w:p>
    <w:p>
      <w:pPr>
        <w:pStyle w:val="TOC1"/>
        <w:tabs>
          <w:tab w:val="right" w:leader="dot" w:pos="8306"/>
        </w:tabs>
      </w:pPr>
      <w:hyperlink w:anchor="_Toc12789" w:history="1">
        <w:r>
          <w:rPr>
            <w:rFonts w:ascii="仿宋" w:eastAsia="仿宋" w:hAnsi="仿宋" w:cs="仿宋" w:hint="eastAsia"/>
            <w:lang w:eastAsia="zh-CN"/>
          </w:rPr>
          <w:t>九、隔膜电解装置项目创新与研发</w:t>
        </w:r>
        <w:r>
          <w:tab/>
        </w:r>
        <w:r>
          <w:fldChar w:fldCharType="begin"/>
        </w:r>
        <w:r>
          <w:instrText xml:space="preserve"> PAGEREF _Toc12789 \h </w:instrText>
        </w:r>
        <w:r>
          <w:fldChar w:fldCharType="separate"/>
        </w:r>
        <w:r>
          <w:t>34</w:t>
        </w:r>
        <w:r>
          <w:fldChar w:fldCharType="end"/>
        </w:r>
      </w:hyperlink>
    </w:p>
    <w:p>
      <w:pPr>
        <w:pStyle w:val="TOC2"/>
        <w:tabs>
          <w:tab w:val="right" w:leader="dot" w:pos="8306"/>
        </w:tabs>
      </w:pPr>
      <w:hyperlink w:anchor="_Toc9856" w:history="1">
        <w:r>
          <w:rPr>
            <w:rFonts w:ascii="仿宋" w:eastAsia="仿宋" w:hAnsi="仿宋" w:cs="仿宋" w:hint="eastAsia"/>
            <w:lang w:eastAsia="zh-CN"/>
          </w:rPr>
          <w:t>(一)、创新策略与方向</w:t>
        </w:r>
        <w:r>
          <w:tab/>
        </w:r>
        <w:r>
          <w:fldChar w:fldCharType="begin"/>
        </w:r>
        <w:r>
          <w:instrText xml:space="preserve"> PAGEREF _Toc9856 \h </w:instrText>
        </w:r>
        <w:r>
          <w:fldChar w:fldCharType="separate"/>
        </w:r>
        <w:r>
          <w:t>34</w:t>
        </w:r>
        <w:r>
          <w:fldChar w:fldCharType="end"/>
        </w:r>
      </w:hyperlink>
    </w:p>
    <w:p>
      <w:pPr>
        <w:pStyle w:val="TOC2"/>
        <w:tabs>
          <w:tab w:val="right" w:leader="dot" w:pos="8306"/>
        </w:tabs>
      </w:pPr>
      <w:hyperlink w:anchor="_Toc32201" w:history="1">
        <w:r>
          <w:rPr>
            <w:rFonts w:ascii="仿宋" w:eastAsia="仿宋" w:hAnsi="仿宋" w:cs="仿宋" w:hint="eastAsia"/>
            <w:lang w:eastAsia="zh-CN"/>
          </w:rPr>
          <w:t>(二)、研发规划与投入</w:t>
        </w:r>
        <w:r>
          <w:tab/>
        </w:r>
        <w:r>
          <w:fldChar w:fldCharType="begin"/>
        </w:r>
        <w:r>
          <w:instrText xml:space="preserve"> PAGEREF _Toc32201 \h </w:instrText>
        </w:r>
        <w:r>
          <w:fldChar w:fldCharType="separate"/>
        </w:r>
        <w:r>
          <w:t>36</w:t>
        </w:r>
        <w:r>
          <w:fldChar w:fldCharType="end"/>
        </w:r>
      </w:hyperlink>
    </w:p>
    <w:p>
      <w:pPr>
        <w:pStyle w:val="TOC1"/>
        <w:tabs>
          <w:tab w:val="right" w:leader="dot" w:pos="8306"/>
        </w:tabs>
      </w:pPr>
      <w:hyperlink w:anchor="_Toc9693" w:history="1">
        <w:r>
          <w:rPr>
            <w:rFonts w:ascii="仿宋" w:eastAsia="仿宋" w:hAnsi="仿宋" w:cs="仿宋" w:hint="eastAsia"/>
            <w:lang w:eastAsia="zh-CN"/>
          </w:rPr>
          <w:t>十、隔膜电解装置项目财务管理</w:t>
        </w:r>
        <w:r>
          <w:tab/>
        </w:r>
        <w:r>
          <w:fldChar w:fldCharType="begin"/>
        </w:r>
        <w:r>
          <w:instrText xml:space="preserve"> PAGEREF _Toc9693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71" w:history="1">
        <w:r>
          <w:rPr>
            <w:rFonts w:ascii="仿宋" w:eastAsia="仿宋" w:hAnsi="仿宋" w:cs="仿宋" w:hint="eastAsia"/>
            <w:lang w:eastAsia="zh-CN"/>
          </w:rPr>
          <w:t>(一)、资金需求大</w:t>
        </w:r>
        <w:r>
          <w:tab/>
        </w:r>
        <w:r>
          <w:fldChar w:fldCharType="begin"/>
        </w:r>
        <w:r>
          <w:instrText xml:space="preserve"> PAGEREF _Toc14271 \h </w:instrText>
        </w:r>
        <w:r>
          <w:fldChar w:fldCharType="separate"/>
        </w:r>
        <w:r>
          <w:t>38</w:t>
        </w:r>
        <w:r>
          <w:fldChar w:fldCharType="end"/>
        </w:r>
      </w:hyperlink>
    </w:p>
    <w:p>
      <w:pPr>
        <w:pStyle w:val="TOC2"/>
        <w:tabs>
          <w:tab w:val="right" w:leader="dot" w:pos="8306"/>
        </w:tabs>
      </w:pPr>
      <w:hyperlink w:anchor="_Toc28187" w:history="1">
        <w:r>
          <w:rPr>
            <w:rFonts w:ascii="仿宋" w:eastAsia="仿宋" w:hAnsi="仿宋" w:cs="仿宋" w:hint="eastAsia"/>
            <w:lang w:eastAsia="zh-CN"/>
          </w:rPr>
          <w:t>(二)、研发周期长</w:t>
        </w:r>
        <w:r>
          <w:tab/>
        </w:r>
        <w:r>
          <w:fldChar w:fldCharType="begin"/>
        </w:r>
        <w:r>
          <w:instrText xml:space="preserve"> PAGEREF _Toc28187 \h </w:instrText>
        </w:r>
        <w:r>
          <w:fldChar w:fldCharType="separate"/>
        </w:r>
        <w:r>
          <w:t>39</w:t>
        </w:r>
        <w:r>
          <w:fldChar w:fldCharType="end"/>
        </w:r>
      </w:hyperlink>
    </w:p>
    <w:p>
      <w:pPr>
        <w:pStyle w:val="TOC2"/>
        <w:tabs>
          <w:tab w:val="right" w:leader="dot" w:pos="8306"/>
        </w:tabs>
      </w:pPr>
      <w:hyperlink w:anchor="_Toc25087" w:history="1">
        <w:r>
          <w:rPr>
            <w:rFonts w:ascii="仿宋" w:eastAsia="仿宋" w:hAnsi="仿宋" w:cs="仿宋" w:hint="eastAsia"/>
            <w:lang w:eastAsia="zh-CN"/>
          </w:rPr>
          <w:t>(三)、市场风险大</w:t>
        </w:r>
        <w:r>
          <w:tab/>
        </w:r>
        <w:r>
          <w:fldChar w:fldCharType="begin"/>
        </w:r>
        <w:r>
          <w:instrText xml:space="preserve"> PAGEREF _Toc25087 \h </w:instrText>
        </w:r>
        <w:r>
          <w:fldChar w:fldCharType="separate"/>
        </w:r>
        <w:r>
          <w:t>40</w:t>
        </w:r>
        <w:r>
          <w:fldChar w:fldCharType="end"/>
        </w:r>
      </w:hyperlink>
    </w:p>
    <w:p>
      <w:pPr>
        <w:pStyle w:val="TOC2"/>
        <w:tabs>
          <w:tab w:val="right" w:leader="dot" w:pos="8306"/>
        </w:tabs>
      </w:pPr>
      <w:hyperlink w:anchor="_Toc13913" w:history="1">
        <w:r>
          <w:rPr>
            <w:rFonts w:ascii="仿宋" w:eastAsia="仿宋" w:hAnsi="仿宋" w:cs="仿宋" w:hint="eastAsia"/>
            <w:lang w:eastAsia="zh-CN"/>
          </w:rPr>
          <w:t>(四)、利润率高</w:t>
        </w:r>
        <w:r>
          <w:tab/>
        </w:r>
        <w:r>
          <w:fldChar w:fldCharType="begin"/>
        </w:r>
        <w:r>
          <w:instrText xml:space="preserve"> PAGEREF _Toc13913 \h </w:instrText>
        </w:r>
        <w:r>
          <w:fldChar w:fldCharType="separate"/>
        </w:r>
        <w:r>
          <w:t>43</w:t>
        </w:r>
        <w:r>
          <w:fldChar w:fldCharType="end"/>
        </w:r>
      </w:hyperlink>
    </w:p>
    <w:p>
      <w:pPr>
        <w:pStyle w:val="TOC1"/>
        <w:tabs>
          <w:tab w:val="right" w:leader="dot" w:pos="8306"/>
        </w:tabs>
      </w:pPr>
      <w:hyperlink w:anchor="_Toc2665" w:history="1">
        <w:r>
          <w:rPr>
            <w:rFonts w:ascii="仿宋" w:eastAsia="仿宋" w:hAnsi="仿宋" w:cs="仿宋" w:hint="eastAsia"/>
            <w:lang w:eastAsia="zh-CN"/>
          </w:rPr>
          <w:t>十一、隔膜电解装置项目人力资源管理</w:t>
        </w:r>
        <w:r>
          <w:tab/>
        </w:r>
        <w:r>
          <w:fldChar w:fldCharType="begin"/>
        </w:r>
        <w:r>
          <w:instrText xml:space="preserve"> PAGEREF _Toc2665 \h </w:instrText>
        </w:r>
        <w:r>
          <w:fldChar w:fldCharType="separate"/>
        </w:r>
        <w:r>
          <w:t>45</w:t>
        </w:r>
        <w:r>
          <w:fldChar w:fldCharType="end"/>
        </w:r>
      </w:hyperlink>
    </w:p>
    <w:p>
      <w:pPr>
        <w:pStyle w:val="TOC2"/>
        <w:tabs>
          <w:tab w:val="right" w:leader="dot" w:pos="8306"/>
        </w:tabs>
      </w:pPr>
      <w:hyperlink w:anchor="_Toc14164" w:history="1">
        <w:r>
          <w:rPr>
            <w:rFonts w:ascii="仿宋" w:eastAsia="仿宋" w:hAnsi="仿宋" w:cs="仿宋" w:hint="eastAsia"/>
            <w:lang w:eastAsia="zh-CN"/>
          </w:rPr>
          <w:t>(一)、建立健全的预算管理制度</w:t>
        </w:r>
        <w:r>
          <w:tab/>
        </w:r>
        <w:r>
          <w:fldChar w:fldCharType="begin"/>
        </w:r>
        <w:r>
          <w:instrText xml:space="preserve"> PAGEREF _Toc14164 \h </w:instrText>
        </w:r>
        <w:r>
          <w:fldChar w:fldCharType="separate"/>
        </w:r>
        <w:r>
          <w:t>45</w:t>
        </w:r>
        <w:r>
          <w:fldChar w:fldCharType="end"/>
        </w:r>
      </w:hyperlink>
    </w:p>
    <w:p>
      <w:pPr>
        <w:pStyle w:val="TOC2"/>
        <w:tabs>
          <w:tab w:val="right" w:leader="dot" w:pos="8306"/>
        </w:tabs>
      </w:pPr>
      <w:hyperlink w:anchor="_Toc8177" w:history="1">
        <w:r>
          <w:rPr>
            <w:rFonts w:ascii="仿宋" w:eastAsia="仿宋" w:hAnsi="仿宋" w:cs="仿宋" w:hint="eastAsia"/>
            <w:lang w:eastAsia="zh-CN"/>
          </w:rPr>
          <w:t>(二)、加强资金流动监控</w:t>
        </w:r>
        <w:r>
          <w:tab/>
        </w:r>
        <w:r>
          <w:fldChar w:fldCharType="begin"/>
        </w:r>
        <w:r>
          <w:instrText xml:space="preserve"> PAGEREF _Toc8177 \h </w:instrText>
        </w:r>
        <w:r>
          <w:fldChar w:fldCharType="separate"/>
        </w:r>
        <w:r>
          <w:t>47</w:t>
        </w:r>
        <w:r>
          <w:fldChar w:fldCharType="end"/>
        </w:r>
      </w:hyperlink>
    </w:p>
    <w:p>
      <w:pPr>
        <w:pStyle w:val="TOC2"/>
        <w:tabs>
          <w:tab w:val="right" w:leader="dot" w:pos="8306"/>
        </w:tabs>
      </w:pPr>
      <w:hyperlink w:anchor="_Toc6125" w:history="1">
        <w:r>
          <w:rPr>
            <w:rFonts w:ascii="仿宋" w:eastAsia="仿宋" w:hAnsi="仿宋" w:cs="仿宋" w:hint="eastAsia"/>
            <w:lang w:eastAsia="zh-CN"/>
          </w:rPr>
          <w:t>(三)、制定完善的风险控制机制</w:t>
        </w:r>
        <w:r>
          <w:tab/>
        </w:r>
        <w:r>
          <w:fldChar w:fldCharType="begin"/>
        </w:r>
        <w:r>
          <w:instrText xml:space="preserve"> PAGEREF _Toc6125 \h </w:instrText>
        </w:r>
        <w:r>
          <w:fldChar w:fldCharType="separate"/>
        </w:r>
        <w:r>
          <w:t>48</w:t>
        </w:r>
        <w:r>
          <w:fldChar w:fldCharType="end"/>
        </w:r>
      </w:hyperlink>
    </w:p>
    <w:p>
      <w:pPr>
        <w:pStyle w:val="TOC2"/>
        <w:tabs>
          <w:tab w:val="right" w:leader="dot" w:pos="8306"/>
        </w:tabs>
      </w:pPr>
      <w:hyperlink w:anchor="_Toc23219" w:history="1">
        <w:r>
          <w:rPr>
            <w:rFonts w:ascii="仿宋" w:eastAsia="仿宋" w:hAnsi="仿宋" w:cs="仿宋" w:hint="eastAsia"/>
            <w:lang w:eastAsia="zh-CN"/>
          </w:rPr>
          <w:t>(四)、优化成本管理</w:t>
        </w:r>
        <w:r>
          <w:tab/>
        </w:r>
        <w:r>
          <w:fldChar w:fldCharType="begin"/>
        </w:r>
        <w:r>
          <w:instrText xml:space="preserve"> PAGEREF _Toc23219 \h </w:instrText>
        </w:r>
        <w:r>
          <w:fldChar w:fldCharType="separate"/>
        </w:r>
        <w:r>
          <w:t>49</w:t>
        </w:r>
        <w:r>
          <w:fldChar w:fldCharType="end"/>
        </w:r>
      </w:hyperlink>
    </w:p>
    <w:p>
      <w:pPr>
        <w:pStyle w:val="TOC1"/>
        <w:tabs>
          <w:tab w:val="right" w:leader="dot" w:pos="8306"/>
        </w:tabs>
      </w:pPr>
      <w:hyperlink w:anchor="_Toc4518" w:history="1">
        <w:r>
          <w:rPr>
            <w:rFonts w:ascii="仿宋" w:eastAsia="仿宋" w:hAnsi="仿宋" w:cs="仿宋" w:hint="eastAsia"/>
            <w:lang w:eastAsia="zh-CN"/>
          </w:rPr>
          <w:t>十二、隔膜电解装置项目环境影响分析</w:t>
        </w:r>
        <w:r>
          <w:tab/>
        </w:r>
        <w:r>
          <w:fldChar w:fldCharType="begin"/>
        </w:r>
        <w:r>
          <w:instrText xml:space="preserve"> PAGEREF _Toc4518 \h </w:instrText>
        </w:r>
        <w:r>
          <w:fldChar w:fldCharType="separate"/>
        </w:r>
        <w:r>
          <w:t>50</w:t>
        </w:r>
        <w:r>
          <w:fldChar w:fldCharType="end"/>
        </w:r>
      </w:hyperlink>
    </w:p>
    <w:p>
      <w:pPr>
        <w:pStyle w:val="TOC2"/>
        <w:tabs>
          <w:tab w:val="right" w:leader="dot" w:pos="8306"/>
        </w:tabs>
      </w:pPr>
      <w:hyperlink w:anchor="_Toc12462" w:history="1">
        <w:r>
          <w:rPr>
            <w:rFonts w:ascii="仿宋" w:eastAsia="仿宋" w:hAnsi="仿宋" w:cs="仿宋" w:hint="eastAsia"/>
            <w:lang w:eastAsia="zh-CN"/>
          </w:rPr>
          <w:t>(一)、建设区域环境质量现状</w:t>
        </w:r>
        <w:r>
          <w:tab/>
        </w:r>
        <w:r>
          <w:fldChar w:fldCharType="begin"/>
        </w:r>
        <w:r>
          <w:instrText xml:space="preserve"> PAGEREF _Toc12462 \h </w:instrText>
        </w:r>
        <w:r>
          <w:fldChar w:fldCharType="separate"/>
        </w:r>
        <w:r>
          <w:t>50</w:t>
        </w:r>
        <w:r>
          <w:fldChar w:fldCharType="end"/>
        </w:r>
      </w:hyperlink>
    </w:p>
    <w:p>
      <w:pPr>
        <w:pStyle w:val="TOC2"/>
        <w:tabs>
          <w:tab w:val="right" w:leader="dot" w:pos="8306"/>
        </w:tabs>
      </w:pPr>
      <w:hyperlink w:anchor="_Toc735" w:history="1">
        <w:r>
          <w:rPr>
            <w:rFonts w:ascii="仿宋" w:eastAsia="仿宋" w:hAnsi="仿宋" w:cs="仿宋" w:hint="eastAsia"/>
            <w:lang w:eastAsia="zh-CN"/>
          </w:rPr>
          <w:t>(二)、建设期环境保护</w:t>
        </w:r>
        <w:r>
          <w:tab/>
        </w:r>
        <w:r>
          <w:fldChar w:fldCharType="begin"/>
        </w:r>
        <w:r>
          <w:instrText xml:space="preserve"> PAGEREF _Toc735 \h </w:instrText>
        </w:r>
        <w:r>
          <w:fldChar w:fldCharType="separate"/>
        </w:r>
        <w:r>
          <w:t>52</w:t>
        </w:r>
        <w:r>
          <w:fldChar w:fldCharType="end"/>
        </w:r>
      </w:hyperlink>
    </w:p>
    <w:p>
      <w:pPr>
        <w:pStyle w:val="TOC2"/>
        <w:tabs>
          <w:tab w:val="right" w:leader="dot" w:pos="8306"/>
        </w:tabs>
      </w:pPr>
      <w:hyperlink w:anchor="_Toc19870" w:history="1">
        <w:r>
          <w:rPr>
            <w:rFonts w:ascii="仿宋" w:eastAsia="仿宋" w:hAnsi="仿宋" w:cs="仿宋" w:hint="eastAsia"/>
            <w:lang w:eastAsia="zh-CN"/>
          </w:rPr>
          <w:t>(三)、运营期环境保护</w:t>
        </w:r>
        <w:r>
          <w:tab/>
        </w:r>
        <w:r>
          <w:fldChar w:fldCharType="begin"/>
        </w:r>
        <w:r>
          <w:instrText xml:space="preserve"> PAGEREF _Toc19870 \h </w:instrText>
        </w:r>
        <w:r>
          <w:fldChar w:fldCharType="separate"/>
        </w:r>
        <w:r>
          <w:t>53</w:t>
        </w:r>
        <w:r>
          <w:fldChar w:fldCharType="end"/>
        </w:r>
      </w:hyperlink>
    </w:p>
    <w:p>
      <w:pPr>
        <w:pStyle w:val="TOC2"/>
        <w:tabs>
          <w:tab w:val="right" w:leader="dot" w:pos="8306"/>
        </w:tabs>
      </w:pPr>
      <w:hyperlink w:anchor="_Toc31708" w:history="1">
        <w:r>
          <w:rPr>
            <w:rFonts w:ascii="仿宋" w:eastAsia="仿宋" w:hAnsi="仿宋" w:cs="仿宋" w:hint="eastAsia"/>
            <w:lang w:eastAsia="zh-CN"/>
          </w:rPr>
          <w:t>(四)、隔膜电解装置项目建设对区域经济的影响</w:t>
        </w:r>
        <w:r>
          <w:tab/>
        </w:r>
        <w:r>
          <w:fldChar w:fldCharType="begin"/>
        </w:r>
        <w:r>
          <w:instrText xml:space="preserve"> PAGEREF _Toc31708 \h </w:instrText>
        </w:r>
        <w:r>
          <w:fldChar w:fldCharType="separate"/>
        </w:r>
        <w:r>
          <w:t>55</w:t>
        </w:r>
        <w:r>
          <w:fldChar w:fldCharType="end"/>
        </w:r>
      </w:hyperlink>
    </w:p>
    <w:p>
      <w:pPr>
        <w:pStyle w:val="TOC2"/>
        <w:tabs>
          <w:tab w:val="right" w:leader="dot" w:pos="8306"/>
        </w:tabs>
      </w:pPr>
      <w:hyperlink w:anchor="_Toc3682" w:history="1">
        <w:r>
          <w:rPr>
            <w:rFonts w:ascii="仿宋" w:eastAsia="仿宋" w:hAnsi="仿宋" w:cs="仿宋" w:hint="eastAsia"/>
            <w:lang w:eastAsia="zh-CN"/>
          </w:rPr>
          <w:t>(五)、废弃物处理</w:t>
        </w:r>
        <w:r>
          <w:tab/>
        </w:r>
        <w:r>
          <w:fldChar w:fldCharType="begin"/>
        </w:r>
        <w:r>
          <w:instrText xml:space="preserve"> PAGEREF _Toc3682 \h </w:instrText>
        </w:r>
        <w:r>
          <w:fldChar w:fldCharType="separate"/>
        </w:r>
        <w:r>
          <w:t>56</w:t>
        </w:r>
        <w:r>
          <w:fldChar w:fldCharType="end"/>
        </w:r>
      </w:hyperlink>
    </w:p>
    <w:p>
      <w:pPr>
        <w:pStyle w:val="TOC2"/>
        <w:tabs>
          <w:tab w:val="right" w:leader="dot" w:pos="8306"/>
        </w:tabs>
      </w:pPr>
      <w:hyperlink w:anchor="_Toc25856" w:history="1">
        <w:r>
          <w:rPr>
            <w:rFonts w:ascii="仿宋" w:eastAsia="仿宋" w:hAnsi="仿宋" w:cs="仿宋" w:hint="eastAsia"/>
            <w:lang w:eastAsia="zh-CN"/>
          </w:rPr>
          <w:t>(六)、特殊环境影响分析</w:t>
        </w:r>
        <w:r>
          <w:tab/>
        </w:r>
        <w:r>
          <w:fldChar w:fldCharType="begin"/>
        </w:r>
        <w:r>
          <w:instrText xml:space="preserve"> PAGEREF _Toc25856 \h </w:instrText>
        </w:r>
        <w:r>
          <w:fldChar w:fldCharType="separate"/>
        </w:r>
        <w:r>
          <w:t>58</w:t>
        </w:r>
        <w:r>
          <w:fldChar w:fldCharType="end"/>
        </w:r>
      </w:hyperlink>
    </w:p>
    <w:p>
      <w:pPr>
        <w:pStyle w:val="TOC2"/>
        <w:tabs>
          <w:tab w:val="right" w:leader="dot" w:pos="8306"/>
        </w:tabs>
      </w:pPr>
      <w:hyperlink w:anchor="_Toc17612" w:history="1">
        <w:r>
          <w:rPr>
            <w:rFonts w:ascii="仿宋" w:eastAsia="仿宋" w:hAnsi="仿宋" w:cs="仿宋" w:hint="eastAsia"/>
            <w:lang w:eastAsia="zh-CN"/>
          </w:rPr>
          <w:t>(七)、清洁生产</w:t>
        </w:r>
        <w:r>
          <w:tab/>
        </w:r>
        <w:r>
          <w:fldChar w:fldCharType="begin"/>
        </w:r>
        <w:r>
          <w:instrText xml:space="preserve"> PAGEREF _Toc17612 \h </w:instrText>
        </w:r>
        <w:r>
          <w:fldChar w:fldCharType="separate"/>
        </w:r>
        <w:r>
          <w:t>59</w:t>
        </w:r>
        <w:r>
          <w:fldChar w:fldCharType="end"/>
        </w:r>
      </w:hyperlink>
    </w:p>
    <w:p>
      <w:pPr>
        <w:pStyle w:val="TOC2"/>
        <w:tabs>
          <w:tab w:val="right" w:leader="dot" w:pos="8306"/>
        </w:tabs>
      </w:pPr>
      <w:hyperlink w:anchor="_Toc4067" w:history="1">
        <w:r>
          <w:rPr>
            <w:rFonts w:ascii="仿宋" w:eastAsia="仿宋" w:hAnsi="仿宋" w:cs="仿宋" w:hint="eastAsia"/>
            <w:lang w:eastAsia="zh-CN"/>
          </w:rPr>
          <w:t>(八)、环境保护综合评价</w:t>
        </w:r>
        <w:r>
          <w:tab/>
        </w:r>
        <w:r>
          <w:fldChar w:fldCharType="begin"/>
        </w:r>
        <w:r>
          <w:instrText xml:space="preserve"> PAGEREF _Toc4067 \h </w:instrText>
        </w:r>
        <w:r>
          <w:fldChar w:fldCharType="separate"/>
        </w:r>
        <w:r>
          <w:t>60</w:t>
        </w:r>
        <w:r>
          <w:fldChar w:fldCharType="end"/>
        </w:r>
      </w:hyperlink>
    </w:p>
    <w:p>
      <w:pPr>
        <w:pStyle w:val="TOC1"/>
        <w:tabs>
          <w:tab w:val="right" w:leader="dot" w:pos="8306"/>
        </w:tabs>
      </w:pPr>
      <w:hyperlink w:anchor="_Toc28376" w:history="1">
        <w:r>
          <w:rPr>
            <w:rFonts w:ascii="仿宋" w:eastAsia="仿宋" w:hAnsi="仿宋" w:cs="仿宋" w:hint="eastAsia"/>
            <w:lang w:eastAsia="zh-CN"/>
          </w:rPr>
          <w:t>十三、隔膜电解装置项目工程方案分析</w:t>
        </w:r>
        <w:r>
          <w:tab/>
        </w:r>
        <w:r>
          <w:fldChar w:fldCharType="begin"/>
        </w:r>
        <w:r>
          <w:instrText xml:space="preserve"> PAGEREF _Toc28376 \h </w:instrText>
        </w:r>
        <w:r>
          <w:fldChar w:fldCharType="separate"/>
        </w:r>
        <w:r>
          <w:t>61</w:t>
        </w:r>
        <w:r>
          <w:fldChar w:fldCharType="end"/>
        </w:r>
      </w:hyperlink>
    </w:p>
    <w:p>
      <w:pPr>
        <w:pStyle w:val="TOC2"/>
        <w:tabs>
          <w:tab w:val="right" w:leader="dot" w:pos="8306"/>
        </w:tabs>
      </w:pPr>
      <w:hyperlink w:anchor="_Toc21047" w:history="1">
        <w:r>
          <w:rPr>
            <w:rFonts w:ascii="仿宋" w:eastAsia="仿宋" w:hAnsi="仿宋" w:cs="仿宋" w:hint="eastAsia"/>
            <w:lang w:eastAsia="zh-CN"/>
          </w:rPr>
          <w:t>(一)、建筑工程设计原则</w:t>
        </w:r>
        <w:r>
          <w:tab/>
        </w:r>
        <w:r>
          <w:fldChar w:fldCharType="begin"/>
        </w:r>
        <w:r>
          <w:instrText xml:space="preserve"> PAGEREF _Toc21047 \h </w:instrText>
        </w:r>
        <w:r>
          <w:fldChar w:fldCharType="separate"/>
        </w:r>
        <w:r>
          <w:t>61</w:t>
        </w:r>
        <w:r>
          <w:fldChar w:fldCharType="end"/>
        </w:r>
      </w:hyperlink>
    </w:p>
    <w:p>
      <w:pPr>
        <w:pStyle w:val="TOC2"/>
        <w:tabs>
          <w:tab w:val="right" w:leader="dot" w:pos="8306"/>
        </w:tabs>
      </w:pPr>
      <w:hyperlink w:anchor="_Toc9362" w:history="1">
        <w:r>
          <w:rPr>
            <w:rFonts w:ascii="仿宋" w:eastAsia="仿宋" w:hAnsi="仿宋" w:cs="仿宋" w:hint="eastAsia"/>
            <w:lang w:eastAsia="zh-CN"/>
          </w:rPr>
          <w:t>(二)、土建工程建设指标</w:t>
        </w:r>
        <w:r>
          <w:tab/>
        </w:r>
        <w:r>
          <w:fldChar w:fldCharType="begin"/>
        </w:r>
        <w:r>
          <w:instrText xml:space="preserve"> PAGEREF _Toc9362 \h </w:instrText>
        </w:r>
        <w:r>
          <w:fldChar w:fldCharType="separate"/>
        </w:r>
        <w:r>
          <w:t>64</w:t>
        </w:r>
        <w:r>
          <w:fldChar w:fldCharType="end"/>
        </w:r>
      </w:hyperlink>
    </w:p>
    <w:p>
      <w:pPr>
        <w:pStyle w:val="TOC1"/>
        <w:tabs>
          <w:tab w:val="right" w:leader="dot" w:pos="8306"/>
        </w:tabs>
      </w:pPr>
      <w:hyperlink w:anchor="_Toc138" w:history="1">
        <w:r>
          <w:rPr>
            <w:rFonts w:ascii="仿宋" w:eastAsia="仿宋" w:hAnsi="仿宋" w:cs="仿宋" w:hint="eastAsia"/>
            <w:lang w:eastAsia="zh-CN"/>
          </w:rPr>
          <w:t>十四、隔膜电解装置项目实施保障措施</w:t>
        </w:r>
        <w:r>
          <w:tab/>
        </w:r>
        <w:r>
          <w:fldChar w:fldCharType="begin"/>
        </w:r>
        <w:r>
          <w:instrText xml:space="preserve"> PAGEREF _Toc138 \h </w:instrText>
        </w:r>
        <w:r>
          <w:fldChar w:fldCharType="separate"/>
        </w:r>
        <w:r>
          <w:t>66</w:t>
        </w:r>
        <w:r>
          <w:fldChar w:fldCharType="end"/>
        </w:r>
      </w:hyperlink>
    </w:p>
    <w:p>
      <w:pPr>
        <w:pStyle w:val="TOC2"/>
        <w:tabs>
          <w:tab w:val="right" w:leader="dot" w:pos="8306"/>
        </w:tabs>
      </w:pPr>
      <w:hyperlink w:anchor="_Toc23094" w:history="1">
        <w:r>
          <w:rPr>
            <w:rFonts w:ascii="仿宋" w:eastAsia="仿宋" w:hAnsi="仿宋" w:cs="仿宋" w:hint="eastAsia"/>
            <w:lang w:eastAsia="zh-CN"/>
          </w:rPr>
          <w:t>(一)、隔膜电解装置项目实施保障机制</w:t>
        </w:r>
        <w:r>
          <w:tab/>
        </w:r>
        <w:r>
          <w:fldChar w:fldCharType="begin"/>
        </w:r>
        <w:r>
          <w:instrText xml:space="preserve"> PAGEREF _Toc23094 \h </w:instrText>
        </w:r>
        <w:r>
          <w:fldChar w:fldCharType="separate"/>
        </w:r>
        <w:r>
          <w:t>66</w:t>
        </w:r>
        <w:r>
          <w:fldChar w:fldCharType="end"/>
        </w:r>
      </w:hyperlink>
    </w:p>
    <w:p>
      <w:pPr>
        <w:pStyle w:val="TOC2"/>
        <w:tabs>
          <w:tab w:val="right" w:leader="dot" w:pos="8306"/>
        </w:tabs>
      </w:pPr>
      <w:hyperlink w:anchor="_Toc4203" w:history="1">
        <w:r>
          <w:rPr>
            <w:rFonts w:ascii="仿宋" w:eastAsia="仿宋" w:hAnsi="仿宋" w:cs="仿宋" w:hint="eastAsia"/>
            <w:lang w:eastAsia="zh-CN"/>
          </w:rPr>
          <w:t>(二)、隔膜电解装置项目法律合规要求</w:t>
        </w:r>
        <w:r>
          <w:tab/>
        </w:r>
        <w:r>
          <w:fldChar w:fldCharType="begin"/>
        </w:r>
        <w:r>
          <w:instrText xml:space="preserve"> PAGEREF _Toc4203 \h </w:instrText>
        </w:r>
        <w:r>
          <w:fldChar w:fldCharType="separate"/>
        </w:r>
        <w:r>
          <w:t>70</w:t>
        </w:r>
        <w:r>
          <w:fldChar w:fldCharType="end"/>
        </w:r>
      </w:hyperlink>
    </w:p>
    <w:p>
      <w:pPr>
        <w:pStyle w:val="TOC2"/>
        <w:tabs>
          <w:tab w:val="right" w:leader="dot" w:pos="8306"/>
        </w:tabs>
      </w:pPr>
      <w:hyperlink w:anchor="_Toc16464" w:history="1">
        <w:r>
          <w:rPr>
            <w:rFonts w:ascii="仿宋" w:eastAsia="仿宋" w:hAnsi="仿宋" w:cs="仿宋" w:hint="eastAsia"/>
            <w:lang w:eastAsia="zh-CN"/>
          </w:rPr>
          <w:t>(三)、隔膜电解装置项目合同管理与法律事务</w:t>
        </w:r>
        <w:r>
          <w:tab/>
        </w:r>
        <w:r>
          <w:fldChar w:fldCharType="begin"/>
        </w:r>
        <w:r>
          <w:instrText xml:space="preserve"> PAGEREF _Toc16464 \h </w:instrText>
        </w:r>
        <w:r>
          <w:fldChar w:fldCharType="separate"/>
        </w:r>
        <w:r>
          <w:t>74</w:t>
        </w:r>
        <w:r>
          <w:fldChar w:fldCharType="end"/>
        </w:r>
      </w:hyperlink>
    </w:p>
    <w:p>
      <w:pPr>
        <w:pStyle w:val="TOC2"/>
        <w:tabs>
          <w:tab w:val="right" w:leader="dot" w:pos="8306"/>
        </w:tabs>
      </w:pPr>
      <w:hyperlink w:anchor="_Toc9350" w:history="1">
        <w:r>
          <w:rPr>
            <w:rFonts w:ascii="仿宋" w:eastAsia="仿宋" w:hAnsi="仿宋" w:cs="仿宋" w:hint="eastAsia"/>
            <w:lang w:eastAsia="zh-CN"/>
          </w:rPr>
          <w:t>(四)、隔膜电解装置项目知识产权保护策略</w:t>
        </w:r>
        <w:r>
          <w:tab/>
        </w:r>
        <w:r>
          <w:fldChar w:fldCharType="begin"/>
        </w:r>
        <w:r>
          <w:instrText xml:space="preserve"> PAGEREF _Toc9350 \h </w:instrText>
        </w:r>
        <w:r>
          <w:fldChar w:fldCharType="separate"/>
        </w:r>
        <w:r>
          <w:t>80</w:t>
        </w:r>
        <w:r>
          <w:fldChar w:fldCharType="end"/>
        </w:r>
      </w:hyperlink>
    </w:p>
    <w:p>
      <w:pPr>
        <w:pStyle w:val="TOC1"/>
        <w:tabs>
          <w:tab w:val="right" w:leader="dot" w:pos="8306"/>
        </w:tabs>
      </w:pPr>
      <w:hyperlink w:anchor="_Toc6632" w:history="1">
        <w:r>
          <w:rPr>
            <w:rFonts w:ascii="仿宋" w:eastAsia="仿宋" w:hAnsi="仿宋" w:cs="仿宋" w:hint="eastAsia"/>
            <w:lang w:eastAsia="zh-CN"/>
          </w:rPr>
          <w:t>十五、供应链管理</w:t>
        </w:r>
        <w:r>
          <w:tab/>
        </w:r>
        <w:r>
          <w:fldChar w:fldCharType="begin"/>
        </w:r>
        <w:r>
          <w:instrText xml:space="preserve"> PAGEREF _Toc6632 \h </w:instrText>
        </w:r>
        <w:r>
          <w:fldChar w:fldCharType="separate"/>
        </w:r>
        <w:r>
          <w:t>83</w:t>
        </w:r>
        <w:r>
          <w:fldChar w:fldCharType="end"/>
        </w:r>
      </w:hyperlink>
    </w:p>
    <w:p>
      <w:pPr>
        <w:pStyle w:val="TOC2"/>
        <w:tabs>
          <w:tab w:val="right" w:leader="dot" w:pos="8306"/>
        </w:tabs>
      </w:pPr>
      <w:hyperlink w:anchor="_Toc6819" w:history="1">
        <w:r>
          <w:rPr>
            <w:rFonts w:ascii="仿宋" w:eastAsia="仿宋" w:hAnsi="仿宋" w:cs="仿宋" w:hint="eastAsia"/>
            <w:lang w:eastAsia="zh-CN"/>
          </w:rPr>
          <w:t>(一)、供应链战略规划</w:t>
        </w:r>
        <w:r>
          <w:tab/>
        </w:r>
        <w:r>
          <w:fldChar w:fldCharType="begin"/>
        </w:r>
        <w:r>
          <w:instrText xml:space="preserve"> PAGEREF _Toc6819 \h </w:instrText>
        </w:r>
        <w:r>
          <w:fldChar w:fldCharType="separate"/>
        </w:r>
        <w:r>
          <w:t>83</w:t>
        </w:r>
        <w:r>
          <w:fldChar w:fldCharType="end"/>
        </w:r>
      </w:hyperlink>
    </w:p>
    <w:p>
      <w:pPr>
        <w:pStyle w:val="TOC2"/>
        <w:tabs>
          <w:tab w:val="right" w:leader="dot" w:pos="8306"/>
        </w:tabs>
      </w:pPr>
      <w:hyperlink w:anchor="_Toc24829" w:history="1">
        <w:r>
          <w:rPr>
            <w:rFonts w:ascii="仿宋" w:eastAsia="仿宋" w:hAnsi="仿宋" w:cs="仿宋" w:hint="eastAsia"/>
            <w:lang w:eastAsia="zh-CN"/>
          </w:rPr>
          <w:t>(二)、供应商选择与合作</w:t>
        </w:r>
        <w:r>
          <w:tab/>
        </w:r>
        <w:r>
          <w:fldChar w:fldCharType="begin"/>
        </w:r>
        <w:r>
          <w:instrText xml:space="preserve"> PAGEREF _Toc24829 \h </w:instrText>
        </w:r>
        <w:r>
          <w:fldChar w:fldCharType="separate"/>
        </w:r>
        <w:r>
          <w:t>84</w:t>
        </w:r>
        <w:r>
          <w:fldChar w:fldCharType="end"/>
        </w:r>
      </w:hyperlink>
    </w:p>
    <w:p>
      <w:pPr>
        <w:pStyle w:val="TOC2"/>
        <w:tabs>
          <w:tab w:val="right" w:leader="dot" w:pos="8306"/>
        </w:tabs>
      </w:pPr>
      <w:hyperlink w:anchor="_Toc12985" w:history="1">
        <w:r>
          <w:rPr>
            <w:rFonts w:ascii="仿宋" w:eastAsia="仿宋" w:hAnsi="仿宋" w:cs="仿宋" w:hint="eastAsia"/>
            <w:lang w:eastAsia="zh-CN"/>
          </w:rPr>
          <w:t>(三)、物流与库存管理</w:t>
        </w:r>
        <w:r>
          <w:tab/>
        </w:r>
        <w:r>
          <w:fldChar w:fldCharType="begin"/>
        </w:r>
        <w:r>
          <w:instrText xml:space="preserve"> PAGEREF _Toc12985 \h </w:instrText>
        </w:r>
        <w:r>
          <w:fldChar w:fldCharType="separate"/>
        </w:r>
        <w:r>
          <w:t>86</w:t>
        </w:r>
        <w:r>
          <w:fldChar w:fldCharType="end"/>
        </w:r>
      </w:hyperlink>
    </w:p>
    <w:p>
      <w:pPr>
        <w:pStyle w:val="TOC1"/>
        <w:tabs>
          <w:tab w:val="right" w:leader="dot" w:pos="8306"/>
        </w:tabs>
      </w:pPr>
      <w:hyperlink w:anchor="_Toc5082" w:history="1">
        <w:r>
          <w:rPr>
            <w:rFonts w:ascii="仿宋" w:eastAsia="仿宋" w:hAnsi="仿宋" w:cs="仿宋" w:hint="eastAsia"/>
            <w:lang w:eastAsia="zh-CN"/>
          </w:rPr>
          <w:t>十六、隔膜电解装置项目实施时间节点</w:t>
        </w:r>
        <w:r>
          <w:tab/>
        </w:r>
        <w:r>
          <w:fldChar w:fldCharType="begin"/>
        </w:r>
        <w:r>
          <w:instrText xml:space="preserve"> PAGEREF _Toc5082 \h </w:instrText>
        </w:r>
        <w:r>
          <w:fldChar w:fldCharType="separate"/>
        </w:r>
        <w:r>
          <w:t>87</w:t>
        </w:r>
        <w:r>
          <w:fldChar w:fldCharType="end"/>
        </w:r>
      </w:hyperlink>
    </w:p>
    <w:p>
      <w:pPr>
        <w:pStyle w:val="TOC2"/>
        <w:tabs>
          <w:tab w:val="right" w:leader="dot" w:pos="8306"/>
        </w:tabs>
      </w:pPr>
      <w:hyperlink w:anchor="_Toc24428" w:history="1">
        <w:r>
          <w:rPr>
            <w:rFonts w:ascii="仿宋" w:eastAsia="仿宋" w:hAnsi="仿宋" w:cs="仿宋" w:hint="eastAsia"/>
            <w:lang w:eastAsia="zh-CN"/>
          </w:rPr>
          <w:t>(一)、隔膜电解装置项目启动阶段时间节点</w:t>
        </w:r>
        <w:r>
          <w:tab/>
        </w:r>
        <w:r>
          <w:fldChar w:fldCharType="begin"/>
        </w:r>
        <w:r>
          <w:instrText xml:space="preserve"> PAGEREF _Toc24428 \h </w:instrText>
        </w:r>
        <w:r>
          <w:fldChar w:fldCharType="separate"/>
        </w:r>
        <w:r>
          <w:t>87</w:t>
        </w:r>
        <w:r>
          <w:fldChar w:fldCharType="end"/>
        </w:r>
      </w:hyperlink>
    </w:p>
    <w:p>
      <w:pPr>
        <w:pStyle w:val="TOC2"/>
        <w:tabs>
          <w:tab w:val="right" w:leader="dot" w:pos="8306"/>
        </w:tabs>
      </w:pPr>
      <w:hyperlink w:anchor="_Toc6662" w:history="1">
        <w:r>
          <w:rPr>
            <w:rFonts w:ascii="仿宋" w:eastAsia="仿宋" w:hAnsi="仿宋" w:cs="仿宋" w:hint="eastAsia"/>
            <w:lang w:eastAsia="zh-CN"/>
          </w:rPr>
          <w:t>(二)、隔膜电解装置项目执行阶段时间节点</w:t>
        </w:r>
        <w:r>
          <w:tab/>
        </w:r>
        <w:r>
          <w:fldChar w:fldCharType="begin"/>
        </w:r>
        <w:r>
          <w:instrText xml:space="preserve"> PAGEREF _Toc6662 \h </w:instrText>
        </w:r>
        <w:r>
          <w:fldChar w:fldCharType="separate"/>
        </w:r>
        <w:r>
          <w:t>88</w:t>
        </w:r>
        <w:r>
          <w:fldChar w:fldCharType="end"/>
        </w:r>
      </w:hyperlink>
    </w:p>
    <w:p>
      <w:pPr>
        <w:pStyle w:val="TOC2"/>
        <w:tabs>
          <w:tab w:val="right" w:leader="dot" w:pos="8306"/>
        </w:tabs>
      </w:pPr>
      <w:hyperlink w:anchor="_Toc5044" w:history="1">
        <w:r>
          <w:rPr>
            <w:rFonts w:ascii="仿宋" w:eastAsia="仿宋" w:hAnsi="仿宋" w:cs="仿宋" w:hint="eastAsia"/>
            <w:lang w:eastAsia="zh-CN"/>
          </w:rPr>
          <w:t>(三)、隔膜电解装置项目完成阶段时间节点</w:t>
        </w:r>
        <w:r>
          <w:tab/>
        </w:r>
        <w:r>
          <w:fldChar w:fldCharType="begin"/>
        </w:r>
        <w:r>
          <w:instrText xml:space="preserve"> PAGEREF _Toc5044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424"/>
      <w:r>
        <w:rPr>
          <w:rFonts w:ascii="仿宋" w:eastAsia="仿宋" w:hAnsi="仿宋" w:cs="仿宋" w:hint="eastAsia"/>
          <w:sz w:val="28"/>
          <w:lang w:eastAsia="zh-CN"/>
        </w:rPr>
        <w:t>一、隔膜电解装置项目可持续发展</w:t>
      </w:r>
      <w:bookmarkEnd w:id="2"/>
    </w:p>
    <w:p>
      <w:pPr>
        <w:pStyle w:val="Heading2"/>
        <w:rPr>
          <w:rFonts w:ascii="仿宋" w:eastAsia="仿宋" w:hAnsi="仿宋" w:cs="仿宋" w:hint="eastAsia"/>
          <w:lang w:eastAsia="zh-CN"/>
        </w:rPr>
      </w:pPr>
      <w:bookmarkStart w:id="3" w:name="_Toc253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隔膜电解装置项目中，隔膜电解装置项目团队着眼于未来，明确了可持续发展的战略方向。制定的具体可持续发展目标包括降低资源使用、采用环保技术、最大化社会效益等。这一步骤不仅有助于隔膜电解装置项目在环保和社会责任方面达到最高标准，也为未来提供了明确的指引，确保隔膜电解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可持续实践的融入隔膜电解装置项目管理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隔膜电解装置项目管理周期。从隔膜电解装置项目规划开始，隔膜电解装置项目团队就考虑了环境和社会的因素。在执行阶段，隔膜电解装置项目团队积极推动绿色技术的应用，优化资源利用。此外，关注员工的社会责任，通过培训和沟通活动提高员工对可持续发展的认知，使他们能够在日常工作中践行可持续实践。这些举措不仅为隔膜电解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951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扎根于隔膜电解装置项目的可持续发展理念，我们深信环保与社会责任是隔膜电解装置项目成功的关键支柱。在隔膜电解装置项目的每一步，我们都致力于通过创新和实践，履行对环境和社会的坚定责任。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隔膜电解装置项目团队通过引入先进的环保技术、建立高效的废物处理系统以及推动能源节约措施，积极履行环保责任。定期的环保监测和评估确保隔膜电解装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隔膜电解装置项目不仅致力于自身可持续发展，还注重对社会的回馈。通过支持社区隔膜电解装置项目、参与慈善事业、提供培训机会等方式，隔膜电解装置项目积极履行社会责任。与当地社区建立积极互动，关注员工的工作与生活平衡，以及员工的身心健康，是隔膜电解装置项目在社会责任层面的关键举措。这样的实践不仅增强了隔膜电解装置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4889"/>
      <w:r>
        <w:rPr>
          <w:rFonts w:ascii="仿宋" w:eastAsia="仿宋" w:hAnsi="仿宋" w:cs="仿宋" w:hint="eastAsia"/>
          <w:sz w:val="28"/>
          <w:lang w:eastAsia="zh-CN"/>
        </w:rPr>
        <w:t>二、隔膜电解装置项目文档管理</w:t>
      </w:r>
      <w:bookmarkEnd w:id="5"/>
    </w:p>
    <w:p>
      <w:pPr>
        <w:pStyle w:val="Heading2"/>
        <w:rPr>
          <w:rFonts w:ascii="仿宋" w:eastAsia="仿宋" w:hAnsi="仿宋" w:cs="仿宋" w:hint="eastAsia"/>
          <w:lang w:eastAsia="zh-CN"/>
        </w:rPr>
      </w:pPr>
      <w:bookmarkStart w:id="6" w:name="_Toc954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隔膜电解装置项目高度重视文档的质量和准确性，以支持隔膜电解装置项目的各项活动和决策。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隔膜电解装置项目文档的编制始于隔膜电解装置项目计划的初期，我们制定了详细的文档编制计划，明确了每个文档的内容、格式和编写责任人。在隔膜电解装置项目启动阶段，我们首先编制了隔膜电解装置项目章程，明确定义了隔膜电解装置项目的目标、范围、风险等关键要素。随后，隔膜电解装置项目团队根据计划陆续编制了需求文档、设计文档、测试文档等各类文档，确保隔膜电解装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隔膜电解装置项目管理中的重要环节，旨在确保隔膜电解装置项目文档符合质量标准和隔膜电解装置项目需求。在隔膜电解装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隔膜电解装置项目相关利益方和专业领域的专家对文档进行独立审查。这有助于获取更全面、客观的反馈，确保隔膜电解装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隔膜电解装置项目在文档编制与审查方面建立了严格的管理机制，通过规范的流程和多维度的审查，确保隔膜电解装置项目文档的质量、准确性和可靠性，为隔膜电解装置项目的顺利推进提供了有力支持。</w:t>
      </w:r>
    </w:p>
    <w:p>
      <w:pPr>
        <w:pStyle w:val="Heading2"/>
        <w:ind w:firstLine="560" w:firstLineChars="200"/>
        <w:rPr>
          <w:rFonts w:ascii="仿宋" w:eastAsia="仿宋" w:hAnsi="仿宋" w:cs="仿宋" w:hint="eastAsia"/>
          <w:sz w:val="28"/>
          <w:lang w:eastAsia="zh-CN"/>
        </w:rPr>
      </w:pPr>
      <w:bookmarkStart w:id="7" w:name="_Toc1925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在隔膜电解装置项目中，我们致力于优化文档发布与分发过程，以确保信息的高效传递和团队间协作的顺畅进行。以下是我们采取的关键优化策略：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我们通过多渠道发布文档，包括电子邮件、隔膜电解装置项目管理平台、内部网站等，以满足不同团队成员的偏好和需求。多渠道发布确保了信息的全面覆盖。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我们采用了精细的权限控制，确保只有授权人员可以访问敏感信息。这种安全措施保护了隔膜电解装置项目文档的机密性，防止了未经授权的信息泄露。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086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隔膜电解装置项目生命周期中一个至关重要的环节，直接关系到隔膜电解装置项目信息的长期保存和历史记录的完整性。在隔膜电解装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1064"/>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6747"/>
      <w:r>
        <w:rPr>
          <w:rFonts w:ascii="仿宋" w:eastAsia="仿宋" w:hAnsi="仿宋" w:cs="仿宋" w:hint="eastAsia"/>
          <w:lang w:eastAsia="zh-CN"/>
        </w:rPr>
        <w:t>(一)、隔膜电解装置行业分析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隔膜电解装置行业一直以来都是市场的关注焦点。行业内的发展趋势、竞争态势以及潜在机会都对隔膜电解装置项目的推进产生深远的影响。通过深入研究行业的整体概貌，我们将更好地理解行业的核心特征，为隔膜电解装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隔膜电解装置行业，技术一直是推动创新和发展的关键因素。我们将对当前技术趋势进行详尽分析，包括但不限于人工智能、大数据应用、先进制造技术等。这有助于隔膜电解装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隔膜电解装置项目成功的基础。我们将对主要竞争对手进行深入研究，包括其市场份额、产品特点、市场定位等。通过全面了解竞争对手的优势和劣势，隔膜电解装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1017"/>
      <w:r>
        <w:rPr>
          <w:rFonts w:ascii="仿宋" w:eastAsia="仿宋" w:hAnsi="仿宋" w:cs="仿宋" w:hint="eastAsia"/>
          <w:sz w:val="28"/>
          <w:lang w:eastAsia="zh-CN"/>
        </w:rPr>
        <w:t>(二)、隔膜电解装置市场分析预测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隔膜电解装置市场未来的增长趋势。这包括市场的整体规模、各细分领域的发展趋势等。隔膜电解装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隔膜电解装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隔膜电解装置项目实施过程中需要充分考虑的因素。我们将对市场风险进行全面评估，包括但不限于政策法规风险、市场竞争风险、技术变革风险等。通过对潜在风险的深入分析，隔膜电解装置项目可以制定相应的风险缓解策略，降低不确定性对隔膜电解装置项目的影响。</w:t>
      </w:r>
    </w:p>
    <w:p>
      <w:pPr>
        <w:pStyle w:val="Heading1"/>
        <w:ind w:firstLine="560" w:firstLineChars="200"/>
        <w:rPr>
          <w:rFonts w:ascii="仿宋" w:eastAsia="仿宋" w:hAnsi="仿宋" w:cs="仿宋" w:hint="eastAsia"/>
          <w:sz w:val="28"/>
          <w:lang w:eastAsia="zh-CN"/>
        </w:rPr>
      </w:pPr>
      <w:bookmarkStart w:id="12" w:name="_Toc27870"/>
      <w:r>
        <w:rPr>
          <w:rFonts w:ascii="仿宋" w:eastAsia="仿宋" w:hAnsi="仿宋" w:cs="仿宋" w:hint="eastAsia"/>
          <w:sz w:val="28"/>
          <w:lang w:eastAsia="zh-CN"/>
        </w:rPr>
        <w:t>四、隔膜电解装置项目危机管理</w:t>
      </w:r>
      <w:bookmarkEnd w:id="12"/>
    </w:p>
    <w:p>
      <w:pPr>
        <w:pStyle w:val="Heading2"/>
        <w:rPr>
          <w:rFonts w:ascii="仿宋" w:eastAsia="仿宋" w:hAnsi="仿宋" w:cs="仿宋" w:hint="eastAsia"/>
          <w:lang w:eastAsia="zh-CN"/>
        </w:rPr>
      </w:pPr>
      <w:bookmarkStart w:id="13" w:name="_Toc8771"/>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隔膜电解装置项目危机管理中，危机预警与识别是确保隔膜电解装置项目稳健运行的核心步骤。通过建立全面的监测机制，隔膜电解装置项目团队旨在及时发现和理解潜在的风险和危机因素，以便采取及时的预防和应对措施，确保隔膜电解装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首先，通过深入的风险评估，隔膜电解装置项目团队全面分析了整个隔膜电解装置项目和各个阶段可能存在的威胁。这包括准确评估每个潜在风险的发生概率和可能影响的程度，为后续危机预警提供了有力支持。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隔膜电解装置项目团队着重于明确定义隔膜电解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隔膜电解装置项目进展的持续监控，团队能够及时发现潜在问题并作出迅速反应。隔膜电解装置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在这一阶段，团队的专业素养和反应速度将发挥至关重要的作用，以确保潜在危机能够在初期得到有效的处理，最大程度地减轻负面影响。通过危机预警与识别，隔膜电解装置项目得以更有序、可控地推进。</w:t>
      </w:r>
    </w:p>
    <w:p>
      <w:pPr>
        <w:pStyle w:val="Heading2"/>
        <w:ind w:firstLine="560" w:firstLineChars="200"/>
        <w:rPr>
          <w:rFonts w:ascii="仿宋" w:eastAsia="仿宋" w:hAnsi="仿宋" w:cs="仿宋" w:hint="eastAsia"/>
          <w:sz w:val="28"/>
          <w:lang w:eastAsia="zh-CN"/>
        </w:rPr>
      </w:pPr>
      <w:bookmarkStart w:id="14" w:name="_Toc19948"/>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在危机发生时，隔膜电解装置项目团队立即行动，成立了应急小组。该小组的任务是迅速制定并实施紧急应对措施，以最小化潜在损失。以下是采取的主要措施：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暂停隔膜电解装置项目进度：为遏制危机蔓延，隔膜电解装置项目暂时停止进行，以便全面评估当前状况。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资源重新分配：重新评估隔膜电解装置项目资源的分配，确保最大限度地减小损失。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实时沟通：与关键利益相关者建立实时沟通机制，向他们传递隔膜电解装置项目危机的实际状况，保障隔膜电解装置项目核心利益。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在紧急应对的同时，隔膜电解装置项目团队强调了团队协作和有效沟通的重要性。以下是团队协作的关键举措：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信息共享机制：建立了信息共享平台，确保团队成员能够及时获取隔膜电解装置项目危机的实时信息。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领导者沟通：隔膜电解装置项目领导者通过定期会议和即时沟通工具，指导团队应对危机，保持团队稳定运行。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随着危机得到初步控制，隔膜电解装置项目团队转向制定恢复计划，以确保隔膜电解装置项目能够从中迅速恢复。主要恢复计划包括：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修复受损的进度计划：重新评估隔膜电解装置项目进度，制定修复计划，确保隔膜电解装置项目尽快回归正常进程。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重新调整资源分配：优化资源分配，确保隔膜电解装置项目在有限资源下高效运转。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风险管理机制加强：对隔膜电解装置项目风险进行全面评估，制定更强化的风险管理策略，以预防未来可能的危机。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4247"/>
      <w:r>
        <w:rPr>
          <w:rFonts w:ascii="仿宋" w:eastAsia="仿宋" w:hAnsi="仿宋" w:cs="仿宋" w:hint="eastAsia"/>
          <w:sz w:val="28"/>
          <w:lang w:eastAsia="zh-CN"/>
        </w:rPr>
        <w:t>五、隔膜电解装置项目概论</w:t>
      </w:r>
      <w:bookmarkEnd w:id="15"/>
    </w:p>
    <w:p>
      <w:pPr>
        <w:pStyle w:val="Heading2"/>
        <w:rPr>
          <w:rFonts w:ascii="仿宋" w:eastAsia="仿宋" w:hAnsi="仿宋" w:cs="仿宋" w:hint="eastAsia"/>
          <w:lang w:eastAsia="zh-CN"/>
        </w:rPr>
      </w:pPr>
      <w:bookmarkStart w:id="16" w:name="_Toc15379"/>
      <w:r>
        <w:rPr>
          <w:rFonts w:ascii="仿宋" w:eastAsia="仿宋" w:hAnsi="仿宋" w:cs="仿宋" w:hint="eastAsia"/>
          <w:lang w:eastAsia="zh-CN"/>
        </w:rPr>
        <w:t>(一)、隔膜电解装置项目概况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隔膜电解装置项目的起源追溯至对市场的深入洞察。市场的不断演变与变革为隔膜电解装置项目提供了难得的机遇。当前市场存在的需求缺口和变革的大环境共同构成了隔膜电解装置项目的背景。这个隔膜电解装置项目旨在充分利用市场机遇，填补行业中尚未满足的需求，为客户提供全新的解决方案。市场的变革和需求的增长使得这个隔膜电解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隔膜电解装置项目名称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隔膜电解装置项目正式命名为隔膜电解装置。这个名称不仅仅是一个标识，更代表了隔膜电解装置项目的核心理念和愿景。它蕴含着隔膜电解装置项目所要解决问题的关键字，具有强烈的表达和辨识度，为隔膜电解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隔膜电解装置项目目标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隔膜电解装置项目的核心目标是提供一种全新、高效的解决方案，满足客户日益增长的需求。隔膜电解装置项目追求的不仅仅是满足市场需求，更是在市场中获得卓越的竞争优势。通过不断提升产品或服务的质量和创新水平，隔膜电解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隔膜电解装置项目范围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隔膜电解装置项目全面涵盖了产品研发、制造、市场推广和售后服务，确保从产品设计到最终用户体验的全方位关注。这一全面的隔膜电解装置项目范围是为了确保隔膜电解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隔膜电解装置项目时间表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隔膜电解装置项目计划在未来18个月内完成，包括研发、测试、市场试点和正式推出等不同阶段。这个时间表的合理设计是为了确保隔膜电解装置项目各个阶段的顺利推进，以便按时交付高质量的成果。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隔膜电解装置项目预算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隔膜电解装置项目总预算估算为XX百万美元，主要分配在研发、市场推广、人员培训和运营等方面。这一充足的预算为隔膜电解装置项目提供了充足的资源，确保隔膜电解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隔膜电解装置项目风险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隔膜电解装置项目可能面临的风险包括市场接受度低、技术难题、竞争激烈等。隔膜电解装置项目团队已经制定了相应的风险应对计划，通过前瞻性的风险管理，确保隔膜电解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隔膜电解装置项目团队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隔膜电解装置项目汇聚了一支经验丰富、多领域专业素养的核心团队，确保隔膜电解装置项目在各个方面都能拥有高水平的执行力。团队的协同作战是隔膜电解装置项目成功的关键因素之一。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隔膜电解装置项目背景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隔膜电解装置项目的背景根植于市场对更高效、创新产品的渴望，同时也受到科技发展对行业格局的深刻改变的影响。这为隔膜电解装置项目提供了广阔的发展空间和市场需求。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隔膜电解装置项目现状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截至目前，隔膜电解装置项目已完成市场调研和技术验证，取得了初步的成功。这为隔膜电解装置项目在未来的发展奠定了坚实的基础，为更远大的目标打下了坚实的基石。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0952"/>
      <w:r>
        <w:rPr>
          <w:rFonts w:ascii="仿宋" w:eastAsia="仿宋" w:hAnsi="仿宋" w:cs="仿宋" w:hint="eastAsia"/>
          <w:sz w:val="28"/>
          <w:lang w:eastAsia="zh-CN"/>
        </w:rPr>
        <w:t>(二)、隔膜电解装置项目目标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keyword》隔膜电解装置项目首要业务目标是在市场中占据有利地位，实现产品/服务的成功推广和销售。通过不断提升产品质量、创新性，隔膜电解装置项目追求成为行业中的领导者，赢得更多客户的青睐。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在科技迅速发展的时代，隔膜电解装置项目着眼于技术创新。通过持续的研发和技术升级，隔膜电解装置项目旨在推出更具创新性的产品或服务，以满足市场对新鲜、先进解决方案的需求。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为了建立可持续的客户关系，隔膜电解装置项目设定了客户满意度目标。通过提供卓越的产品质量和优质的客户服务，隔膜电解装置项目追求赢得客户的信任和忠诚度，确保他们的满意度达到行业领先水平。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隔膜电解装置项目注重社会责任和可持续发展。通过实施环保、社会责任隔膜电解装置项目，隔膜电解装置项目致力于在经济发展的同时保护环境，促进社会公平，实现可持续经营。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隔膜电解装置项目的团队是实现目标的核心驱动力。因此，隔膜电解装置项目设定了团队发展目标，包括提升团队成员的专业技能、培养领导力，以及搭建协同高效的团队工作氛围。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2236"/>
      <w:r>
        <w:rPr>
          <w:rFonts w:ascii="仿宋" w:eastAsia="仿宋" w:hAnsi="仿宋" w:cs="仿宋" w:hint="eastAsia"/>
          <w:sz w:val="28"/>
          <w:lang w:eastAsia="zh-CN"/>
        </w:rPr>
        <w:t>(三)、隔膜电解装置项目提出的理由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隔膜电解装置项目提出的理由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隔膜电解装置项目的提出源于对市场机遇的深刻洞察。当前市场中存在的需求缺口和行业发展趋势表明，有巨大的商业机会等待被开发。通过准确捕捉市场机遇，隔膜电解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隔膜电解装置项目的理念基于对技术创新的信仰。通过持续的研发和技术投入，隔膜电解装置项目有望推出更具创新性的产品或服务。在科技飞速发展的当下，隔膜电解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隔膜电解装置项目的提出是为了增强企业的行业竞争力。通过提升产品或服务的质量和独特性，隔膜电解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隔膜电解装置项目响应了消费者需求的变化。随着社会和科技的不断发展，消费者对产品和服务的需求也在发生变化。通过深入了解并及时回应消费者的新需求，隔膜电解装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隔膜电解装置项目的提出是企业战略发展规划的一部分。在面对日益激烈的市场竞争和不断变化的商业环境中，隔膜电解装置项目作为企业战略的一环，旨在为企业开辟新的增长领域，巩固企业在行业中的地位。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https://d.book118.com/347132034010006032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600F3D"/>
    <w:rsid w:val="56600F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713203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2024-01-15T23:47:00Z</dcterms:created>
  <dcterms:modified xsi:type="dcterms:W3CDTF">2024-01-15T23:47:24Z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A7975F067FE848A69F2DF5BB87272D33_11</vt:lpwstr>
  </property>
  <property fmtid="{D5CDD505-2E9C-101B-9397-08002B2CF9AE}" pid="3" name="KSOProductBuildVer">
    <vt:lpwstr>2052-12.1.0.16120</vt:lpwstr>
  </property>
</Properties>
</file>