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心电监护仪行业相关项目实施计划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8" w:history="1">
        <w:r>
          <w:rPr>
            <w:rFonts w:ascii="仿宋" w:eastAsia="仿宋" w:hAnsi="仿宋" w:cs="仿宋" w:hint="eastAsia"/>
            <w:lang w:eastAsia="zh-CN"/>
          </w:rPr>
          <w:t>概论</w:t>
        </w:r>
        <w:r>
          <w:tab/>
        </w:r>
        <w:r>
          <w:fldChar w:fldCharType="begin"/>
        </w:r>
        <w:r>
          <w:instrText xml:space="preserve"> PAGEREF _Toc3198 \h </w:instrText>
        </w:r>
        <w:r>
          <w:fldChar w:fldCharType="separate"/>
        </w:r>
        <w:r>
          <w:t>3</w:t>
        </w:r>
        <w:r>
          <w:fldChar w:fldCharType="end"/>
        </w:r>
      </w:hyperlink>
    </w:p>
    <w:p>
      <w:pPr>
        <w:pStyle w:val="TOC1"/>
        <w:tabs>
          <w:tab w:val="right" w:leader="dot" w:pos="8306"/>
        </w:tabs>
      </w:pPr>
      <w:hyperlink w:anchor="_Toc8582" w:history="1">
        <w:r>
          <w:rPr>
            <w:rFonts w:ascii="仿宋" w:eastAsia="仿宋" w:hAnsi="仿宋" w:cs="仿宋" w:hint="eastAsia"/>
            <w:lang w:eastAsia="zh-CN"/>
          </w:rPr>
          <w:t>一、背景和必要性研究</w:t>
        </w:r>
        <w:r>
          <w:tab/>
        </w:r>
        <w:r>
          <w:fldChar w:fldCharType="begin"/>
        </w:r>
        <w:r>
          <w:instrText xml:space="preserve"> PAGEREF _Toc8582 \h </w:instrText>
        </w:r>
        <w:r>
          <w:fldChar w:fldCharType="separate"/>
        </w:r>
        <w:r>
          <w:t>3</w:t>
        </w:r>
        <w:r>
          <w:fldChar w:fldCharType="end"/>
        </w:r>
      </w:hyperlink>
    </w:p>
    <w:p>
      <w:pPr>
        <w:pStyle w:val="TOC2"/>
        <w:tabs>
          <w:tab w:val="right" w:leader="dot" w:pos="8306"/>
        </w:tabs>
      </w:pPr>
      <w:hyperlink w:anchor="_Toc29209" w:history="1">
        <w:r>
          <w:rPr>
            <w:rFonts w:ascii="仿宋" w:eastAsia="仿宋" w:hAnsi="仿宋" w:cs="仿宋" w:hint="eastAsia"/>
            <w:lang w:eastAsia="zh-CN"/>
          </w:rPr>
          <w:t>(一)、心电监护仪项目承办单位背景分析</w:t>
        </w:r>
        <w:r>
          <w:tab/>
        </w:r>
        <w:r>
          <w:fldChar w:fldCharType="begin"/>
        </w:r>
        <w:r>
          <w:instrText xml:space="preserve"> PAGEREF _Toc29209 \h </w:instrText>
        </w:r>
        <w:r>
          <w:fldChar w:fldCharType="separate"/>
        </w:r>
        <w:r>
          <w:t>3</w:t>
        </w:r>
        <w:r>
          <w:fldChar w:fldCharType="end"/>
        </w:r>
      </w:hyperlink>
    </w:p>
    <w:p>
      <w:pPr>
        <w:pStyle w:val="TOC2"/>
        <w:tabs>
          <w:tab w:val="right" w:leader="dot" w:pos="8306"/>
        </w:tabs>
      </w:pPr>
      <w:hyperlink w:anchor="_Toc2321" w:history="1">
        <w:r>
          <w:rPr>
            <w:rFonts w:ascii="仿宋" w:eastAsia="仿宋" w:hAnsi="仿宋" w:cs="仿宋" w:hint="eastAsia"/>
            <w:lang w:eastAsia="zh-CN"/>
          </w:rPr>
          <w:t>(二)、产业政策及发展规划</w:t>
        </w:r>
        <w:r>
          <w:tab/>
        </w:r>
        <w:r>
          <w:fldChar w:fldCharType="begin"/>
        </w:r>
        <w:r>
          <w:instrText xml:space="preserve"> PAGEREF _Toc2321 \h </w:instrText>
        </w:r>
        <w:r>
          <w:fldChar w:fldCharType="separate"/>
        </w:r>
        <w:r>
          <w:t>5</w:t>
        </w:r>
        <w:r>
          <w:fldChar w:fldCharType="end"/>
        </w:r>
      </w:hyperlink>
    </w:p>
    <w:p>
      <w:pPr>
        <w:pStyle w:val="TOC2"/>
        <w:tabs>
          <w:tab w:val="right" w:leader="dot" w:pos="8306"/>
        </w:tabs>
      </w:pPr>
      <w:hyperlink w:anchor="_Toc17156" w:history="1">
        <w:r>
          <w:rPr>
            <w:rFonts w:ascii="仿宋" w:eastAsia="仿宋" w:hAnsi="仿宋" w:cs="仿宋" w:hint="eastAsia"/>
            <w:lang w:eastAsia="zh-CN"/>
          </w:rPr>
          <w:t>(三)、鼓励中小企业发展</w:t>
        </w:r>
        <w:r>
          <w:tab/>
        </w:r>
        <w:r>
          <w:fldChar w:fldCharType="begin"/>
        </w:r>
        <w:r>
          <w:instrText xml:space="preserve"> PAGEREF _Toc17156 \h </w:instrText>
        </w:r>
        <w:r>
          <w:fldChar w:fldCharType="separate"/>
        </w:r>
        <w:r>
          <w:t>6</w:t>
        </w:r>
        <w:r>
          <w:fldChar w:fldCharType="end"/>
        </w:r>
      </w:hyperlink>
    </w:p>
    <w:p>
      <w:pPr>
        <w:pStyle w:val="TOC2"/>
        <w:tabs>
          <w:tab w:val="right" w:leader="dot" w:pos="8306"/>
        </w:tabs>
      </w:pPr>
      <w:hyperlink w:anchor="_Toc3527" w:history="1">
        <w:r>
          <w:rPr>
            <w:rFonts w:ascii="仿宋" w:eastAsia="仿宋" w:hAnsi="仿宋" w:cs="仿宋" w:hint="eastAsia"/>
            <w:lang w:eastAsia="zh-CN"/>
          </w:rPr>
          <w:t>(四)、宏观经济形势分析</w:t>
        </w:r>
        <w:r>
          <w:tab/>
        </w:r>
        <w:r>
          <w:fldChar w:fldCharType="begin"/>
        </w:r>
        <w:r>
          <w:instrText xml:space="preserve"> PAGEREF _Toc3527 \h </w:instrText>
        </w:r>
        <w:r>
          <w:fldChar w:fldCharType="separate"/>
        </w:r>
        <w:r>
          <w:t>7</w:t>
        </w:r>
        <w:r>
          <w:fldChar w:fldCharType="end"/>
        </w:r>
      </w:hyperlink>
    </w:p>
    <w:p>
      <w:pPr>
        <w:pStyle w:val="TOC2"/>
        <w:tabs>
          <w:tab w:val="right" w:leader="dot" w:pos="8306"/>
        </w:tabs>
      </w:pPr>
      <w:hyperlink w:anchor="_Toc9238" w:history="1">
        <w:r>
          <w:rPr>
            <w:rFonts w:ascii="仿宋" w:eastAsia="仿宋" w:hAnsi="仿宋" w:cs="仿宋" w:hint="eastAsia"/>
            <w:lang w:eastAsia="zh-CN"/>
          </w:rPr>
          <w:t>(五)、区域经济发展概况</w:t>
        </w:r>
        <w:r>
          <w:tab/>
        </w:r>
        <w:r>
          <w:fldChar w:fldCharType="begin"/>
        </w:r>
        <w:r>
          <w:instrText xml:space="preserve"> PAGEREF _Toc9238 \h </w:instrText>
        </w:r>
        <w:r>
          <w:fldChar w:fldCharType="separate"/>
        </w:r>
        <w:r>
          <w:t>7</w:t>
        </w:r>
        <w:r>
          <w:fldChar w:fldCharType="end"/>
        </w:r>
      </w:hyperlink>
    </w:p>
    <w:p>
      <w:pPr>
        <w:pStyle w:val="TOC2"/>
        <w:tabs>
          <w:tab w:val="right" w:leader="dot" w:pos="8306"/>
        </w:tabs>
      </w:pPr>
      <w:hyperlink w:anchor="_Toc7186" w:history="1">
        <w:r>
          <w:rPr>
            <w:rFonts w:ascii="仿宋" w:eastAsia="仿宋" w:hAnsi="仿宋" w:cs="仿宋" w:hint="eastAsia"/>
            <w:lang w:eastAsia="zh-CN"/>
          </w:rPr>
          <w:t>(六)、心电监护仪项目必要性分析</w:t>
        </w:r>
        <w:r>
          <w:tab/>
        </w:r>
        <w:r>
          <w:fldChar w:fldCharType="begin"/>
        </w:r>
        <w:r>
          <w:instrText xml:space="preserve"> PAGEREF _Toc7186 \h </w:instrText>
        </w:r>
        <w:r>
          <w:fldChar w:fldCharType="separate"/>
        </w:r>
        <w:r>
          <w:t>8</w:t>
        </w:r>
        <w:r>
          <w:fldChar w:fldCharType="end"/>
        </w:r>
      </w:hyperlink>
    </w:p>
    <w:p>
      <w:pPr>
        <w:pStyle w:val="TOC1"/>
        <w:tabs>
          <w:tab w:val="right" w:leader="dot" w:pos="8306"/>
        </w:tabs>
      </w:pPr>
      <w:hyperlink w:anchor="_Toc26453" w:history="1">
        <w:r>
          <w:rPr>
            <w:rFonts w:ascii="仿宋" w:eastAsia="仿宋" w:hAnsi="仿宋" w:cs="仿宋" w:hint="eastAsia"/>
            <w:lang w:eastAsia="zh-CN"/>
          </w:rPr>
          <w:t>二、心电监护仪概述</w:t>
        </w:r>
        <w:r>
          <w:tab/>
        </w:r>
        <w:r>
          <w:fldChar w:fldCharType="begin"/>
        </w:r>
        <w:r>
          <w:instrText xml:space="preserve"> PAGEREF _Toc26453 \h </w:instrText>
        </w:r>
        <w:r>
          <w:fldChar w:fldCharType="separate"/>
        </w:r>
        <w:r>
          <w:t>9</w:t>
        </w:r>
        <w:r>
          <w:fldChar w:fldCharType="end"/>
        </w:r>
      </w:hyperlink>
    </w:p>
    <w:p>
      <w:pPr>
        <w:pStyle w:val="TOC2"/>
        <w:tabs>
          <w:tab w:val="right" w:leader="dot" w:pos="8306"/>
        </w:tabs>
      </w:pPr>
      <w:hyperlink w:anchor="_Toc21" w:history="1">
        <w:r>
          <w:rPr>
            <w:rFonts w:ascii="仿宋" w:eastAsia="仿宋" w:hAnsi="仿宋" w:cs="仿宋" w:hint="eastAsia"/>
            <w:lang w:eastAsia="zh-CN"/>
          </w:rPr>
          <w:t>(一)、心电监护仪项目名称及建设性质</w:t>
        </w:r>
        <w:r>
          <w:tab/>
        </w:r>
        <w:r>
          <w:fldChar w:fldCharType="begin"/>
        </w:r>
        <w:r>
          <w:instrText xml:space="preserve"> PAGEREF _Toc21 \h </w:instrText>
        </w:r>
        <w:r>
          <w:fldChar w:fldCharType="separate"/>
        </w:r>
        <w:r>
          <w:t>9</w:t>
        </w:r>
        <w:r>
          <w:fldChar w:fldCharType="end"/>
        </w:r>
      </w:hyperlink>
    </w:p>
    <w:p>
      <w:pPr>
        <w:pStyle w:val="TOC2"/>
        <w:tabs>
          <w:tab w:val="right" w:leader="dot" w:pos="8306"/>
        </w:tabs>
      </w:pPr>
      <w:hyperlink w:anchor="_Toc18856" w:history="1">
        <w:r>
          <w:rPr>
            <w:rFonts w:ascii="仿宋" w:eastAsia="仿宋" w:hAnsi="仿宋" w:cs="仿宋" w:hint="eastAsia"/>
            <w:lang w:eastAsia="zh-CN"/>
          </w:rPr>
          <w:t>(二)、心电监护仪项目承办单位背景分析</w:t>
        </w:r>
        <w:r>
          <w:tab/>
        </w:r>
        <w:r>
          <w:fldChar w:fldCharType="begin"/>
        </w:r>
        <w:r>
          <w:instrText xml:space="preserve"> PAGEREF _Toc18856 \h </w:instrText>
        </w:r>
        <w:r>
          <w:fldChar w:fldCharType="separate"/>
        </w:r>
        <w:r>
          <w:t>10</w:t>
        </w:r>
        <w:r>
          <w:fldChar w:fldCharType="end"/>
        </w:r>
      </w:hyperlink>
    </w:p>
    <w:p>
      <w:pPr>
        <w:pStyle w:val="TOC2"/>
        <w:tabs>
          <w:tab w:val="right" w:leader="dot" w:pos="8306"/>
        </w:tabs>
      </w:pPr>
      <w:hyperlink w:anchor="_Toc26410" w:history="1">
        <w:r>
          <w:rPr>
            <w:rFonts w:ascii="仿宋" w:eastAsia="仿宋" w:hAnsi="仿宋" w:cs="仿宋" w:hint="eastAsia"/>
            <w:lang w:eastAsia="zh-CN"/>
          </w:rPr>
          <w:t>(三)、战略合作单位</w:t>
        </w:r>
        <w:r>
          <w:tab/>
        </w:r>
        <w:r>
          <w:fldChar w:fldCharType="begin"/>
        </w:r>
        <w:r>
          <w:instrText xml:space="preserve"> PAGEREF _Toc26410 \h </w:instrText>
        </w:r>
        <w:r>
          <w:fldChar w:fldCharType="separate"/>
        </w:r>
        <w:r>
          <w:t>10</w:t>
        </w:r>
        <w:r>
          <w:fldChar w:fldCharType="end"/>
        </w:r>
      </w:hyperlink>
    </w:p>
    <w:p>
      <w:pPr>
        <w:pStyle w:val="TOC2"/>
        <w:tabs>
          <w:tab w:val="right" w:leader="dot" w:pos="8306"/>
        </w:tabs>
      </w:pPr>
      <w:hyperlink w:anchor="_Toc16099" w:history="1">
        <w:r>
          <w:rPr>
            <w:rFonts w:ascii="仿宋" w:eastAsia="仿宋" w:hAnsi="仿宋" w:cs="仿宋" w:hint="eastAsia"/>
            <w:lang w:eastAsia="zh-CN"/>
          </w:rPr>
          <w:t>(四)、心电监护仪项目提出的理由</w:t>
        </w:r>
        <w:r>
          <w:tab/>
        </w:r>
        <w:r>
          <w:fldChar w:fldCharType="begin"/>
        </w:r>
        <w:r>
          <w:instrText xml:space="preserve"> PAGEREF _Toc16099 \h </w:instrText>
        </w:r>
        <w:r>
          <w:fldChar w:fldCharType="separate"/>
        </w:r>
        <w:r>
          <w:t>10</w:t>
        </w:r>
        <w:r>
          <w:fldChar w:fldCharType="end"/>
        </w:r>
      </w:hyperlink>
    </w:p>
    <w:p>
      <w:pPr>
        <w:pStyle w:val="TOC2"/>
        <w:tabs>
          <w:tab w:val="right" w:leader="dot" w:pos="8306"/>
        </w:tabs>
      </w:pPr>
      <w:hyperlink w:anchor="_Toc2603" w:history="1">
        <w:r>
          <w:rPr>
            <w:rFonts w:ascii="仿宋" w:eastAsia="仿宋" w:hAnsi="仿宋" w:cs="仿宋" w:hint="eastAsia"/>
            <w:lang w:eastAsia="zh-CN"/>
          </w:rPr>
          <w:t>(五)、心电监护仪项目选址及用地综述</w:t>
        </w:r>
        <w:r>
          <w:tab/>
        </w:r>
        <w:r>
          <w:fldChar w:fldCharType="begin"/>
        </w:r>
        <w:r>
          <w:instrText xml:space="preserve"> PAGEREF _Toc2603 \h </w:instrText>
        </w:r>
        <w:r>
          <w:fldChar w:fldCharType="separate"/>
        </w:r>
        <w:r>
          <w:t>11</w:t>
        </w:r>
        <w:r>
          <w:fldChar w:fldCharType="end"/>
        </w:r>
      </w:hyperlink>
    </w:p>
    <w:p>
      <w:pPr>
        <w:pStyle w:val="TOC2"/>
        <w:tabs>
          <w:tab w:val="right" w:leader="dot" w:pos="8306"/>
        </w:tabs>
      </w:pPr>
      <w:hyperlink w:anchor="_Toc18282" w:history="1">
        <w:r>
          <w:rPr>
            <w:rFonts w:ascii="仿宋" w:eastAsia="仿宋" w:hAnsi="仿宋" w:cs="仿宋" w:hint="eastAsia"/>
            <w:lang w:eastAsia="zh-CN"/>
          </w:rPr>
          <w:t>(六)、土建工程建设指标</w:t>
        </w:r>
        <w:r>
          <w:tab/>
        </w:r>
        <w:r>
          <w:fldChar w:fldCharType="begin"/>
        </w:r>
        <w:r>
          <w:instrText xml:space="preserve"> PAGEREF _Toc18282 \h </w:instrText>
        </w:r>
        <w:r>
          <w:fldChar w:fldCharType="separate"/>
        </w:r>
        <w:r>
          <w:t>12</w:t>
        </w:r>
        <w:r>
          <w:fldChar w:fldCharType="end"/>
        </w:r>
      </w:hyperlink>
    </w:p>
    <w:p>
      <w:pPr>
        <w:pStyle w:val="TOC2"/>
        <w:tabs>
          <w:tab w:val="right" w:leader="dot" w:pos="8306"/>
        </w:tabs>
      </w:pPr>
      <w:hyperlink w:anchor="_Toc12055" w:history="1">
        <w:r>
          <w:rPr>
            <w:rFonts w:ascii="仿宋" w:eastAsia="仿宋" w:hAnsi="仿宋" w:cs="仿宋" w:hint="eastAsia"/>
            <w:lang w:eastAsia="zh-CN"/>
          </w:rPr>
          <w:t>(七)、设备购置</w:t>
        </w:r>
        <w:r>
          <w:tab/>
        </w:r>
        <w:r>
          <w:fldChar w:fldCharType="begin"/>
        </w:r>
        <w:r>
          <w:instrText xml:space="preserve"> PAGEREF _Toc12055 \h </w:instrText>
        </w:r>
        <w:r>
          <w:fldChar w:fldCharType="separate"/>
        </w:r>
        <w:r>
          <w:t>13</w:t>
        </w:r>
        <w:r>
          <w:fldChar w:fldCharType="end"/>
        </w:r>
      </w:hyperlink>
    </w:p>
    <w:p>
      <w:pPr>
        <w:pStyle w:val="TOC2"/>
        <w:tabs>
          <w:tab w:val="right" w:leader="dot" w:pos="8306"/>
        </w:tabs>
      </w:pPr>
      <w:hyperlink w:anchor="_Toc25539" w:history="1">
        <w:r>
          <w:rPr>
            <w:rFonts w:ascii="仿宋" w:eastAsia="仿宋" w:hAnsi="仿宋" w:cs="仿宋" w:hint="eastAsia"/>
            <w:lang w:eastAsia="zh-CN"/>
          </w:rPr>
          <w:t>(八)、产品规划方案</w:t>
        </w:r>
        <w:r>
          <w:tab/>
        </w:r>
        <w:r>
          <w:fldChar w:fldCharType="begin"/>
        </w:r>
        <w:r>
          <w:instrText xml:space="preserve"> PAGEREF _Toc25539 \h </w:instrText>
        </w:r>
        <w:r>
          <w:fldChar w:fldCharType="separate"/>
        </w:r>
        <w:r>
          <w:t>13</w:t>
        </w:r>
        <w:r>
          <w:fldChar w:fldCharType="end"/>
        </w:r>
      </w:hyperlink>
    </w:p>
    <w:p>
      <w:pPr>
        <w:pStyle w:val="TOC2"/>
        <w:tabs>
          <w:tab w:val="right" w:leader="dot" w:pos="8306"/>
        </w:tabs>
      </w:pPr>
      <w:hyperlink w:anchor="_Toc25814" w:history="1">
        <w:r>
          <w:rPr>
            <w:rFonts w:ascii="仿宋" w:eastAsia="仿宋" w:hAnsi="仿宋" w:cs="仿宋" w:hint="eastAsia"/>
            <w:lang w:eastAsia="zh-CN"/>
          </w:rPr>
          <w:t>(九)、原材料供应</w:t>
        </w:r>
        <w:r>
          <w:tab/>
        </w:r>
        <w:r>
          <w:fldChar w:fldCharType="begin"/>
        </w:r>
        <w:r>
          <w:instrText xml:space="preserve"> PAGEREF _Toc25814 \h </w:instrText>
        </w:r>
        <w:r>
          <w:fldChar w:fldCharType="separate"/>
        </w:r>
        <w:r>
          <w:t>14</w:t>
        </w:r>
        <w:r>
          <w:fldChar w:fldCharType="end"/>
        </w:r>
      </w:hyperlink>
    </w:p>
    <w:p>
      <w:pPr>
        <w:pStyle w:val="TOC2"/>
        <w:tabs>
          <w:tab w:val="right" w:leader="dot" w:pos="8306"/>
        </w:tabs>
      </w:pPr>
      <w:hyperlink w:anchor="_Toc7623" w:history="1">
        <w:r>
          <w:rPr>
            <w:rFonts w:ascii="仿宋" w:eastAsia="仿宋" w:hAnsi="仿宋" w:cs="仿宋" w:hint="eastAsia"/>
            <w:lang w:eastAsia="zh-CN"/>
          </w:rPr>
          <w:t>(十)、心电监护仪项目能耗分析</w:t>
        </w:r>
        <w:r>
          <w:tab/>
        </w:r>
        <w:r>
          <w:fldChar w:fldCharType="begin"/>
        </w:r>
        <w:r>
          <w:instrText xml:space="preserve"> PAGEREF _Toc7623 \h </w:instrText>
        </w:r>
        <w:r>
          <w:fldChar w:fldCharType="separate"/>
        </w:r>
        <w:r>
          <w:t>14</w:t>
        </w:r>
        <w:r>
          <w:fldChar w:fldCharType="end"/>
        </w:r>
      </w:hyperlink>
    </w:p>
    <w:p>
      <w:pPr>
        <w:pStyle w:val="TOC2"/>
        <w:tabs>
          <w:tab w:val="right" w:leader="dot" w:pos="8306"/>
        </w:tabs>
      </w:pPr>
      <w:hyperlink w:anchor="_Toc12841" w:history="1">
        <w:r>
          <w:rPr>
            <w:rFonts w:ascii="仿宋" w:eastAsia="仿宋" w:hAnsi="仿宋" w:cs="仿宋" w:hint="eastAsia"/>
            <w:lang w:eastAsia="zh-CN"/>
          </w:rPr>
          <w:t>(十一)、环境保护</w:t>
        </w:r>
        <w:r>
          <w:tab/>
        </w:r>
        <w:r>
          <w:fldChar w:fldCharType="begin"/>
        </w:r>
        <w:r>
          <w:instrText xml:space="preserve"> PAGEREF _Toc12841 \h </w:instrText>
        </w:r>
        <w:r>
          <w:fldChar w:fldCharType="separate"/>
        </w:r>
        <w:r>
          <w:t>15</w:t>
        </w:r>
        <w:r>
          <w:fldChar w:fldCharType="end"/>
        </w:r>
      </w:hyperlink>
    </w:p>
    <w:p>
      <w:pPr>
        <w:pStyle w:val="TOC2"/>
        <w:tabs>
          <w:tab w:val="right" w:leader="dot" w:pos="8306"/>
        </w:tabs>
      </w:pPr>
      <w:hyperlink w:anchor="_Toc7254" w:history="1">
        <w:r>
          <w:rPr>
            <w:rFonts w:ascii="仿宋" w:eastAsia="仿宋" w:hAnsi="仿宋" w:cs="仿宋" w:hint="eastAsia"/>
            <w:lang w:eastAsia="zh-CN"/>
          </w:rPr>
          <w:t>(十二)、心电监护仪项目建设符合性</w:t>
        </w:r>
        <w:r>
          <w:tab/>
        </w:r>
        <w:r>
          <w:fldChar w:fldCharType="begin"/>
        </w:r>
        <w:r>
          <w:instrText xml:space="preserve"> PAGEREF _Toc7254 \h </w:instrText>
        </w:r>
        <w:r>
          <w:fldChar w:fldCharType="separate"/>
        </w:r>
        <w:r>
          <w:t>16</w:t>
        </w:r>
        <w:r>
          <w:fldChar w:fldCharType="end"/>
        </w:r>
      </w:hyperlink>
    </w:p>
    <w:p>
      <w:pPr>
        <w:pStyle w:val="TOC2"/>
        <w:tabs>
          <w:tab w:val="right" w:leader="dot" w:pos="8306"/>
        </w:tabs>
      </w:pPr>
      <w:hyperlink w:anchor="_Toc30982" w:history="1">
        <w:r>
          <w:rPr>
            <w:rFonts w:ascii="仿宋" w:eastAsia="仿宋" w:hAnsi="仿宋" w:cs="仿宋" w:hint="eastAsia"/>
            <w:lang w:eastAsia="zh-CN"/>
          </w:rPr>
          <w:t>(十三)、心电监护仪项目进度规划</w:t>
        </w:r>
        <w:r>
          <w:tab/>
        </w:r>
        <w:r>
          <w:fldChar w:fldCharType="begin"/>
        </w:r>
        <w:r>
          <w:instrText xml:space="preserve"> PAGEREF _Toc30982 \h </w:instrText>
        </w:r>
        <w:r>
          <w:fldChar w:fldCharType="separate"/>
        </w:r>
        <w:r>
          <w:t>17</w:t>
        </w:r>
        <w:r>
          <w:fldChar w:fldCharType="end"/>
        </w:r>
      </w:hyperlink>
    </w:p>
    <w:p>
      <w:pPr>
        <w:pStyle w:val="TOC2"/>
        <w:tabs>
          <w:tab w:val="right" w:leader="dot" w:pos="8306"/>
        </w:tabs>
      </w:pPr>
      <w:hyperlink w:anchor="_Toc7612" w:history="1">
        <w:r>
          <w:rPr>
            <w:rFonts w:ascii="仿宋" w:eastAsia="仿宋" w:hAnsi="仿宋" w:cs="仿宋" w:hint="eastAsia"/>
            <w:lang w:eastAsia="zh-CN"/>
          </w:rPr>
          <w:t>(十四)、投资估算及经济效益分析</w:t>
        </w:r>
        <w:r>
          <w:tab/>
        </w:r>
        <w:r>
          <w:fldChar w:fldCharType="begin"/>
        </w:r>
        <w:r>
          <w:instrText xml:space="preserve"> PAGEREF _Toc7612 \h </w:instrText>
        </w:r>
        <w:r>
          <w:fldChar w:fldCharType="separate"/>
        </w:r>
        <w:r>
          <w:t>18</w:t>
        </w:r>
        <w:r>
          <w:fldChar w:fldCharType="end"/>
        </w:r>
      </w:hyperlink>
    </w:p>
    <w:p>
      <w:pPr>
        <w:pStyle w:val="TOC2"/>
        <w:tabs>
          <w:tab w:val="right" w:leader="dot" w:pos="8306"/>
        </w:tabs>
      </w:pPr>
      <w:hyperlink w:anchor="_Toc6645" w:history="1">
        <w:r>
          <w:rPr>
            <w:rFonts w:ascii="仿宋" w:eastAsia="仿宋" w:hAnsi="仿宋" w:cs="仿宋" w:hint="eastAsia"/>
            <w:lang w:eastAsia="zh-CN"/>
          </w:rPr>
          <w:t>(十五)、报告说明</w:t>
        </w:r>
        <w:r>
          <w:tab/>
        </w:r>
        <w:r>
          <w:fldChar w:fldCharType="begin"/>
        </w:r>
        <w:r>
          <w:instrText xml:space="preserve"> PAGEREF _Toc6645 \h </w:instrText>
        </w:r>
        <w:r>
          <w:fldChar w:fldCharType="separate"/>
        </w:r>
        <w:r>
          <w:t>19</w:t>
        </w:r>
        <w:r>
          <w:fldChar w:fldCharType="end"/>
        </w:r>
      </w:hyperlink>
    </w:p>
    <w:p>
      <w:pPr>
        <w:pStyle w:val="TOC2"/>
        <w:tabs>
          <w:tab w:val="right" w:leader="dot" w:pos="8306"/>
        </w:tabs>
      </w:pPr>
      <w:hyperlink w:anchor="_Toc22056" w:history="1">
        <w:r>
          <w:rPr>
            <w:rFonts w:ascii="仿宋" w:eastAsia="仿宋" w:hAnsi="仿宋" w:cs="仿宋" w:hint="eastAsia"/>
            <w:lang w:eastAsia="zh-CN"/>
          </w:rPr>
          <w:t>(十六)、心电监护仪项目评价</w:t>
        </w:r>
        <w:r>
          <w:tab/>
        </w:r>
        <w:r>
          <w:fldChar w:fldCharType="begin"/>
        </w:r>
        <w:r>
          <w:instrText xml:space="preserve"> PAGEREF _Toc22056 \h </w:instrText>
        </w:r>
        <w:r>
          <w:fldChar w:fldCharType="separate"/>
        </w:r>
        <w:r>
          <w:t>20</w:t>
        </w:r>
        <w:r>
          <w:fldChar w:fldCharType="end"/>
        </w:r>
      </w:hyperlink>
    </w:p>
    <w:p>
      <w:pPr>
        <w:pStyle w:val="TOC1"/>
        <w:tabs>
          <w:tab w:val="right" w:leader="dot" w:pos="8306"/>
        </w:tabs>
      </w:pPr>
      <w:hyperlink w:anchor="_Toc32549" w:history="1">
        <w:r>
          <w:rPr>
            <w:rFonts w:ascii="仿宋" w:eastAsia="仿宋" w:hAnsi="仿宋" w:cs="仿宋" w:hint="eastAsia"/>
            <w:lang w:eastAsia="zh-CN"/>
          </w:rPr>
          <w:t>三、心电监护仪项目风险概况</w:t>
        </w:r>
        <w:r>
          <w:tab/>
        </w:r>
        <w:r>
          <w:fldChar w:fldCharType="begin"/>
        </w:r>
        <w:r>
          <w:instrText xml:space="preserve"> PAGEREF _Toc32549 \h </w:instrText>
        </w:r>
        <w:r>
          <w:fldChar w:fldCharType="separate"/>
        </w:r>
        <w:r>
          <w:t>21</w:t>
        </w:r>
        <w:r>
          <w:fldChar w:fldCharType="end"/>
        </w:r>
      </w:hyperlink>
    </w:p>
    <w:p>
      <w:pPr>
        <w:pStyle w:val="TOC2"/>
        <w:tabs>
          <w:tab w:val="right" w:leader="dot" w:pos="8306"/>
        </w:tabs>
      </w:pPr>
      <w:hyperlink w:anchor="_Toc23263" w:history="1">
        <w:r>
          <w:rPr>
            <w:rFonts w:ascii="仿宋" w:eastAsia="仿宋" w:hAnsi="仿宋" w:cs="仿宋" w:hint="eastAsia"/>
            <w:lang w:eastAsia="zh-CN"/>
          </w:rPr>
          <w:t>(一)、政策风险分析</w:t>
        </w:r>
        <w:r>
          <w:tab/>
        </w:r>
        <w:r>
          <w:fldChar w:fldCharType="begin"/>
        </w:r>
        <w:r>
          <w:instrText xml:space="preserve"> PAGEREF _Toc23263 \h </w:instrText>
        </w:r>
        <w:r>
          <w:fldChar w:fldCharType="separate"/>
        </w:r>
        <w:r>
          <w:t>21</w:t>
        </w:r>
        <w:r>
          <w:fldChar w:fldCharType="end"/>
        </w:r>
      </w:hyperlink>
    </w:p>
    <w:p>
      <w:pPr>
        <w:pStyle w:val="TOC2"/>
        <w:tabs>
          <w:tab w:val="right" w:leader="dot" w:pos="8306"/>
        </w:tabs>
      </w:pPr>
      <w:hyperlink w:anchor="_Toc13646" w:history="1">
        <w:r>
          <w:rPr>
            <w:rFonts w:ascii="仿宋" w:eastAsia="仿宋" w:hAnsi="仿宋" w:cs="仿宋" w:hint="eastAsia"/>
            <w:lang w:eastAsia="zh-CN"/>
          </w:rPr>
          <w:t>(二)、社会风险分析</w:t>
        </w:r>
        <w:r>
          <w:tab/>
        </w:r>
        <w:r>
          <w:fldChar w:fldCharType="begin"/>
        </w:r>
        <w:r>
          <w:instrText xml:space="preserve"> PAGEREF _Toc13646 \h </w:instrText>
        </w:r>
        <w:r>
          <w:fldChar w:fldCharType="separate"/>
        </w:r>
        <w:r>
          <w:t>22</w:t>
        </w:r>
        <w:r>
          <w:fldChar w:fldCharType="end"/>
        </w:r>
      </w:hyperlink>
    </w:p>
    <w:p>
      <w:pPr>
        <w:pStyle w:val="TOC2"/>
        <w:tabs>
          <w:tab w:val="right" w:leader="dot" w:pos="8306"/>
        </w:tabs>
      </w:pPr>
      <w:hyperlink w:anchor="_Toc18456" w:history="1">
        <w:r>
          <w:rPr>
            <w:rFonts w:ascii="仿宋" w:eastAsia="仿宋" w:hAnsi="仿宋" w:cs="仿宋" w:hint="eastAsia"/>
            <w:lang w:eastAsia="zh-CN"/>
          </w:rPr>
          <w:t>(三)、市场风险分析</w:t>
        </w:r>
        <w:r>
          <w:tab/>
        </w:r>
        <w:r>
          <w:fldChar w:fldCharType="begin"/>
        </w:r>
        <w:r>
          <w:instrText xml:space="preserve"> PAGEREF _Toc18456 \h </w:instrText>
        </w:r>
        <w:r>
          <w:fldChar w:fldCharType="separate"/>
        </w:r>
        <w:r>
          <w:t>23</w:t>
        </w:r>
        <w:r>
          <w:fldChar w:fldCharType="end"/>
        </w:r>
      </w:hyperlink>
    </w:p>
    <w:p>
      <w:pPr>
        <w:pStyle w:val="TOC2"/>
        <w:tabs>
          <w:tab w:val="right" w:leader="dot" w:pos="8306"/>
        </w:tabs>
      </w:pPr>
      <w:hyperlink w:anchor="_Toc10407" w:history="1">
        <w:r>
          <w:rPr>
            <w:rFonts w:ascii="仿宋" w:eastAsia="仿宋" w:hAnsi="仿宋" w:cs="仿宋" w:hint="eastAsia"/>
            <w:lang w:eastAsia="zh-CN"/>
          </w:rPr>
          <w:t>(四)、资金风险分析</w:t>
        </w:r>
        <w:r>
          <w:tab/>
        </w:r>
        <w:r>
          <w:fldChar w:fldCharType="begin"/>
        </w:r>
        <w:r>
          <w:instrText xml:space="preserve"> PAGEREF _Toc10407 \h </w:instrText>
        </w:r>
        <w:r>
          <w:fldChar w:fldCharType="separate"/>
        </w:r>
        <w:r>
          <w:t>24</w:t>
        </w:r>
        <w:r>
          <w:fldChar w:fldCharType="end"/>
        </w:r>
      </w:hyperlink>
    </w:p>
    <w:p>
      <w:pPr>
        <w:pStyle w:val="TOC2"/>
        <w:tabs>
          <w:tab w:val="right" w:leader="dot" w:pos="8306"/>
        </w:tabs>
      </w:pPr>
      <w:hyperlink w:anchor="_Toc32417" w:history="1">
        <w:r>
          <w:rPr>
            <w:rFonts w:ascii="仿宋" w:eastAsia="仿宋" w:hAnsi="仿宋" w:cs="仿宋" w:hint="eastAsia"/>
            <w:lang w:eastAsia="zh-CN"/>
          </w:rPr>
          <w:t>(五)、技术风险分析</w:t>
        </w:r>
        <w:r>
          <w:tab/>
        </w:r>
        <w:r>
          <w:fldChar w:fldCharType="begin"/>
        </w:r>
        <w:r>
          <w:instrText xml:space="preserve"> PAGEREF _Toc32417 \h </w:instrText>
        </w:r>
        <w:r>
          <w:fldChar w:fldCharType="separate"/>
        </w:r>
        <w:r>
          <w:t>25</w:t>
        </w:r>
        <w:r>
          <w:fldChar w:fldCharType="end"/>
        </w:r>
      </w:hyperlink>
    </w:p>
    <w:p>
      <w:pPr>
        <w:pStyle w:val="TOC2"/>
        <w:tabs>
          <w:tab w:val="right" w:leader="dot" w:pos="8306"/>
        </w:tabs>
      </w:pPr>
      <w:hyperlink w:anchor="_Toc3697" w:history="1">
        <w:r>
          <w:rPr>
            <w:rFonts w:ascii="仿宋" w:eastAsia="仿宋" w:hAnsi="仿宋" w:cs="仿宋" w:hint="eastAsia"/>
            <w:lang w:eastAsia="zh-CN"/>
          </w:rPr>
          <w:t>(六)、财务风险分析</w:t>
        </w:r>
        <w:r>
          <w:tab/>
        </w:r>
        <w:r>
          <w:fldChar w:fldCharType="begin"/>
        </w:r>
        <w:r>
          <w:instrText xml:space="preserve"> PAGEREF _Toc3697 \h </w:instrText>
        </w:r>
        <w:r>
          <w:fldChar w:fldCharType="separate"/>
        </w:r>
        <w:r>
          <w:t>26</w:t>
        </w:r>
        <w:r>
          <w:fldChar w:fldCharType="end"/>
        </w:r>
      </w:hyperlink>
    </w:p>
    <w:p>
      <w:pPr>
        <w:pStyle w:val="TOC2"/>
        <w:tabs>
          <w:tab w:val="right" w:leader="dot" w:pos="8306"/>
        </w:tabs>
      </w:pPr>
      <w:hyperlink w:anchor="_Toc32698" w:history="1">
        <w:r>
          <w:rPr>
            <w:rFonts w:ascii="仿宋" w:eastAsia="仿宋" w:hAnsi="仿宋" w:cs="仿宋" w:hint="eastAsia"/>
            <w:lang w:eastAsia="zh-CN"/>
          </w:rPr>
          <w:t>(七)、管理风险分析</w:t>
        </w:r>
        <w:r>
          <w:tab/>
        </w:r>
        <w:r>
          <w:fldChar w:fldCharType="begin"/>
        </w:r>
        <w:r>
          <w:instrText xml:space="preserve"> PAGEREF _Toc32698 \h </w:instrText>
        </w:r>
        <w:r>
          <w:fldChar w:fldCharType="separate"/>
        </w:r>
        <w:r>
          <w:t>27</w:t>
        </w:r>
        <w:r>
          <w:fldChar w:fldCharType="end"/>
        </w:r>
      </w:hyperlink>
    </w:p>
    <w:p>
      <w:pPr>
        <w:pStyle w:val="TOC2"/>
        <w:tabs>
          <w:tab w:val="right" w:leader="dot" w:pos="8306"/>
        </w:tabs>
      </w:pPr>
      <w:hyperlink w:anchor="_Toc2019" w:history="1">
        <w:r>
          <w:rPr>
            <w:rFonts w:ascii="仿宋" w:eastAsia="仿宋" w:hAnsi="仿宋" w:cs="仿宋" w:hint="eastAsia"/>
            <w:lang w:eastAsia="zh-CN"/>
          </w:rPr>
          <w:t>(八)、其它风险分析</w:t>
        </w:r>
        <w:r>
          <w:tab/>
        </w:r>
        <w:r>
          <w:fldChar w:fldCharType="begin"/>
        </w:r>
        <w:r>
          <w:instrText xml:space="preserve"> PAGEREF _Toc2019 \h </w:instrText>
        </w:r>
        <w:r>
          <w:fldChar w:fldCharType="separate"/>
        </w:r>
        <w:r>
          <w:t>28</w:t>
        </w:r>
        <w:r>
          <w:fldChar w:fldCharType="end"/>
        </w:r>
      </w:hyperlink>
    </w:p>
    <w:p>
      <w:pPr>
        <w:pStyle w:val="TOC2"/>
        <w:tabs>
          <w:tab w:val="right" w:leader="dot" w:pos="8306"/>
        </w:tabs>
      </w:pPr>
      <w:hyperlink w:anchor="_Toc24784" w:history="1">
        <w:r>
          <w:rPr>
            <w:rFonts w:ascii="仿宋" w:eastAsia="仿宋" w:hAnsi="仿宋" w:cs="仿宋" w:hint="eastAsia"/>
            <w:lang w:eastAsia="zh-CN"/>
          </w:rPr>
          <w:t>(九)、社会影响评估</w:t>
        </w:r>
        <w:r>
          <w:tab/>
        </w:r>
        <w:r>
          <w:fldChar w:fldCharType="begin"/>
        </w:r>
        <w:r>
          <w:instrText xml:space="preserve"> PAGEREF _Toc24784 \h </w:instrText>
        </w:r>
        <w:r>
          <w:fldChar w:fldCharType="separate"/>
        </w:r>
        <w:r>
          <w:t>29</w:t>
        </w:r>
        <w:r>
          <w:fldChar w:fldCharType="end"/>
        </w:r>
      </w:hyperlink>
    </w:p>
    <w:p>
      <w:pPr>
        <w:pStyle w:val="TOC1"/>
        <w:tabs>
          <w:tab w:val="right" w:leader="dot" w:pos="8306"/>
        </w:tabs>
      </w:pPr>
      <w:hyperlink w:anchor="_Toc12672" w:history="1">
        <w:r>
          <w:rPr>
            <w:rFonts w:ascii="仿宋" w:eastAsia="仿宋" w:hAnsi="仿宋" w:cs="仿宋" w:hint="eastAsia"/>
            <w:lang w:eastAsia="zh-CN"/>
          </w:rPr>
          <w:t>四、工艺技术分析</w:t>
        </w:r>
        <w:r>
          <w:tab/>
        </w:r>
        <w:r>
          <w:fldChar w:fldCharType="begin"/>
        </w:r>
        <w:r>
          <w:instrText xml:space="preserve"> PAGEREF _Toc12672 \h </w:instrText>
        </w:r>
        <w:r>
          <w:fldChar w:fldCharType="separate"/>
        </w:r>
        <w:r>
          <w:t>32</w:t>
        </w:r>
        <w:r>
          <w:fldChar w:fldCharType="end"/>
        </w:r>
      </w:hyperlink>
    </w:p>
    <w:p>
      <w:pPr>
        <w:pStyle w:val="TOC2"/>
        <w:tabs>
          <w:tab w:val="right" w:leader="dot" w:pos="8306"/>
        </w:tabs>
      </w:pPr>
      <w:hyperlink w:anchor="_Toc24057" w:history="1">
        <w:r>
          <w:rPr>
            <w:rFonts w:ascii="仿宋" w:eastAsia="仿宋" w:hAnsi="仿宋" w:cs="仿宋" w:hint="eastAsia"/>
            <w:lang w:eastAsia="zh-CN"/>
          </w:rPr>
          <w:t>(一)、心电监护仪项目建设期原辅材料供应情况</w:t>
        </w:r>
        <w:r>
          <w:tab/>
        </w:r>
        <w:r>
          <w:fldChar w:fldCharType="begin"/>
        </w:r>
        <w:r>
          <w:instrText xml:space="preserve"> PAGEREF _Toc24057 \h </w:instrText>
        </w:r>
        <w:r>
          <w:fldChar w:fldCharType="separate"/>
        </w:r>
        <w:r>
          <w:t>32</w:t>
        </w:r>
        <w:r>
          <w:fldChar w:fldCharType="end"/>
        </w:r>
      </w:hyperlink>
    </w:p>
    <w:p>
      <w:pPr>
        <w:pStyle w:val="TOC2"/>
        <w:tabs>
          <w:tab w:val="right" w:leader="dot" w:pos="8306"/>
        </w:tabs>
      </w:pPr>
      <w:hyperlink w:anchor="_Toc10785" w:history="1">
        <w:r>
          <w:rPr>
            <w:rFonts w:ascii="仿宋" w:eastAsia="仿宋" w:hAnsi="仿宋" w:cs="仿宋" w:hint="eastAsia"/>
            <w:lang w:eastAsia="zh-CN"/>
          </w:rPr>
          <w:t>(二)、心电监护仪项目运营期原辅材料采购及管理</w:t>
        </w:r>
        <w:r>
          <w:tab/>
        </w:r>
        <w:r>
          <w:fldChar w:fldCharType="begin"/>
        </w:r>
        <w:r>
          <w:instrText xml:space="preserve"> PAGEREF _Toc10785 \h </w:instrText>
        </w:r>
        <w:r>
          <w:fldChar w:fldCharType="separate"/>
        </w:r>
        <w:r>
          <w:t>33</w:t>
        </w:r>
        <w:r>
          <w:fldChar w:fldCharType="end"/>
        </w:r>
      </w:hyperlink>
    </w:p>
    <w:p>
      <w:pPr>
        <w:pStyle w:val="TOC2"/>
        <w:tabs>
          <w:tab w:val="right" w:leader="dot" w:pos="8306"/>
        </w:tabs>
      </w:pPr>
      <w:hyperlink w:anchor="_Toc2400" w:history="1">
        <w:r>
          <w:rPr>
            <w:rFonts w:ascii="仿宋" w:eastAsia="仿宋" w:hAnsi="仿宋" w:cs="仿宋" w:hint="eastAsia"/>
            <w:lang w:eastAsia="zh-CN"/>
          </w:rPr>
          <w:t>(三)、心电监护仪项目工艺技术设计方案</w:t>
        </w:r>
        <w:r>
          <w:tab/>
        </w:r>
        <w:r>
          <w:fldChar w:fldCharType="begin"/>
        </w:r>
        <w:r>
          <w:instrText xml:space="preserve"> PAGEREF _Toc2400 \h </w:instrText>
        </w:r>
        <w:r>
          <w:fldChar w:fldCharType="separate"/>
        </w:r>
        <w:r>
          <w:t>34</w:t>
        </w:r>
        <w:r>
          <w:fldChar w:fldCharType="end"/>
        </w:r>
      </w:hyperlink>
    </w:p>
    <w:p>
      <w:pPr>
        <w:pStyle w:val="TOC2"/>
        <w:tabs>
          <w:tab w:val="right" w:leader="dot" w:pos="8306"/>
        </w:tabs>
      </w:pPr>
      <w:hyperlink w:anchor="_Toc14130" w:history="1">
        <w:r>
          <w:rPr>
            <w:rFonts w:ascii="仿宋" w:eastAsia="仿宋" w:hAnsi="仿宋" w:cs="仿宋" w:hint="eastAsia"/>
            <w:lang w:eastAsia="zh-CN"/>
          </w:rPr>
          <w:t>(四)、设备选型方案</w:t>
        </w:r>
        <w:r>
          <w:tab/>
        </w:r>
        <w:r>
          <w:fldChar w:fldCharType="begin"/>
        </w:r>
        <w:r>
          <w:instrText xml:space="preserve"> PAGEREF _Toc14130 \h </w:instrText>
        </w:r>
        <w:r>
          <w:fldChar w:fldCharType="separate"/>
        </w:r>
        <w:r>
          <w:t>35</w:t>
        </w:r>
        <w:r>
          <w:fldChar w:fldCharType="end"/>
        </w:r>
      </w:hyperlink>
    </w:p>
    <w:p>
      <w:pPr>
        <w:pStyle w:val="TOC1"/>
        <w:tabs>
          <w:tab w:val="right" w:leader="dot" w:pos="8306"/>
        </w:tabs>
      </w:pPr>
      <w:hyperlink w:anchor="_Toc18177" w:history="1">
        <w:r>
          <w:rPr>
            <w:rFonts w:ascii="仿宋" w:eastAsia="仿宋" w:hAnsi="仿宋" w:cs="仿宋" w:hint="eastAsia"/>
            <w:lang w:eastAsia="zh-CN"/>
          </w:rPr>
          <w:t>五、实施进度</w:t>
        </w:r>
        <w:r>
          <w:tab/>
        </w:r>
        <w:r>
          <w:fldChar w:fldCharType="begin"/>
        </w:r>
        <w:r>
          <w:instrText xml:space="preserve"> PAGEREF _Toc18177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32" w:history="1">
        <w:r>
          <w:rPr>
            <w:rFonts w:ascii="仿宋" w:eastAsia="仿宋" w:hAnsi="仿宋" w:cs="仿宋" w:hint="eastAsia"/>
            <w:lang w:eastAsia="zh-CN"/>
          </w:rPr>
          <w:t>(一)、建设周期</w:t>
        </w:r>
        <w:r>
          <w:tab/>
        </w:r>
        <w:r>
          <w:fldChar w:fldCharType="begin"/>
        </w:r>
        <w:r>
          <w:instrText xml:space="preserve"> PAGEREF _Toc6132 \h </w:instrText>
        </w:r>
        <w:r>
          <w:fldChar w:fldCharType="separate"/>
        </w:r>
        <w:r>
          <w:t>36</w:t>
        </w:r>
        <w:r>
          <w:fldChar w:fldCharType="end"/>
        </w:r>
      </w:hyperlink>
    </w:p>
    <w:p>
      <w:pPr>
        <w:pStyle w:val="TOC2"/>
        <w:tabs>
          <w:tab w:val="right" w:leader="dot" w:pos="8306"/>
        </w:tabs>
      </w:pPr>
      <w:hyperlink w:anchor="_Toc32618" w:history="1">
        <w:r>
          <w:rPr>
            <w:rFonts w:ascii="仿宋" w:eastAsia="仿宋" w:hAnsi="仿宋" w:cs="仿宋" w:hint="eastAsia"/>
            <w:lang w:eastAsia="zh-CN"/>
          </w:rPr>
          <w:t>(二)、建设进度</w:t>
        </w:r>
        <w:r>
          <w:tab/>
        </w:r>
        <w:r>
          <w:fldChar w:fldCharType="begin"/>
        </w:r>
        <w:r>
          <w:instrText xml:space="preserve"> PAGEREF _Toc32618 \h </w:instrText>
        </w:r>
        <w:r>
          <w:fldChar w:fldCharType="separate"/>
        </w:r>
        <w:r>
          <w:t>37</w:t>
        </w:r>
        <w:r>
          <w:fldChar w:fldCharType="end"/>
        </w:r>
      </w:hyperlink>
    </w:p>
    <w:p>
      <w:pPr>
        <w:pStyle w:val="TOC2"/>
        <w:tabs>
          <w:tab w:val="right" w:leader="dot" w:pos="8306"/>
        </w:tabs>
      </w:pPr>
      <w:hyperlink w:anchor="_Toc26568" w:history="1">
        <w:r>
          <w:rPr>
            <w:rFonts w:ascii="仿宋" w:eastAsia="仿宋" w:hAnsi="仿宋" w:cs="仿宋" w:hint="eastAsia"/>
            <w:lang w:eastAsia="zh-CN"/>
          </w:rPr>
          <w:t>(三)、进度安排注意事项</w:t>
        </w:r>
        <w:r>
          <w:tab/>
        </w:r>
        <w:r>
          <w:fldChar w:fldCharType="begin"/>
        </w:r>
        <w:r>
          <w:instrText xml:space="preserve"> PAGEREF _Toc26568 \h </w:instrText>
        </w:r>
        <w:r>
          <w:fldChar w:fldCharType="separate"/>
        </w:r>
        <w:r>
          <w:t>38</w:t>
        </w:r>
        <w:r>
          <w:fldChar w:fldCharType="end"/>
        </w:r>
      </w:hyperlink>
    </w:p>
    <w:p>
      <w:pPr>
        <w:pStyle w:val="TOC2"/>
        <w:tabs>
          <w:tab w:val="right" w:leader="dot" w:pos="8306"/>
        </w:tabs>
      </w:pPr>
      <w:hyperlink w:anchor="_Toc2396" w:history="1">
        <w:r>
          <w:rPr>
            <w:rFonts w:ascii="仿宋" w:eastAsia="仿宋" w:hAnsi="仿宋" w:cs="仿宋" w:hint="eastAsia"/>
            <w:lang w:eastAsia="zh-CN"/>
          </w:rPr>
          <w:t>(四)、人力资源配置</w:t>
        </w:r>
        <w:r>
          <w:tab/>
        </w:r>
        <w:r>
          <w:fldChar w:fldCharType="begin"/>
        </w:r>
        <w:r>
          <w:instrText xml:space="preserve"> PAGEREF _Toc2396 \h </w:instrText>
        </w:r>
        <w:r>
          <w:fldChar w:fldCharType="separate"/>
        </w:r>
        <w:r>
          <w:t>39</w:t>
        </w:r>
        <w:r>
          <w:fldChar w:fldCharType="end"/>
        </w:r>
      </w:hyperlink>
    </w:p>
    <w:p>
      <w:pPr>
        <w:pStyle w:val="TOC2"/>
        <w:tabs>
          <w:tab w:val="right" w:leader="dot" w:pos="8306"/>
        </w:tabs>
      </w:pPr>
      <w:hyperlink w:anchor="_Toc12234" w:history="1">
        <w:r>
          <w:rPr>
            <w:rFonts w:ascii="仿宋" w:eastAsia="仿宋" w:hAnsi="仿宋" w:cs="仿宋" w:hint="eastAsia"/>
            <w:lang w:eastAsia="zh-CN"/>
          </w:rPr>
          <w:t>(五)、员工培训</w:t>
        </w:r>
        <w:r>
          <w:tab/>
        </w:r>
        <w:r>
          <w:fldChar w:fldCharType="begin"/>
        </w:r>
        <w:r>
          <w:instrText xml:space="preserve"> PAGEREF _Toc12234 \h </w:instrText>
        </w:r>
        <w:r>
          <w:fldChar w:fldCharType="separate"/>
        </w:r>
        <w:r>
          <w:t>39</w:t>
        </w:r>
        <w:r>
          <w:fldChar w:fldCharType="end"/>
        </w:r>
      </w:hyperlink>
    </w:p>
    <w:p>
      <w:pPr>
        <w:pStyle w:val="TOC2"/>
        <w:tabs>
          <w:tab w:val="right" w:leader="dot" w:pos="8306"/>
        </w:tabs>
      </w:pPr>
      <w:hyperlink w:anchor="_Toc2421" w:history="1">
        <w:r>
          <w:rPr>
            <w:rFonts w:ascii="仿宋" w:eastAsia="仿宋" w:hAnsi="仿宋" w:cs="仿宋" w:hint="eastAsia"/>
            <w:lang w:eastAsia="zh-CN"/>
          </w:rPr>
          <w:t>(六)、心电监护仪项目实施保障</w:t>
        </w:r>
        <w:r>
          <w:tab/>
        </w:r>
        <w:r>
          <w:fldChar w:fldCharType="begin"/>
        </w:r>
        <w:r>
          <w:instrText xml:space="preserve"> PAGEREF _Toc2421 \h </w:instrText>
        </w:r>
        <w:r>
          <w:fldChar w:fldCharType="separate"/>
        </w:r>
        <w:r>
          <w:t>41</w:t>
        </w:r>
        <w:r>
          <w:fldChar w:fldCharType="end"/>
        </w:r>
      </w:hyperlink>
    </w:p>
    <w:p>
      <w:pPr>
        <w:pStyle w:val="TOC1"/>
        <w:tabs>
          <w:tab w:val="right" w:leader="dot" w:pos="8306"/>
        </w:tabs>
      </w:pPr>
      <w:hyperlink w:anchor="_Toc2627" w:history="1">
        <w:r>
          <w:rPr>
            <w:rFonts w:ascii="仿宋" w:eastAsia="仿宋" w:hAnsi="仿宋" w:cs="仿宋" w:hint="eastAsia"/>
            <w:lang w:eastAsia="zh-CN"/>
          </w:rPr>
          <w:t>六、投资方案计划</w:t>
        </w:r>
        <w:r>
          <w:tab/>
        </w:r>
        <w:r>
          <w:fldChar w:fldCharType="begin"/>
        </w:r>
        <w:r>
          <w:instrText xml:space="preserve"> PAGEREF _Toc2627 \h </w:instrText>
        </w:r>
        <w:r>
          <w:fldChar w:fldCharType="separate"/>
        </w:r>
        <w:r>
          <w:t>42</w:t>
        </w:r>
        <w:r>
          <w:fldChar w:fldCharType="end"/>
        </w:r>
      </w:hyperlink>
    </w:p>
    <w:p>
      <w:pPr>
        <w:pStyle w:val="TOC2"/>
        <w:tabs>
          <w:tab w:val="right" w:leader="dot" w:pos="8306"/>
        </w:tabs>
      </w:pPr>
      <w:hyperlink w:anchor="_Toc16474" w:history="1">
        <w:r>
          <w:rPr>
            <w:rFonts w:ascii="仿宋" w:eastAsia="仿宋" w:hAnsi="仿宋" w:cs="仿宋" w:hint="eastAsia"/>
            <w:lang w:eastAsia="zh-CN"/>
          </w:rPr>
          <w:t>(一)、心电监护仪项目估算说明</w:t>
        </w:r>
        <w:r>
          <w:tab/>
        </w:r>
        <w:r>
          <w:fldChar w:fldCharType="begin"/>
        </w:r>
        <w:r>
          <w:instrText xml:space="preserve"> PAGEREF _Toc16474 \h </w:instrText>
        </w:r>
        <w:r>
          <w:fldChar w:fldCharType="separate"/>
        </w:r>
        <w:r>
          <w:t>42</w:t>
        </w:r>
        <w:r>
          <w:fldChar w:fldCharType="end"/>
        </w:r>
      </w:hyperlink>
    </w:p>
    <w:p>
      <w:pPr>
        <w:pStyle w:val="TOC2"/>
        <w:tabs>
          <w:tab w:val="right" w:leader="dot" w:pos="8306"/>
        </w:tabs>
      </w:pPr>
      <w:hyperlink w:anchor="_Toc3777" w:history="1">
        <w:r>
          <w:rPr>
            <w:rFonts w:ascii="仿宋" w:eastAsia="仿宋" w:hAnsi="仿宋" w:cs="仿宋" w:hint="eastAsia"/>
            <w:lang w:eastAsia="zh-CN"/>
          </w:rPr>
          <w:t>(二)、心电监护仪项目总投资估算</w:t>
        </w:r>
        <w:r>
          <w:tab/>
        </w:r>
        <w:r>
          <w:fldChar w:fldCharType="begin"/>
        </w:r>
        <w:r>
          <w:instrText xml:space="preserve"> PAGEREF _Toc3777 \h </w:instrText>
        </w:r>
        <w:r>
          <w:fldChar w:fldCharType="separate"/>
        </w:r>
        <w:r>
          <w:t>43</w:t>
        </w:r>
        <w:r>
          <w:fldChar w:fldCharType="end"/>
        </w:r>
      </w:hyperlink>
    </w:p>
    <w:p>
      <w:pPr>
        <w:pStyle w:val="TOC2"/>
        <w:tabs>
          <w:tab w:val="right" w:leader="dot" w:pos="8306"/>
        </w:tabs>
      </w:pPr>
      <w:hyperlink w:anchor="_Toc17141" w:history="1">
        <w:r>
          <w:rPr>
            <w:rFonts w:ascii="仿宋" w:eastAsia="仿宋" w:hAnsi="仿宋" w:cs="仿宋" w:hint="eastAsia"/>
            <w:lang w:eastAsia="zh-CN"/>
          </w:rPr>
          <w:t>(三)、资金筹措</w:t>
        </w:r>
        <w:r>
          <w:tab/>
        </w:r>
        <w:r>
          <w:fldChar w:fldCharType="begin"/>
        </w:r>
        <w:r>
          <w:instrText xml:space="preserve"> PAGEREF _Toc17141 \h </w:instrText>
        </w:r>
        <w:r>
          <w:fldChar w:fldCharType="separate"/>
        </w:r>
        <w:r>
          <w:t>44</w:t>
        </w:r>
        <w:r>
          <w:fldChar w:fldCharType="end"/>
        </w:r>
      </w:hyperlink>
    </w:p>
    <w:p>
      <w:pPr>
        <w:pStyle w:val="TOC1"/>
        <w:tabs>
          <w:tab w:val="right" w:leader="dot" w:pos="8306"/>
        </w:tabs>
      </w:pPr>
      <w:hyperlink w:anchor="_Toc13268" w:history="1">
        <w:r>
          <w:rPr>
            <w:rFonts w:ascii="仿宋" w:eastAsia="仿宋" w:hAnsi="仿宋" w:cs="仿宋" w:hint="eastAsia"/>
            <w:lang w:eastAsia="zh-CN"/>
          </w:rPr>
          <w:t>七、发展规划、产业政策和行业准入分析</w:t>
        </w:r>
        <w:r>
          <w:tab/>
        </w:r>
        <w:r>
          <w:fldChar w:fldCharType="begin"/>
        </w:r>
        <w:r>
          <w:instrText xml:space="preserve"> PAGEREF _Toc13268 \h </w:instrText>
        </w:r>
        <w:r>
          <w:fldChar w:fldCharType="separate"/>
        </w:r>
        <w:r>
          <w:t>45</w:t>
        </w:r>
        <w:r>
          <w:fldChar w:fldCharType="end"/>
        </w:r>
      </w:hyperlink>
    </w:p>
    <w:p>
      <w:pPr>
        <w:pStyle w:val="TOC2"/>
        <w:tabs>
          <w:tab w:val="right" w:leader="dot" w:pos="8306"/>
        </w:tabs>
      </w:pPr>
      <w:hyperlink w:anchor="_Toc13751" w:history="1">
        <w:r>
          <w:rPr>
            <w:rFonts w:ascii="仿宋" w:eastAsia="仿宋" w:hAnsi="仿宋" w:cs="仿宋" w:hint="eastAsia"/>
            <w:lang w:eastAsia="zh-CN"/>
          </w:rPr>
          <w:t>(一)、发展规划分析</w:t>
        </w:r>
        <w:r>
          <w:tab/>
        </w:r>
        <w:r>
          <w:fldChar w:fldCharType="begin"/>
        </w:r>
        <w:r>
          <w:instrText xml:space="preserve"> PAGEREF _Toc13751 \h </w:instrText>
        </w:r>
        <w:r>
          <w:fldChar w:fldCharType="separate"/>
        </w:r>
        <w:r>
          <w:t>45</w:t>
        </w:r>
        <w:r>
          <w:fldChar w:fldCharType="end"/>
        </w:r>
      </w:hyperlink>
    </w:p>
    <w:p>
      <w:pPr>
        <w:pStyle w:val="TOC2"/>
        <w:tabs>
          <w:tab w:val="right" w:leader="dot" w:pos="8306"/>
        </w:tabs>
      </w:pPr>
      <w:hyperlink w:anchor="_Toc31676" w:history="1">
        <w:r>
          <w:rPr>
            <w:rFonts w:ascii="仿宋" w:eastAsia="仿宋" w:hAnsi="仿宋" w:cs="仿宋" w:hint="eastAsia"/>
            <w:lang w:eastAsia="zh-CN"/>
          </w:rPr>
          <w:t>(二)、产业政策分析</w:t>
        </w:r>
        <w:r>
          <w:tab/>
        </w:r>
        <w:r>
          <w:fldChar w:fldCharType="begin"/>
        </w:r>
        <w:r>
          <w:instrText xml:space="preserve"> PAGEREF _Toc31676 \h </w:instrText>
        </w:r>
        <w:r>
          <w:fldChar w:fldCharType="separate"/>
        </w:r>
        <w:r>
          <w:t>46</w:t>
        </w:r>
        <w:r>
          <w:fldChar w:fldCharType="end"/>
        </w:r>
      </w:hyperlink>
    </w:p>
    <w:p>
      <w:pPr>
        <w:pStyle w:val="TOC2"/>
        <w:tabs>
          <w:tab w:val="right" w:leader="dot" w:pos="8306"/>
        </w:tabs>
      </w:pPr>
      <w:hyperlink w:anchor="_Toc11025" w:history="1">
        <w:r>
          <w:rPr>
            <w:rFonts w:ascii="仿宋" w:eastAsia="仿宋" w:hAnsi="仿宋" w:cs="仿宋" w:hint="eastAsia"/>
            <w:lang w:eastAsia="zh-CN"/>
          </w:rPr>
          <w:t>(三)、行业准入分析</w:t>
        </w:r>
        <w:r>
          <w:tab/>
        </w:r>
        <w:r>
          <w:fldChar w:fldCharType="begin"/>
        </w:r>
        <w:r>
          <w:instrText xml:space="preserve"> PAGEREF _Toc11025 \h </w:instrText>
        </w:r>
        <w:r>
          <w:fldChar w:fldCharType="separate"/>
        </w:r>
        <w:r>
          <w:t>48</w:t>
        </w:r>
        <w:r>
          <w:fldChar w:fldCharType="end"/>
        </w:r>
      </w:hyperlink>
    </w:p>
    <w:p>
      <w:pPr>
        <w:pStyle w:val="TOC1"/>
        <w:tabs>
          <w:tab w:val="right" w:leader="dot" w:pos="8306"/>
        </w:tabs>
      </w:pPr>
      <w:hyperlink w:anchor="_Toc11156" w:history="1">
        <w:r>
          <w:rPr>
            <w:rFonts w:ascii="仿宋" w:eastAsia="仿宋" w:hAnsi="仿宋" w:cs="仿宋" w:hint="eastAsia"/>
            <w:lang w:eastAsia="zh-CN"/>
          </w:rPr>
          <w:t>八、节能方案分析</w:t>
        </w:r>
        <w:r>
          <w:tab/>
        </w:r>
        <w:r>
          <w:fldChar w:fldCharType="begin"/>
        </w:r>
        <w:r>
          <w:instrText xml:space="preserve"> PAGEREF _Toc11156 \h </w:instrText>
        </w:r>
        <w:r>
          <w:fldChar w:fldCharType="separate"/>
        </w:r>
        <w:r>
          <w:t>50</w:t>
        </w:r>
        <w:r>
          <w:fldChar w:fldCharType="end"/>
        </w:r>
      </w:hyperlink>
    </w:p>
    <w:p>
      <w:pPr>
        <w:pStyle w:val="TOC2"/>
        <w:tabs>
          <w:tab w:val="right" w:leader="dot" w:pos="8306"/>
        </w:tabs>
      </w:pPr>
      <w:hyperlink w:anchor="_Toc1656" w:history="1">
        <w:r>
          <w:rPr>
            <w:rFonts w:ascii="仿宋" w:eastAsia="仿宋" w:hAnsi="仿宋" w:cs="仿宋" w:hint="eastAsia"/>
            <w:lang w:eastAsia="zh-CN"/>
          </w:rPr>
          <w:t>(一)、用能标准和节能规范</w:t>
        </w:r>
        <w:r>
          <w:tab/>
        </w:r>
        <w:r>
          <w:fldChar w:fldCharType="begin"/>
        </w:r>
        <w:r>
          <w:instrText xml:space="preserve"> PAGEREF _Toc1656 \h </w:instrText>
        </w:r>
        <w:r>
          <w:fldChar w:fldCharType="separate"/>
        </w:r>
        <w:r>
          <w:t>50</w:t>
        </w:r>
        <w:r>
          <w:fldChar w:fldCharType="end"/>
        </w:r>
      </w:hyperlink>
    </w:p>
    <w:p>
      <w:pPr>
        <w:pStyle w:val="TOC2"/>
        <w:tabs>
          <w:tab w:val="right" w:leader="dot" w:pos="8306"/>
        </w:tabs>
      </w:pPr>
      <w:hyperlink w:anchor="_Toc2231" w:history="1">
        <w:r>
          <w:rPr>
            <w:rFonts w:ascii="仿宋" w:eastAsia="仿宋" w:hAnsi="仿宋" w:cs="仿宋" w:hint="eastAsia"/>
            <w:lang w:eastAsia="zh-CN"/>
          </w:rPr>
          <w:t>(二)、能耗状况和能耗指标分析</w:t>
        </w:r>
        <w:r>
          <w:tab/>
        </w:r>
        <w:r>
          <w:fldChar w:fldCharType="begin"/>
        </w:r>
        <w:r>
          <w:instrText xml:space="preserve"> PAGEREF _Toc2231 \h </w:instrText>
        </w:r>
        <w:r>
          <w:fldChar w:fldCharType="separate"/>
        </w:r>
        <w:r>
          <w:t>51</w:t>
        </w:r>
        <w:r>
          <w:fldChar w:fldCharType="end"/>
        </w:r>
      </w:hyperlink>
    </w:p>
    <w:p>
      <w:pPr>
        <w:pStyle w:val="TOC2"/>
        <w:tabs>
          <w:tab w:val="right" w:leader="dot" w:pos="8306"/>
        </w:tabs>
      </w:pPr>
      <w:hyperlink w:anchor="_Toc4265" w:history="1">
        <w:r>
          <w:rPr>
            <w:rFonts w:ascii="仿宋" w:eastAsia="仿宋" w:hAnsi="仿宋" w:cs="仿宋" w:hint="eastAsia"/>
            <w:lang w:eastAsia="zh-CN"/>
          </w:rPr>
          <w:t>(三)、节能措施和节能效果分析</w:t>
        </w:r>
        <w:r>
          <w:tab/>
        </w:r>
        <w:r>
          <w:fldChar w:fldCharType="begin"/>
        </w:r>
        <w:r>
          <w:instrText xml:space="preserve"> PAGEREF _Toc4265 \h </w:instrText>
        </w:r>
        <w:r>
          <w:fldChar w:fldCharType="separate"/>
        </w:r>
        <w:r>
          <w:t>51</w:t>
        </w:r>
        <w:r>
          <w:fldChar w:fldCharType="end"/>
        </w:r>
      </w:hyperlink>
    </w:p>
    <w:p>
      <w:pPr>
        <w:pStyle w:val="TOC1"/>
        <w:tabs>
          <w:tab w:val="right" w:leader="dot" w:pos="8306"/>
        </w:tabs>
      </w:pPr>
      <w:hyperlink w:anchor="_Toc13941" w:history="1">
        <w:r>
          <w:rPr>
            <w:rFonts w:ascii="仿宋" w:eastAsia="仿宋" w:hAnsi="仿宋" w:cs="仿宋" w:hint="eastAsia"/>
            <w:lang w:eastAsia="zh-CN"/>
          </w:rPr>
          <w:t>九、社会影响分析</w:t>
        </w:r>
        <w:r>
          <w:tab/>
        </w:r>
        <w:r>
          <w:fldChar w:fldCharType="begin"/>
        </w:r>
        <w:r>
          <w:instrText xml:space="preserve"> PAGEREF _Toc13941 \h </w:instrText>
        </w:r>
        <w:r>
          <w:fldChar w:fldCharType="separate"/>
        </w:r>
        <w:r>
          <w:t>53</w:t>
        </w:r>
        <w:r>
          <w:fldChar w:fldCharType="end"/>
        </w:r>
      </w:hyperlink>
    </w:p>
    <w:p>
      <w:pPr>
        <w:pStyle w:val="TOC2"/>
        <w:tabs>
          <w:tab w:val="right" w:leader="dot" w:pos="8306"/>
        </w:tabs>
      </w:pPr>
      <w:hyperlink w:anchor="_Toc3862" w:history="1">
        <w:r>
          <w:rPr>
            <w:rFonts w:ascii="仿宋" w:eastAsia="仿宋" w:hAnsi="仿宋" w:cs="仿宋" w:hint="eastAsia"/>
            <w:lang w:eastAsia="zh-CN"/>
          </w:rPr>
          <w:t>(一)、社会影响效果分析</w:t>
        </w:r>
        <w:r>
          <w:tab/>
        </w:r>
        <w:r>
          <w:fldChar w:fldCharType="begin"/>
        </w:r>
        <w:r>
          <w:instrText xml:space="preserve"> PAGEREF _Toc3862 \h </w:instrText>
        </w:r>
        <w:r>
          <w:fldChar w:fldCharType="separate"/>
        </w:r>
        <w:r>
          <w:t>53</w:t>
        </w:r>
        <w:r>
          <w:fldChar w:fldCharType="end"/>
        </w:r>
      </w:hyperlink>
    </w:p>
    <w:p>
      <w:pPr>
        <w:pStyle w:val="TOC2"/>
        <w:tabs>
          <w:tab w:val="right" w:leader="dot" w:pos="8306"/>
        </w:tabs>
      </w:pPr>
      <w:hyperlink w:anchor="_Toc24151" w:history="1">
        <w:r>
          <w:rPr>
            <w:rFonts w:ascii="仿宋" w:eastAsia="仿宋" w:hAnsi="仿宋" w:cs="仿宋" w:hint="eastAsia"/>
            <w:lang w:eastAsia="zh-CN"/>
          </w:rPr>
          <w:t>(二)、社会适应性分析</w:t>
        </w:r>
        <w:r>
          <w:tab/>
        </w:r>
        <w:r>
          <w:fldChar w:fldCharType="begin"/>
        </w:r>
        <w:r>
          <w:instrText xml:space="preserve"> PAGEREF _Toc24151 \h </w:instrText>
        </w:r>
        <w:r>
          <w:fldChar w:fldCharType="separate"/>
        </w:r>
        <w:r>
          <w:t>54</w:t>
        </w:r>
        <w:r>
          <w:fldChar w:fldCharType="end"/>
        </w:r>
      </w:hyperlink>
    </w:p>
    <w:p>
      <w:pPr>
        <w:pStyle w:val="TOC2"/>
        <w:tabs>
          <w:tab w:val="right" w:leader="dot" w:pos="8306"/>
        </w:tabs>
      </w:pPr>
      <w:hyperlink w:anchor="_Toc32664" w:history="1">
        <w:r>
          <w:rPr>
            <w:rFonts w:ascii="仿宋" w:eastAsia="仿宋" w:hAnsi="仿宋" w:cs="仿宋" w:hint="eastAsia"/>
            <w:lang w:eastAsia="zh-CN"/>
          </w:rPr>
          <w:t>(三)、社会风险及对策分析</w:t>
        </w:r>
        <w:r>
          <w:tab/>
        </w:r>
        <w:r>
          <w:fldChar w:fldCharType="begin"/>
        </w:r>
        <w:r>
          <w:instrText xml:space="preserve"> PAGEREF _Toc32664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8582"/>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9209"/>
      <w:r>
        <w:rPr>
          <w:rFonts w:ascii="仿宋" w:eastAsia="仿宋" w:hAnsi="仿宋" w:cs="仿宋" w:hint="eastAsia"/>
          <w:lang w:eastAsia="zh-CN"/>
        </w:rPr>
        <w:t>(一)、心电监护仪项目承办单位背景分析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(集团)有限公司实现营业收入XX万元，同比增长XX%。其中，主营业业务心电监护仪生产及销售收入为XX万元，占营业总收入的XX%。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https://d.book118.com/347143013153006024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心电监护仪行业相关项目实施计划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4052FB"/>
    <w:rsid w:val="384052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47143013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2023-12-23T23:24:00Z</dcterms:created>
  <dcterms:modified xsi:type="dcterms:W3CDTF">2023-12-23T23:24:11Z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4B2F14E0ACB743A9A45F948312AB86BF_11</vt:lpwstr>
  </property>
  <property fmtid="{D5CDD505-2E9C-101B-9397-08002B2CF9AE}" pid="3" name="KSOProductBuildVer">
    <vt:lpwstr>2052-12.1.0.16120</vt:lpwstr>
  </property>
</Properties>
</file>