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公路管理与养护服务项目规划设计蓝图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11" w:history="1">
        <w:r>
          <w:rPr>
            <w:rFonts w:ascii="仿宋" w:eastAsia="仿宋" w:hAnsi="仿宋" w:cs="仿宋" w:hint="eastAsia"/>
            <w:lang w:eastAsia="zh-CN"/>
          </w:rPr>
          <w:t>概论</w:t>
        </w:r>
        <w:r>
          <w:tab/>
        </w:r>
        <w:r>
          <w:fldChar w:fldCharType="begin"/>
        </w:r>
        <w:r>
          <w:instrText xml:space="preserve"> PAGEREF _Toc26611 \h </w:instrText>
        </w:r>
        <w:r>
          <w:fldChar w:fldCharType="separate"/>
        </w:r>
        <w:r>
          <w:t>3</w:t>
        </w:r>
        <w:r>
          <w:fldChar w:fldCharType="end"/>
        </w:r>
      </w:hyperlink>
    </w:p>
    <w:p>
      <w:pPr>
        <w:pStyle w:val="TOC1"/>
        <w:tabs>
          <w:tab w:val="right" w:leader="dot" w:pos="8306"/>
        </w:tabs>
      </w:pPr>
      <w:hyperlink w:anchor="_Toc21987" w:history="1">
        <w:r>
          <w:rPr>
            <w:rFonts w:ascii="仿宋" w:eastAsia="仿宋" w:hAnsi="仿宋" w:cs="仿宋" w:hint="eastAsia"/>
            <w:lang w:eastAsia="zh-CN"/>
          </w:rPr>
          <w:t>一、公路管理与养护服务项目选址可行性分析</w:t>
        </w:r>
        <w:r>
          <w:tab/>
        </w:r>
        <w:r>
          <w:fldChar w:fldCharType="begin"/>
        </w:r>
        <w:r>
          <w:instrText xml:space="preserve"> PAGEREF _Toc21987 \h </w:instrText>
        </w:r>
        <w:r>
          <w:fldChar w:fldCharType="separate"/>
        </w:r>
        <w:r>
          <w:t>3</w:t>
        </w:r>
        <w:r>
          <w:fldChar w:fldCharType="end"/>
        </w:r>
      </w:hyperlink>
    </w:p>
    <w:p>
      <w:pPr>
        <w:pStyle w:val="TOC2"/>
        <w:tabs>
          <w:tab w:val="right" w:leader="dot" w:pos="8306"/>
        </w:tabs>
      </w:pPr>
      <w:hyperlink w:anchor="_Toc27562" w:history="1">
        <w:r>
          <w:rPr>
            <w:rFonts w:ascii="仿宋" w:eastAsia="仿宋" w:hAnsi="仿宋" w:cs="仿宋" w:hint="eastAsia"/>
            <w:lang w:eastAsia="zh-CN"/>
          </w:rPr>
          <w:t>(一)、公路管理与养护服务项目选址</w:t>
        </w:r>
        <w:r>
          <w:tab/>
        </w:r>
        <w:r>
          <w:fldChar w:fldCharType="begin"/>
        </w:r>
        <w:r>
          <w:instrText xml:space="preserve"> PAGEREF _Toc27562 \h </w:instrText>
        </w:r>
        <w:r>
          <w:fldChar w:fldCharType="separate"/>
        </w:r>
        <w:r>
          <w:t>3</w:t>
        </w:r>
        <w:r>
          <w:fldChar w:fldCharType="end"/>
        </w:r>
      </w:hyperlink>
    </w:p>
    <w:p>
      <w:pPr>
        <w:pStyle w:val="TOC2"/>
        <w:tabs>
          <w:tab w:val="right" w:leader="dot" w:pos="8306"/>
        </w:tabs>
      </w:pPr>
      <w:hyperlink w:anchor="_Toc6085" w:history="1">
        <w:r>
          <w:rPr>
            <w:rFonts w:ascii="仿宋" w:eastAsia="仿宋" w:hAnsi="仿宋" w:cs="仿宋" w:hint="eastAsia"/>
            <w:lang w:eastAsia="zh-CN"/>
          </w:rPr>
          <w:t>(二)、用地控制指标</w:t>
        </w:r>
        <w:r>
          <w:tab/>
        </w:r>
        <w:r>
          <w:fldChar w:fldCharType="begin"/>
        </w:r>
        <w:r>
          <w:instrText xml:space="preserve"> PAGEREF _Toc6085 \h </w:instrText>
        </w:r>
        <w:r>
          <w:fldChar w:fldCharType="separate"/>
        </w:r>
        <w:r>
          <w:t>3</w:t>
        </w:r>
        <w:r>
          <w:fldChar w:fldCharType="end"/>
        </w:r>
      </w:hyperlink>
    </w:p>
    <w:p>
      <w:pPr>
        <w:pStyle w:val="TOC2"/>
        <w:tabs>
          <w:tab w:val="right" w:leader="dot" w:pos="8306"/>
        </w:tabs>
      </w:pPr>
      <w:hyperlink w:anchor="_Toc26259" w:history="1">
        <w:r>
          <w:rPr>
            <w:rFonts w:ascii="仿宋" w:eastAsia="仿宋" w:hAnsi="仿宋" w:cs="仿宋" w:hint="eastAsia"/>
            <w:lang w:eastAsia="zh-CN"/>
          </w:rPr>
          <w:t>(三)、节约用地措施</w:t>
        </w:r>
        <w:r>
          <w:tab/>
        </w:r>
        <w:r>
          <w:fldChar w:fldCharType="begin"/>
        </w:r>
        <w:r>
          <w:instrText xml:space="preserve"> PAGEREF _Toc26259 \h </w:instrText>
        </w:r>
        <w:r>
          <w:fldChar w:fldCharType="separate"/>
        </w:r>
        <w:r>
          <w:t>5</w:t>
        </w:r>
        <w:r>
          <w:fldChar w:fldCharType="end"/>
        </w:r>
      </w:hyperlink>
    </w:p>
    <w:p>
      <w:pPr>
        <w:pStyle w:val="TOC2"/>
        <w:tabs>
          <w:tab w:val="right" w:leader="dot" w:pos="8306"/>
        </w:tabs>
      </w:pPr>
      <w:hyperlink w:anchor="_Toc28281" w:history="1">
        <w:r>
          <w:rPr>
            <w:rFonts w:ascii="仿宋" w:eastAsia="仿宋" w:hAnsi="仿宋" w:cs="仿宋" w:hint="eastAsia"/>
            <w:lang w:eastAsia="zh-CN"/>
          </w:rPr>
          <w:t>(四)、总图布置方案</w:t>
        </w:r>
        <w:r>
          <w:tab/>
        </w:r>
        <w:r>
          <w:fldChar w:fldCharType="begin"/>
        </w:r>
        <w:r>
          <w:instrText xml:space="preserve"> PAGEREF _Toc28281 \h </w:instrText>
        </w:r>
        <w:r>
          <w:fldChar w:fldCharType="separate"/>
        </w:r>
        <w:r>
          <w:t>6</w:t>
        </w:r>
        <w:r>
          <w:fldChar w:fldCharType="end"/>
        </w:r>
      </w:hyperlink>
    </w:p>
    <w:p>
      <w:pPr>
        <w:pStyle w:val="TOC2"/>
        <w:tabs>
          <w:tab w:val="right" w:leader="dot" w:pos="8306"/>
        </w:tabs>
      </w:pPr>
      <w:hyperlink w:anchor="_Toc28870" w:history="1">
        <w:r>
          <w:rPr>
            <w:rFonts w:ascii="仿宋" w:eastAsia="仿宋" w:hAnsi="仿宋" w:cs="仿宋" w:hint="eastAsia"/>
            <w:lang w:eastAsia="zh-CN"/>
          </w:rPr>
          <w:t>(五)、选址综合评价</w:t>
        </w:r>
        <w:r>
          <w:tab/>
        </w:r>
        <w:r>
          <w:fldChar w:fldCharType="begin"/>
        </w:r>
        <w:r>
          <w:instrText xml:space="preserve"> PAGEREF _Toc28870 \h </w:instrText>
        </w:r>
        <w:r>
          <w:fldChar w:fldCharType="separate"/>
        </w:r>
        <w:r>
          <w:t>7</w:t>
        </w:r>
        <w:r>
          <w:fldChar w:fldCharType="end"/>
        </w:r>
      </w:hyperlink>
    </w:p>
    <w:p>
      <w:pPr>
        <w:pStyle w:val="TOC1"/>
        <w:tabs>
          <w:tab w:val="right" w:leader="dot" w:pos="8306"/>
        </w:tabs>
      </w:pPr>
      <w:hyperlink w:anchor="_Toc30488" w:history="1">
        <w:r>
          <w:rPr>
            <w:rFonts w:ascii="仿宋" w:eastAsia="仿宋" w:hAnsi="仿宋" w:cs="仿宋" w:hint="eastAsia"/>
            <w:lang w:eastAsia="zh-CN"/>
          </w:rPr>
          <w:t>二、公路管理与养护服务项目建设背景及必要性分析</w:t>
        </w:r>
        <w:r>
          <w:tab/>
        </w:r>
        <w:r>
          <w:fldChar w:fldCharType="begin"/>
        </w:r>
        <w:r>
          <w:instrText xml:space="preserve"> PAGEREF _Toc30488 \h </w:instrText>
        </w:r>
        <w:r>
          <w:fldChar w:fldCharType="separate"/>
        </w:r>
        <w:r>
          <w:t>9</w:t>
        </w:r>
        <w:r>
          <w:fldChar w:fldCharType="end"/>
        </w:r>
      </w:hyperlink>
    </w:p>
    <w:p>
      <w:pPr>
        <w:pStyle w:val="TOC2"/>
        <w:tabs>
          <w:tab w:val="right" w:leader="dot" w:pos="8306"/>
        </w:tabs>
      </w:pPr>
      <w:hyperlink w:anchor="_Toc27367" w:history="1">
        <w:r>
          <w:rPr>
            <w:rFonts w:ascii="仿宋" w:eastAsia="仿宋" w:hAnsi="仿宋" w:cs="仿宋" w:hint="eastAsia"/>
            <w:lang w:eastAsia="zh-CN"/>
          </w:rPr>
          <w:t>(一)、公路管理与养护服务项目背景分析</w:t>
        </w:r>
        <w:r>
          <w:tab/>
        </w:r>
        <w:r>
          <w:fldChar w:fldCharType="begin"/>
        </w:r>
        <w:r>
          <w:instrText xml:space="preserve"> PAGEREF _Toc27367 \h </w:instrText>
        </w:r>
        <w:r>
          <w:fldChar w:fldCharType="separate"/>
        </w:r>
        <w:r>
          <w:t>9</w:t>
        </w:r>
        <w:r>
          <w:fldChar w:fldCharType="end"/>
        </w:r>
      </w:hyperlink>
    </w:p>
    <w:p>
      <w:pPr>
        <w:pStyle w:val="TOC2"/>
        <w:tabs>
          <w:tab w:val="right" w:leader="dot" w:pos="8306"/>
        </w:tabs>
      </w:pPr>
      <w:hyperlink w:anchor="_Toc12250" w:history="1">
        <w:r>
          <w:rPr>
            <w:rFonts w:ascii="仿宋" w:eastAsia="仿宋" w:hAnsi="仿宋" w:cs="仿宋" w:hint="eastAsia"/>
            <w:lang w:eastAsia="zh-CN"/>
          </w:rPr>
          <w:t>(二)、公路管理与养护服务项目建设必要性分析</w:t>
        </w:r>
        <w:r>
          <w:tab/>
        </w:r>
        <w:r>
          <w:fldChar w:fldCharType="begin"/>
        </w:r>
        <w:r>
          <w:instrText xml:space="preserve"> PAGEREF _Toc12250 \h </w:instrText>
        </w:r>
        <w:r>
          <w:fldChar w:fldCharType="separate"/>
        </w:r>
        <w:r>
          <w:t>10</w:t>
        </w:r>
        <w:r>
          <w:fldChar w:fldCharType="end"/>
        </w:r>
      </w:hyperlink>
    </w:p>
    <w:p>
      <w:pPr>
        <w:pStyle w:val="TOC1"/>
        <w:tabs>
          <w:tab w:val="right" w:leader="dot" w:pos="8306"/>
        </w:tabs>
      </w:pPr>
      <w:hyperlink w:anchor="_Toc8656" w:history="1">
        <w:r>
          <w:rPr>
            <w:rFonts w:ascii="仿宋" w:eastAsia="仿宋" w:hAnsi="仿宋" w:cs="仿宋" w:hint="eastAsia"/>
            <w:lang w:eastAsia="zh-CN"/>
          </w:rPr>
          <w:t>三、产品规划分析</w:t>
        </w:r>
        <w:r>
          <w:tab/>
        </w:r>
        <w:r>
          <w:fldChar w:fldCharType="begin"/>
        </w:r>
        <w:r>
          <w:instrText xml:space="preserve"> PAGEREF _Toc8656 \h </w:instrText>
        </w:r>
        <w:r>
          <w:fldChar w:fldCharType="separate"/>
        </w:r>
        <w:r>
          <w:t>12</w:t>
        </w:r>
        <w:r>
          <w:fldChar w:fldCharType="end"/>
        </w:r>
      </w:hyperlink>
    </w:p>
    <w:p>
      <w:pPr>
        <w:pStyle w:val="TOC2"/>
        <w:tabs>
          <w:tab w:val="right" w:leader="dot" w:pos="8306"/>
        </w:tabs>
      </w:pPr>
      <w:hyperlink w:anchor="_Toc25515" w:history="1">
        <w:r>
          <w:rPr>
            <w:rFonts w:ascii="仿宋" w:eastAsia="仿宋" w:hAnsi="仿宋" w:cs="仿宋" w:hint="eastAsia"/>
            <w:lang w:eastAsia="zh-CN"/>
          </w:rPr>
          <w:t>(一)、产品规划</w:t>
        </w:r>
        <w:r>
          <w:tab/>
        </w:r>
        <w:r>
          <w:fldChar w:fldCharType="begin"/>
        </w:r>
        <w:r>
          <w:instrText xml:space="preserve"> PAGEREF _Toc25515 \h </w:instrText>
        </w:r>
        <w:r>
          <w:fldChar w:fldCharType="separate"/>
        </w:r>
        <w:r>
          <w:t>12</w:t>
        </w:r>
        <w:r>
          <w:fldChar w:fldCharType="end"/>
        </w:r>
      </w:hyperlink>
    </w:p>
    <w:p>
      <w:pPr>
        <w:pStyle w:val="TOC2"/>
        <w:tabs>
          <w:tab w:val="right" w:leader="dot" w:pos="8306"/>
        </w:tabs>
      </w:pPr>
      <w:hyperlink w:anchor="_Toc2130" w:history="1">
        <w:r>
          <w:rPr>
            <w:rFonts w:ascii="仿宋" w:eastAsia="仿宋" w:hAnsi="仿宋" w:cs="仿宋" w:hint="eastAsia"/>
            <w:lang w:eastAsia="zh-CN"/>
          </w:rPr>
          <w:t>(二)、建设规模</w:t>
        </w:r>
        <w:r>
          <w:tab/>
        </w:r>
        <w:r>
          <w:fldChar w:fldCharType="begin"/>
        </w:r>
        <w:r>
          <w:instrText xml:space="preserve"> PAGEREF _Toc2130 \h </w:instrText>
        </w:r>
        <w:r>
          <w:fldChar w:fldCharType="separate"/>
        </w:r>
        <w:r>
          <w:t>13</w:t>
        </w:r>
        <w:r>
          <w:fldChar w:fldCharType="end"/>
        </w:r>
      </w:hyperlink>
    </w:p>
    <w:p>
      <w:pPr>
        <w:pStyle w:val="TOC1"/>
        <w:tabs>
          <w:tab w:val="right" w:leader="dot" w:pos="8306"/>
        </w:tabs>
      </w:pPr>
      <w:hyperlink w:anchor="_Toc1897" w:history="1">
        <w:r>
          <w:rPr>
            <w:rFonts w:ascii="仿宋" w:eastAsia="仿宋" w:hAnsi="仿宋" w:cs="仿宋" w:hint="eastAsia"/>
            <w:lang w:eastAsia="zh-CN"/>
          </w:rPr>
          <w:t>四、工艺说明</w:t>
        </w:r>
        <w:r>
          <w:tab/>
        </w:r>
        <w:r>
          <w:fldChar w:fldCharType="begin"/>
        </w:r>
        <w:r>
          <w:instrText xml:space="preserve"> PAGEREF _Toc1897 \h </w:instrText>
        </w:r>
        <w:r>
          <w:fldChar w:fldCharType="separate"/>
        </w:r>
        <w:r>
          <w:t>14</w:t>
        </w:r>
        <w:r>
          <w:fldChar w:fldCharType="end"/>
        </w:r>
      </w:hyperlink>
    </w:p>
    <w:p>
      <w:pPr>
        <w:pStyle w:val="TOC2"/>
        <w:tabs>
          <w:tab w:val="right" w:leader="dot" w:pos="8306"/>
        </w:tabs>
      </w:pPr>
      <w:hyperlink w:anchor="_Toc32756" w:history="1">
        <w:r>
          <w:rPr>
            <w:rFonts w:ascii="仿宋" w:eastAsia="仿宋" w:hAnsi="仿宋" w:cs="仿宋" w:hint="eastAsia"/>
            <w:lang w:eastAsia="zh-CN"/>
          </w:rPr>
          <w:t>(一)、技术管理特点</w:t>
        </w:r>
        <w:r>
          <w:tab/>
        </w:r>
        <w:r>
          <w:fldChar w:fldCharType="begin"/>
        </w:r>
        <w:r>
          <w:instrText xml:space="preserve"> PAGEREF _Toc32756 \h </w:instrText>
        </w:r>
        <w:r>
          <w:fldChar w:fldCharType="separate"/>
        </w:r>
        <w:r>
          <w:t>14</w:t>
        </w:r>
        <w:r>
          <w:fldChar w:fldCharType="end"/>
        </w:r>
      </w:hyperlink>
    </w:p>
    <w:p>
      <w:pPr>
        <w:pStyle w:val="TOC2"/>
        <w:tabs>
          <w:tab w:val="right" w:leader="dot" w:pos="8306"/>
        </w:tabs>
      </w:pPr>
      <w:hyperlink w:anchor="_Toc15890" w:history="1">
        <w:r>
          <w:rPr>
            <w:rFonts w:ascii="仿宋" w:eastAsia="仿宋" w:hAnsi="仿宋" w:cs="仿宋" w:hint="eastAsia"/>
            <w:lang w:eastAsia="zh-CN"/>
          </w:rPr>
          <w:t>(二)、公路管理与养护服务项目工艺技术设计方案</w:t>
        </w:r>
        <w:r>
          <w:tab/>
        </w:r>
        <w:r>
          <w:fldChar w:fldCharType="begin"/>
        </w:r>
        <w:r>
          <w:instrText xml:space="preserve"> PAGEREF _Toc15890 \h </w:instrText>
        </w:r>
        <w:r>
          <w:fldChar w:fldCharType="separate"/>
        </w:r>
        <w:r>
          <w:t>15</w:t>
        </w:r>
        <w:r>
          <w:fldChar w:fldCharType="end"/>
        </w:r>
      </w:hyperlink>
    </w:p>
    <w:p>
      <w:pPr>
        <w:pStyle w:val="TOC2"/>
        <w:tabs>
          <w:tab w:val="right" w:leader="dot" w:pos="8306"/>
        </w:tabs>
      </w:pPr>
      <w:hyperlink w:anchor="_Toc12524" w:history="1">
        <w:r>
          <w:rPr>
            <w:rFonts w:ascii="仿宋" w:eastAsia="仿宋" w:hAnsi="仿宋" w:cs="仿宋" w:hint="eastAsia"/>
            <w:lang w:eastAsia="zh-CN"/>
          </w:rPr>
          <w:t>(三)、设备选型方案</w:t>
        </w:r>
        <w:r>
          <w:tab/>
        </w:r>
        <w:r>
          <w:fldChar w:fldCharType="begin"/>
        </w:r>
        <w:r>
          <w:instrText xml:space="preserve"> PAGEREF _Toc12524 \h </w:instrText>
        </w:r>
        <w:r>
          <w:fldChar w:fldCharType="separate"/>
        </w:r>
        <w:r>
          <w:t>16</w:t>
        </w:r>
        <w:r>
          <w:fldChar w:fldCharType="end"/>
        </w:r>
      </w:hyperlink>
    </w:p>
    <w:p>
      <w:pPr>
        <w:pStyle w:val="TOC1"/>
        <w:tabs>
          <w:tab w:val="right" w:leader="dot" w:pos="8306"/>
        </w:tabs>
      </w:pPr>
      <w:hyperlink w:anchor="_Toc9069" w:history="1">
        <w:r>
          <w:rPr>
            <w:rFonts w:ascii="仿宋" w:eastAsia="仿宋" w:hAnsi="仿宋" w:cs="仿宋" w:hint="eastAsia"/>
            <w:lang w:eastAsia="zh-CN"/>
          </w:rPr>
          <w:t>五、公路管理与养护服务项目建设单位说明</w:t>
        </w:r>
        <w:r>
          <w:tab/>
        </w:r>
        <w:r>
          <w:fldChar w:fldCharType="begin"/>
        </w:r>
        <w:r>
          <w:instrText xml:space="preserve"> PAGEREF _Toc9069 \h </w:instrText>
        </w:r>
        <w:r>
          <w:fldChar w:fldCharType="separate"/>
        </w:r>
        <w:r>
          <w:t>18</w:t>
        </w:r>
        <w:r>
          <w:fldChar w:fldCharType="end"/>
        </w:r>
      </w:hyperlink>
    </w:p>
    <w:p>
      <w:pPr>
        <w:pStyle w:val="TOC2"/>
        <w:tabs>
          <w:tab w:val="right" w:leader="dot" w:pos="8306"/>
        </w:tabs>
      </w:pPr>
      <w:hyperlink w:anchor="_Toc12967" w:history="1">
        <w:r>
          <w:rPr>
            <w:rFonts w:ascii="仿宋" w:eastAsia="仿宋" w:hAnsi="仿宋" w:cs="仿宋" w:hint="eastAsia"/>
            <w:lang w:eastAsia="zh-CN"/>
          </w:rPr>
          <w:t>(一)、公路管理与养护服务项目承办单位基本情况</w:t>
        </w:r>
        <w:r>
          <w:tab/>
        </w:r>
        <w:r>
          <w:fldChar w:fldCharType="begin"/>
        </w:r>
        <w:r>
          <w:instrText xml:space="preserve"> PAGEREF _Toc12967 \h </w:instrText>
        </w:r>
        <w:r>
          <w:fldChar w:fldCharType="separate"/>
        </w:r>
        <w:r>
          <w:t>18</w:t>
        </w:r>
        <w:r>
          <w:fldChar w:fldCharType="end"/>
        </w:r>
      </w:hyperlink>
    </w:p>
    <w:p>
      <w:pPr>
        <w:pStyle w:val="TOC2"/>
        <w:tabs>
          <w:tab w:val="right" w:leader="dot" w:pos="8306"/>
        </w:tabs>
      </w:pPr>
      <w:hyperlink w:anchor="_Toc14582" w:history="1">
        <w:r>
          <w:rPr>
            <w:rFonts w:ascii="仿宋" w:eastAsia="仿宋" w:hAnsi="仿宋" w:cs="仿宋" w:hint="eastAsia"/>
            <w:lang w:eastAsia="zh-CN"/>
          </w:rPr>
          <w:t>(二)、公司经济效益分析</w:t>
        </w:r>
        <w:r>
          <w:tab/>
        </w:r>
        <w:r>
          <w:fldChar w:fldCharType="begin"/>
        </w:r>
        <w:r>
          <w:instrText xml:space="preserve"> PAGEREF _Toc14582 \h </w:instrText>
        </w:r>
        <w:r>
          <w:fldChar w:fldCharType="separate"/>
        </w:r>
        <w:r>
          <w:t>18</w:t>
        </w:r>
        <w:r>
          <w:fldChar w:fldCharType="end"/>
        </w:r>
      </w:hyperlink>
    </w:p>
    <w:p>
      <w:pPr>
        <w:pStyle w:val="TOC1"/>
        <w:tabs>
          <w:tab w:val="right" w:leader="dot" w:pos="8306"/>
        </w:tabs>
      </w:pPr>
      <w:hyperlink w:anchor="_Toc4486" w:history="1">
        <w:r>
          <w:rPr>
            <w:rFonts w:ascii="仿宋" w:eastAsia="仿宋" w:hAnsi="仿宋" w:cs="仿宋" w:hint="eastAsia"/>
            <w:lang w:eastAsia="zh-CN"/>
          </w:rPr>
          <w:t>六、公路管理与养护服务项目土建工程</w:t>
        </w:r>
        <w:r>
          <w:tab/>
        </w:r>
        <w:r>
          <w:fldChar w:fldCharType="begin"/>
        </w:r>
        <w:r>
          <w:instrText xml:space="preserve"> PAGEREF _Toc4486 \h </w:instrText>
        </w:r>
        <w:r>
          <w:fldChar w:fldCharType="separate"/>
        </w:r>
        <w:r>
          <w:t>19</w:t>
        </w:r>
        <w:r>
          <w:fldChar w:fldCharType="end"/>
        </w:r>
      </w:hyperlink>
    </w:p>
    <w:p>
      <w:pPr>
        <w:pStyle w:val="TOC2"/>
        <w:tabs>
          <w:tab w:val="right" w:leader="dot" w:pos="8306"/>
        </w:tabs>
      </w:pPr>
      <w:hyperlink w:anchor="_Toc28426" w:history="1">
        <w:r>
          <w:rPr>
            <w:rFonts w:ascii="仿宋" w:eastAsia="仿宋" w:hAnsi="仿宋" w:cs="仿宋" w:hint="eastAsia"/>
            <w:lang w:eastAsia="zh-CN"/>
          </w:rPr>
          <w:t>(一)、建筑工程设计原则</w:t>
        </w:r>
        <w:r>
          <w:tab/>
        </w:r>
        <w:r>
          <w:fldChar w:fldCharType="begin"/>
        </w:r>
        <w:r>
          <w:instrText xml:space="preserve"> PAGEREF _Toc28426 \h </w:instrText>
        </w:r>
        <w:r>
          <w:fldChar w:fldCharType="separate"/>
        </w:r>
        <w:r>
          <w:t>19</w:t>
        </w:r>
        <w:r>
          <w:fldChar w:fldCharType="end"/>
        </w:r>
      </w:hyperlink>
    </w:p>
    <w:p>
      <w:pPr>
        <w:pStyle w:val="TOC2"/>
        <w:tabs>
          <w:tab w:val="right" w:leader="dot" w:pos="8306"/>
        </w:tabs>
      </w:pPr>
      <w:hyperlink w:anchor="_Toc25554" w:history="1">
        <w:r>
          <w:rPr>
            <w:rFonts w:ascii="仿宋" w:eastAsia="仿宋" w:hAnsi="仿宋" w:cs="仿宋" w:hint="eastAsia"/>
            <w:lang w:eastAsia="zh-CN"/>
          </w:rPr>
          <w:t>(二)、土建工程设计年限及安全等级</w:t>
        </w:r>
        <w:r>
          <w:tab/>
        </w:r>
        <w:r>
          <w:fldChar w:fldCharType="begin"/>
        </w:r>
        <w:r>
          <w:instrText xml:space="preserve"> PAGEREF _Toc25554 \h </w:instrText>
        </w:r>
        <w:r>
          <w:fldChar w:fldCharType="separate"/>
        </w:r>
        <w:r>
          <w:t>21</w:t>
        </w:r>
        <w:r>
          <w:fldChar w:fldCharType="end"/>
        </w:r>
      </w:hyperlink>
    </w:p>
    <w:p>
      <w:pPr>
        <w:pStyle w:val="TOC2"/>
        <w:tabs>
          <w:tab w:val="right" w:leader="dot" w:pos="8306"/>
        </w:tabs>
      </w:pPr>
      <w:hyperlink w:anchor="_Toc21680" w:history="1">
        <w:r>
          <w:rPr>
            <w:rFonts w:ascii="仿宋" w:eastAsia="仿宋" w:hAnsi="仿宋" w:cs="仿宋" w:hint="eastAsia"/>
            <w:lang w:eastAsia="zh-CN"/>
          </w:rPr>
          <w:t>(三)、建筑工程设计总体要求</w:t>
        </w:r>
        <w:r>
          <w:tab/>
        </w:r>
        <w:r>
          <w:fldChar w:fldCharType="begin"/>
        </w:r>
        <w:r>
          <w:instrText xml:space="preserve"> PAGEREF _Toc21680 \h </w:instrText>
        </w:r>
        <w:r>
          <w:fldChar w:fldCharType="separate"/>
        </w:r>
        <w:r>
          <w:t>22</w:t>
        </w:r>
        <w:r>
          <w:fldChar w:fldCharType="end"/>
        </w:r>
      </w:hyperlink>
    </w:p>
    <w:p>
      <w:pPr>
        <w:pStyle w:val="TOC2"/>
        <w:tabs>
          <w:tab w:val="right" w:leader="dot" w:pos="8306"/>
        </w:tabs>
      </w:pPr>
      <w:hyperlink w:anchor="_Toc28393" w:history="1">
        <w:r>
          <w:rPr>
            <w:rFonts w:ascii="仿宋" w:eastAsia="仿宋" w:hAnsi="仿宋" w:cs="仿宋" w:hint="eastAsia"/>
            <w:lang w:eastAsia="zh-CN"/>
          </w:rPr>
          <w:t>(四)、土建工程建设指标</w:t>
        </w:r>
        <w:r>
          <w:tab/>
        </w:r>
        <w:r>
          <w:fldChar w:fldCharType="begin"/>
        </w:r>
        <w:r>
          <w:instrText xml:space="preserve"> PAGEREF _Toc28393 \h </w:instrText>
        </w:r>
        <w:r>
          <w:fldChar w:fldCharType="separate"/>
        </w:r>
        <w:r>
          <w:t>22</w:t>
        </w:r>
        <w:r>
          <w:fldChar w:fldCharType="end"/>
        </w:r>
      </w:hyperlink>
    </w:p>
    <w:p>
      <w:pPr>
        <w:pStyle w:val="TOC1"/>
        <w:tabs>
          <w:tab w:val="right" w:leader="dot" w:pos="8306"/>
        </w:tabs>
      </w:pPr>
      <w:hyperlink w:anchor="_Toc2673" w:history="1">
        <w:r>
          <w:rPr>
            <w:rFonts w:ascii="仿宋" w:eastAsia="仿宋" w:hAnsi="仿宋" w:cs="仿宋" w:hint="eastAsia"/>
            <w:lang w:eastAsia="zh-CN"/>
          </w:rPr>
          <w:t>七、公路管理与养护服务项目风险管理</w:t>
        </w:r>
        <w:r>
          <w:tab/>
        </w:r>
        <w:r>
          <w:fldChar w:fldCharType="begin"/>
        </w:r>
        <w:r>
          <w:instrText xml:space="preserve"> PAGEREF _Toc2673 \h </w:instrText>
        </w:r>
        <w:r>
          <w:fldChar w:fldCharType="separate"/>
        </w:r>
        <w:r>
          <w:t>23</w:t>
        </w:r>
        <w:r>
          <w:fldChar w:fldCharType="end"/>
        </w:r>
      </w:hyperlink>
    </w:p>
    <w:p>
      <w:pPr>
        <w:pStyle w:val="TOC2"/>
        <w:tabs>
          <w:tab w:val="right" w:leader="dot" w:pos="8306"/>
        </w:tabs>
      </w:pPr>
      <w:hyperlink w:anchor="_Toc10034" w:history="1">
        <w:r>
          <w:rPr>
            <w:rFonts w:ascii="仿宋" w:eastAsia="仿宋" w:hAnsi="仿宋" w:cs="仿宋" w:hint="eastAsia"/>
            <w:lang w:eastAsia="zh-CN"/>
          </w:rPr>
          <w:t>(一)、风险识别与评估</w:t>
        </w:r>
        <w:r>
          <w:tab/>
        </w:r>
        <w:r>
          <w:fldChar w:fldCharType="begin"/>
        </w:r>
        <w:r>
          <w:instrText xml:space="preserve"> PAGEREF _Toc10034 \h </w:instrText>
        </w:r>
        <w:r>
          <w:fldChar w:fldCharType="separate"/>
        </w:r>
        <w:r>
          <w:t>23</w:t>
        </w:r>
        <w:r>
          <w:fldChar w:fldCharType="end"/>
        </w:r>
      </w:hyperlink>
    </w:p>
    <w:p>
      <w:pPr>
        <w:pStyle w:val="TOC2"/>
        <w:tabs>
          <w:tab w:val="right" w:leader="dot" w:pos="8306"/>
        </w:tabs>
      </w:pPr>
      <w:hyperlink w:anchor="_Toc14614" w:history="1">
        <w:r>
          <w:rPr>
            <w:rFonts w:ascii="仿宋" w:eastAsia="仿宋" w:hAnsi="仿宋" w:cs="仿宋" w:hint="eastAsia"/>
            <w:lang w:eastAsia="zh-CN"/>
          </w:rPr>
          <w:t>(二)、风险应对策略</w:t>
        </w:r>
        <w:r>
          <w:tab/>
        </w:r>
        <w:r>
          <w:fldChar w:fldCharType="begin"/>
        </w:r>
        <w:r>
          <w:instrText xml:space="preserve"> PAGEREF _Toc14614 \h </w:instrText>
        </w:r>
        <w:r>
          <w:fldChar w:fldCharType="separate"/>
        </w:r>
        <w:r>
          <w:t>24</w:t>
        </w:r>
        <w:r>
          <w:fldChar w:fldCharType="end"/>
        </w:r>
      </w:hyperlink>
    </w:p>
    <w:p>
      <w:pPr>
        <w:pStyle w:val="TOC2"/>
        <w:tabs>
          <w:tab w:val="right" w:leader="dot" w:pos="8306"/>
        </w:tabs>
      </w:pPr>
      <w:hyperlink w:anchor="_Toc26719" w:history="1">
        <w:r>
          <w:rPr>
            <w:rFonts w:ascii="仿宋" w:eastAsia="仿宋" w:hAnsi="仿宋" w:cs="仿宋" w:hint="eastAsia"/>
            <w:lang w:eastAsia="zh-CN"/>
          </w:rPr>
          <w:t>(三)、风险监控与控制</w:t>
        </w:r>
        <w:r>
          <w:tab/>
        </w:r>
        <w:r>
          <w:fldChar w:fldCharType="begin"/>
        </w:r>
        <w:r>
          <w:instrText xml:space="preserve"> PAGEREF _Toc26719 \h </w:instrText>
        </w:r>
        <w:r>
          <w:fldChar w:fldCharType="separate"/>
        </w:r>
        <w:r>
          <w:t>26</w:t>
        </w:r>
        <w:r>
          <w:fldChar w:fldCharType="end"/>
        </w:r>
      </w:hyperlink>
    </w:p>
    <w:p>
      <w:pPr>
        <w:pStyle w:val="TOC1"/>
        <w:tabs>
          <w:tab w:val="right" w:leader="dot" w:pos="8306"/>
        </w:tabs>
      </w:pPr>
      <w:hyperlink w:anchor="_Toc4947" w:history="1">
        <w:r>
          <w:rPr>
            <w:rFonts w:ascii="仿宋" w:eastAsia="仿宋" w:hAnsi="仿宋" w:cs="仿宋" w:hint="eastAsia"/>
            <w:lang w:eastAsia="zh-CN"/>
          </w:rPr>
          <w:t>八、公路管理与养护服务项目经营效益</w:t>
        </w:r>
        <w:r>
          <w:tab/>
        </w:r>
        <w:r>
          <w:fldChar w:fldCharType="begin"/>
        </w:r>
        <w:r>
          <w:instrText xml:space="preserve"> PAGEREF _Toc4947 \h </w:instrText>
        </w:r>
        <w:r>
          <w:fldChar w:fldCharType="separate"/>
        </w:r>
        <w:r>
          <w:t>27</w:t>
        </w:r>
        <w:r>
          <w:fldChar w:fldCharType="end"/>
        </w:r>
      </w:hyperlink>
    </w:p>
    <w:p>
      <w:pPr>
        <w:pStyle w:val="TOC2"/>
        <w:tabs>
          <w:tab w:val="right" w:leader="dot" w:pos="8306"/>
        </w:tabs>
      </w:pPr>
      <w:hyperlink w:anchor="_Toc28926" w:history="1">
        <w:r>
          <w:rPr>
            <w:rFonts w:ascii="仿宋" w:eastAsia="仿宋" w:hAnsi="仿宋" w:cs="仿宋" w:hint="eastAsia"/>
            <w:lang w:eastAsia="zh-CN"/>
          </w:rPr>
          <w:t>(一)、经济评价财务测算</w:t>
        </w:r>
        <w:r>
          <w:tab/>
        </w:r>
        <w:r>
          <w:fldChar w:fldCharType="begin"/>
        </w:r>
        <w:r>
          <w:instrText xml:space="preserve"> PAGEREF _Toc28926 \h </w:instrText>
        </w:r>
        <w:r>
          <w:fldChar w:fldCharType="separate"/>
        </w:r>
        <w:r>
          <w:t>27</w:t>
        </w:r>
        <w:r>
          <w:fldChar w:fldCharType="end"/>
        </w:r>
      </w:hyperlink>
    </w:p>
    <w:p>
      <w:pPr>
        <w:pStyle w:val="TOC2"/>
        <w:tabs>
          <w:tab w:val="right" w:leader="dot" w:pos="8306"/>
        </w:tabs>
      </w:pPr>
      <w:hyperlink w:anchor="_Toc24981" w:history="1">
        <w:r>
          <w:rPr>
            <w:rFonts w:ascii="仿宋" w:eastAsia="仿宋" w:hAnsi="仿宋" w:cs="仿宋" w:hint="eastAsia"/>
            <w:lang w:eastAsia="zh-CN"/>
          </w:rPr>
          <w:t>(二)、公路管理与养护服务项目盈利能力分析</w:t>
        </w:r>
        <w:r>
          <w:tab/>
        </w:r>
        <w:r>
          <w:fldChar w:fldCharType="begin"/>
        </w:r>
        <w:r>
          <w:instrText xml:space="preserve"> PAGEREF _Toc24981 \h </w:instrText>
        </w:r>
        <w:r>
          <w:fldChar w:fldCharType="separate"/>
        </w:r>
        <w:r>
          <w:t>28</w:t>
        </w:r>
        <w:r>
          <w:fldChar w:fldCharType="end"/>
        </w:r>
      </w:hyperlink>
    </w:p>
    <w:p>
      <w:pPr>
        <w:pStyle w:val="TOC1"/>
        <w:tabs>
          <w:tab w:val="right" w:leader="dot" w:pos="8306"/>
        </w:tabs>
      </w:pPr>
      <w:hyperlink w:anchor="_Toc17269" w:history="1">
        <w:r>
          <w:rPr>
            <w:rFonts w:ascii="仿宋" w:eastAsia="仿宋" w:hAnsi="仿宋" w:cs="仿宋" w:hint="eastAsia"/>
            <w:lang w:eastAsia="zh-CN"/>
          </w:rPr>
          <w:t>九、公路管理与养护服务项目技术管理</w:t>
        </w:r>
        <w:r>
          <w:tab/>
        </w:r>
        <w:r>
          <w:fldChar w:fldCharType="begin"/>
        </w:r>
        <w:r>
          <w:instrText xml:space="preserve"> PAGEREF _Toc17269 \h </w:instrText>
        </w:r>
        <w:r>
          <w:fldChar w:fldCharType="separate"/>
        </w:r>
        <w:r>
          <w:t>29</w:t>
        </w:r>
        <w:r>
          <w:fldChar w:fldCharType="end"/>
        </w:r>
      </w:hyperlink>
    </w:p>
    <w:p>
      <w:pPr>
        <w:pStyle w:val="TOC2"/>
        <w:tabs>
          <w:tab w:val="right" w:leader="dot" w:pos="8306"/>
        </w:tabs>
      </w:pPr>
      <w:hyperlink w:anchor="_Toc20891" w:history="1">
        <w:r>
          <w:rPr>
            <w:rFonts w:ascii="仿宋" w:eastAsia="仿宋" w:hAnsi="仿宋" w:cs="仿宋" w:hint="eastAsia"/>
            <w:lang w:eastAsia="zh-CN"/>
          </w:rPr>
          <w:t>(一)、技术方案选用方向</w:t>
        </w:r>
        <w:r>
          <w:tab/>
        </w:r>
        <w:r>
          <w:fldChar w:fldCharType="begin"/>
        </w:r>
        <w:r>
          <w:instrText xml:space="preserve"> PAGEREF _Toc20891 \h </w:instrText>
        </w:r>
        <w:r>
          <w:fldChar w:fldCharType="separate"/>
        </w:r>
        <w:r>
          <w:t>29</w:t>
        </w:r>
        <w:r>
          <w:fldChar w:fldCharType="end"/>
        </w:r>
      </w:hyperlink>
    </w:p>
    <w:p>
      <w:pPr>
        <w:pStyle w:val="TOC2"/>
        <w:tabs>
          <w:tab w:val="right" w:leader="dot" w:pos="8306"/>
        </w:tabs>
      </w:pPr>
      <w:hyperlink w:anchor="_Toc24523" w:history="1">
        <w:r>
          <w:rPr>
            <w:rFonts w:ascii="仿宋" w:eastAsia="仿宋" w:hAnsi="仿宋" w:cs="仿宋" w:hint="eastAsia"/>
            <w:lang w:eastAsia="zh-CN"/>
          </w:rPr>
          <w:t>(二)、工艺技术方案选用原则</w:t>
        </w:r>
        <w:r>
          <w:tab/>
        </w:r>
        <w:r>
          <w:fldChar w:fldCharType="begin"/>
        </w:r>
        <w:r>
          <w:instrText xml:space="preserve"> PAGEREF _Toc24523 \h </w:instrText>
        </w:r>
        <w:r>
          <w:fldChar w:fldCharType="separate"/>
        </w:r>
        <w:r>
          <w:t>31</w:t>
        </w:r>
        <w:r>
          <w:fldChar w:fldCharType="end"/>
        </w:r>
      </w:hyperlink>
    </w:p>
    <w:p>
      <w:pPr>
        <w:pStyle w:val="TOC2"/>
        <w:tabs>
          <w:tab w:val="right" w:leader="dot" w:pos="8306"/>
        </w:tabs>
      </w:pPr>
      <w:hyperlink w:anchor="_Toc20353" w:history="1">
        <w:r>
          <w:rPr>
            <w:rFonts w:ascii="仿宋" w:eastAsia="仿宋" w:hAnsi="仿宋" w:cs="仿宋" w:hint="eastAsia"/>
            <w:lang w:eastAsia="zh-CN"/>
          </w:rPr>
          <w:t>(三)、工艺技术方案要求</w:t>
        </w:r>
        <w:r>
          <w:tab/>
        </w:r>
        <w:r>
          <w:fldChar w:fldCharType="begin"/>
        </w:r>
        <w:r>
          <w:instrText xml:space="preserve"> PAGEREF _Toc20353 \h </w:instrText>
        </w:r>
        <w:r>
          <w:fldChar w:fldCharType="separate"/>
        </w:r>
        <w:r>
          <w:t>33</w:t>
        </w:r>
        <w:r>
          <w:fldChar w:fldCharType="end"/>
        </w:r>
      </w:hyperlink>
    </w:p>
    <w:p>
      <w:pPr>
        <w:pStyle w:val="TOC1"/>
        <w:tabs>
          <w:tab w:val="right" w:leader="dot" w:pos="8306"/>
        </w:tabs>
      </w:pPr>
      <w:hyperlink w:anchor="_Toc9470" w:history="1">
        <w:r>
          <w:rPr>
            <w:rFonts w:ascii="仿宋" w:eastAsia="仿宋" w:hAnsi="仿宋" w:cs="仿宋" w:hint="eastAsia"/>
            <w:lang w:eastAsia="zh-CN"/>
          </w:rPr>
          <w:t>十、公路管理与养护服务项目创新与研发</w:t>
        </w:r>
        <w:r>
          <w:tab/>
        </w:r>
        <w:r>
          <w:fldChar w:fldCharType="begin"/>
        </w:r>
        <w:r>
          <w:instrText xml:space="preserve"> PAGEREF _Toc9470 \h </w:instrText>
        </w:r>
        <w:r>
          <w:fldChar w:fldCharType="separate"/>
        </w:r>
        <w:r>
          <w:t>35</w:t>
        </w:r>
        <w:r>
          <w:fldChar w:fldCharType="end"/>
        </w:r>
      </w:hyperlink>
    </w:p>
    <w:p>
      <w:pPr>
        <w:pStyle w:val="TOC2"/>
        <w:tabs>
          <w:tab w:val="right" w:leader="dot" w:pos="8306"/>
        </w:tabs>
      </w:pPr>
      <w:hyperlink w:anchor="_Toc7260" w:history="1">
        <w:r>
          <w:rPr>
            <w:rFonts w:ascii="仿宋" w:eastAsia="仿宋" w:hAnsi="仿宋" w:cs="仿宋" w:hint="eastAsia"/>
            <w:lang w:eastAsia="zh-CN"/>
          </w:rPr>
          <w:t>(一)、创新策略与方向</w:t>
        </w:r>
        <w:r>
          <w:tab/>
        </w:r>
        <w:r>
          <w:fldChar w:fldCharType="begin"/>
        </w:r>
        <w:r>
          <w:instrText xml:space="preserve"> PAGEREF _Toc7260 \h </w:instrText>
        </w:r>
        <w:r>
          <w:fldChar w:fldCharType="separate"/>
        </w:r>
        <w:r>
          <w:t>35</w:t>
        </w:r>
        <w:r>
          <w:fldChar w:fldCharType="end"/>
        </w:r>
      </w:hyperlink>
    </w:p>
    <w:p>
      <w:pPr>
        <w:pStyle w:val="TOC2"/>
        <w:tabs>
          <w:tab w:val="right" w:leader="dot" w:pos="8306"/>
        </w:tabs>
      </w:pPr>
      <w:hyperlink w:anchor="_Toc23982" w:history="1">
        <w:r>
          <w:rPr>
            <w:rFonts w:ascii="仿宋" w:eastAsia="仿宋" w:hAnsi="仿宋" w:cs="仿宋" w:hint="eastAsia"/>
            <w:lang w:eastAsia="zh-CN"/>
          </w:rPr>
          <w:t>(二)、研发规划与投入</w:t>
        </w:r>
        <w:r>
          <w:tab/>
        </w:r>
        <w:r>
          <w:fldChar w:fldCharType="begin"/>
        </w:r>
        <w:r>
          <w:instrText xml:space="preserve"> PAGEREF _Toc23982 \h </w:instrText>
        </w:r>
        <w:r>
          <w:fldChar w:fldCharType="separate"/>
        </w:r>
        <w:r>
          <w:t>37</w:t>
        </w:r>
        <w:r>
          <w:fldChar w:fldCharType="end"/>
        </w:r>
      </w:hyperlink>
    </w:p>
    <w:p>
      <w:pPr>
        <w:pStyle w:val="TOC1"/>
        <w:tabs>
          <w:tab w:val="right" w:leader="dot" w:pos="8306"/>
        </w:tabs>
      </w:pPr>
      <w:hyperlink w:anchor="_Toc13992" w:history="1">
        <w:r>
          <w:rPr>
            <w:rFonts w:ascii="仿宋" w:eastAsia="仿宋" w:hAnsi="仿宋" w:cs="仿宋" w:hint="eastAsia"/>
            <w:lang w:eastAsia="zh-CN"/>
          </w:rPr>
          <w:t>十一、生产安全保护</w:t>
        </w:r>
        <w:r>
          <w:tab/>
        </w:r>
        <w:r>
          <w:fldChar w:fldCharType="begin"/>
        </w:r>
        <w:r>
          <w:instrText xml:space="preserve"> PAGEREF _Toc13992 \h </w:instrText>
        </w:r>
        <w:r>
          <w:fldChar w:fldCharType="separate"/>
        </w:r>
        <w:r>
          <w:t>38</w:t>
        </w:r>
        <w:r>
          <w:fldChar w:fldCharType="end"/>
        </w:r>
      </w:hyperlink>
    </w:p>
    <w:p>
      <w:pPr>
        <w:pStyle w:val="TOC2"/>
        <w:tabs>
          <w:tab w:val="right" w:leader="dot" w:pos="8306"/>
        </w:tabs>
      </w:pPr>
      <w:hyperlink w:anchor="_Toc23387" w:history="1">
        <w:r>
          <w:rPr>
            <w:rFonts w:ascii="仿宋" w:eastAsia="仿宋" w:hAnsi="仿宋" w:cs="仿宋" w:hint="eastAsia"/>
            <w:lang w:eastAsia="zh-CN"/>
          </w:rPr>
          <w:t>(一)、消防安全</w:t>
        </w:r>
        <w:r>
          <w:tab/>
        </w:r>
        <w:r>
          <w:fldChar w:fldCharType="begin"/>
        </w:r>
        <w:r>
          <w:instrText xml:space="preserve"> PAGEREF _Toc23387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4" w:history="1">
        <w:r>
          <w:rPr>
            <w:rFonts w:ascii="仿宋" w:eastAsia="仿宋" w:hAnsi="仿宋" w:cs="仿宋" w:hint="eastAsia"/>
            <w:lang w:eastAsia="zh-CN"/>
          </w:rPr>
          <w:t>(二)、防火防爆总图布置措施</w:t>
        </w:r>
        <w:r>
          <w:tab/>
        </w:r>
        <w:r>
          <w:fldChar w:fldCharType="begin"/>
        </w:r>
        <w:r>
          <w:instrText xml:space="preserve"> PAGEREF _Toc2824 \h </w:instrText>
        </w:r>
        <w:r>
          <w:fldChar w:fldCharType="separate"/>
        </w:r>
        <w:r>
          <w:t>40</w:t>
        </w:r>
        <w:r>
          <w:fldChar w:fldCharType="end"/>
        </w:r>
      </w:hyperlink>
    </w:p>
    <w:p>
      <w:pPr>
        <w:pStyle w:val="TOC2"/>
        <w:tabs>
          <w:tab w:val="right" w:leader="dot" w:pos="8306"/>
        </w:tabs>
      </w:pPr>
      <w:hyperlink w:anchor="_Toc23712" w:history="1">
        <w:r>
          <w:rPr>
            <w:rFonts w:ascii="仿宋" w:eastAsia="仿宋" w:hAnsi="仿宋" w:cs="仿宋" w:hint="eastAsia"/>
            <w:lang w:eastAsia="zh-CN"/>
          </w:rPr>
          <w:t>(三)、自然灾害防范措施</w:t>
        </w:r>
        <w:r>
          <w:tab/>
        </w:r>
        <w:r>
          <w:fldChar w:fldCharType="begin"/>
        </w:r>
        <w:r>
          <w:instrText xml:space="preserve"> PAGEREF _Toc23712 \h </w:instrText>
        </w:r>
        <w:r>
          <w:fldChar w:fldCharType="separate"/>
        </w:r>
        <w:r>
          <w:t>41</w:t>
        </w:r>
        <w:r>
          <w:fldChar w:fldCharType="end"/>
        </w:r>
      </w:hyperlink>
    </w:p>
    <w:p>
      <w:pPr>
        <w:pStyle w:val="TOC2"/>
        <w:tabs>
          <w:tab w:val="right" w:leader="dot" w:pos="8306"/>
        </w:tabs>
      </w:pPr>
      <w:hyperlink w:anchor="_Toc22573" w:history="1">
        <w:r>
          <w:rPr>
            <w:rFonts w:ascii="仿宋" w:eastAsia="仿宋" w:hAnsi="仿宋" w:cs="仿宋" w:hint="eastAsia"/>
            <w:lang w:eastAsia="zh-CN"/>
          </w:rPr>
          <w:t>(四)、安全色及安全标志使用要求</w:t>
        </w:r>
        <w:r>
          <w:tab/>
        </w:r>
        <w:r>
          <w:fldChar w:fldCharType="begin"/>
        </w:r>
        <w:r>
          <w:instrText xml:space="preserve"> PAGEREF _Toc22573 \h </w:instrText>
        </w:r>
        <w:r>
          <w:fldChar w:fldCharType="separate"/>
        </w:r>
        <w:r>
          <w:t>42</w:t>
        </w:r>
        <w:r>
          <w:fldChar w:fldCharType="end"/>
        </w:r>
      </w:hyperlink>
    </w:p>
    <w:p>
      <w:pPr>
        <w:pStyle w:val="TOC2"/>
        <w:tabs>
          <w:tab w:val="right" w:leader="dot" w:pos="8306"/>
        </w:tabs>
      </w:pPr>
      <w:hyperlink w:anchor="_Toc7674" w:history="1">
        <w:r>
          <w:rPr>
            <w:rFonts w:ascii="仿宋" w:eastAsia="仿宋" w:hAnsi="仿宋" w:cs="仿宋" w:hint="eastAsia"/>
            <w:lang w:eastAsia="zh-CN"/>
          </w:rPr>
          <w:t>(五)、防尘防毒措施</w:t>
        </w:r>
        <w:r>
          <w:tab/>
        </w:r>
        <w:r>
          <w:fldChar w:fldCharType="begin"/>
        </w:r>
        <w:r>
          <w:instrText xml:space="preserve"> PAGEREF _Toc7674 \h </w:instrText>
        </w:r>
        <w:r>
          <w:fldChar w:fldCharType="separate"/>
        </w:r>
        <w:r>
          <w:t>43</w:t>
        </w:r>
        <w:r>
          <w:fldChar w:fldCharType="end"/>
        </w:r>
      </w:hyperlink>
    </w:p>
    <w:p>
      <w:pPr>
        <w:pStyle w:val="TOC2"/>
        <w:tabs>
          <w:tab w:val="right" w:leader="dot" w:pos="8306"/>
        </w:tabs>
      </w:pPr>
      <w:hyperlink w:anchor="_Toc18148" w:history="1">
        <w:r>
          <w:rPr>
            <w:rFonts w:ascii="仿宋" w:eastAsia="仿宋" w:hAnsi="仿宋" w:cs="仿宋" w:hint="eastAsia"/>
            <w:lang w:eastAsia="zh-CN"/>
          </w:rPr>
          <w:t>(六)、防静电、触电防护及防雷措施</w:t>
        </w:r>
        <w:r>
          <w:tab/>
        </w:r>
        <w:r>
          <w:fldChar w:fldCharType="begin"/>
        </w:r>
        <w:r>
          <w:instrText xml:space="preserve"> PAGEREF _Toc18148 \h </w:instrText>
        </w:r>
        <w:r>
          <w:fldChar w:fldCharType="separate"/>
        </w:r>
        <w:r>
          <w:t>44</w:t>
        </w:r>
        <w:r>
          <w:fldChar w:fldCharType="end"/>
        </w:r>
      </w:hyperlink>
    </w:p>
    <w:p>
      <w:pPr>
        <w:pStyle w:val="TOC2"/>
        <w:tabs>
          <w:tab w:val="right" w:leader="dot" w:pos="8306"/>
        </w:tabs>
      </w:pPr>
      <w:hyperlink w:anchor="_Toc12838" w:history="1">
        <w:r>
          <w:rPr>
            <w:rFonts w:ascii="仿宋" w:eastAsia="仿宋" w:hAnsi="仿宋" w:cs="仿宋" w:hint="eastAsia"/>
            <w:lang w:eastAsia="zh-CN"/>
          </w:rPr>
          <w:t>(七)、机械设备安全保障措施</w:t>
        </w:r>
        <w:r>
          <w:tab/>
        </w:r>
        <w:r>
          <w:fldChar w:fldCharType="begin"/>
        </w:r>
        <w:r>
          <w:instrText xml:space="preserve"> PAGEREF _Toc12838 \h </w:instrText>
        </w:r>
        <w:r>
          <w:fldChar w:fldCharType="separate"/>
        </w:r>
        <w:r>
          <w:t>45</w:t>
        </w:r>
        <w:r>
          <w:fldChar w:fldCharType="end"/>
        </w:r>
      </w:hyperlink>
    </w:p>
    <w:p>
      <w:pPr>
        <w:pStyle w:val="TOC1"/>
        <w:tabs>
          <w:tab w:val="right" w:leader="dot" w:pos="8306"/>
        </w:tabs>
      </w:pPr>
      <w:hyperlink w:anchor="_Toc32660" w:history="1">
        <w:r>
          <w:rPr>
            <w:rFonts w:ascii="仿宋" w:eastAsia="仿宋" w:hAnsi="仿宋" w:cs="仿宋" w:hint="eastAsia"/>
            <w:lang w:eastAsia="zh-CN"/>
          </w:rPr>
          <w:t>十二、公路管理与养护服务项目人力资源培养与发展</w:t>
        </w:r>
        <w:r>
          <w:tab/>
        </w:r>
        <w:r>
          <w:fldChar w:fldCharType="begin"/>
        </w:r>
        <w:r>
          <w:instrText xml:space="preserve"> PAGEREF _Toc32660 \h </w:instrText>
        </w:r>
        <w:r>
          <w:fldChar w:fldCharType="separate"/>
        </w:r>
        <w:r>
          <w:t>47</w:t>
        </w:r>
        <w:r>
          <w:fldChar w:fldCharType="end"/>
        </w:r>
      </w:hyperlink>
    </w:p>
    <w:p>
      <w:pPr>
        <w:pStyle w:val="TOC2"/>
        <w:tabs>
          <w:tab w:val="right" w:leader="dot" w:pos="8306"/>
        </w:tabs>
      </w:pPr>
      <w:hyperlink w:anchor="_Toc26141" w:history="1">
        <w:r>
          <w:rPr>
            <w:rFonts w:ascii="仿宋" w:eastAsia="仿宋" w:hAnsi="仿宋" w:cs="仿宋" w:hint="eastAsia"/>
            <w:lang w:eastAsia="zh-CN"/>
          </w:rPr>
          <w:t>(一)、人才需求与规划</w:t>
        </w:r>
        <w:r>
          <w:tab/>
        </w:r>
        <w:r>
          <w:fldChar w:fldCharType="begin"/>
        </w:r>
        <w:r>
          <w:instrText xml:space="preserve"> PAGEREF _Toc26141 \h </w:instrText>
        </w:r>
        <w:r>
          <w:fldChar w:fldCharType="separate"/>
        </w:r>
        <w:r>
          <w:t>47</w:t>
        </w:r>
        <w:r>
          <w:fldChar w:fldCharType="end"/>
        </w:r>
      </w:hyperlink>
    </w:p>
    <w:p>
      <w:pPr>
        <w:pStyle w:val="TOC2"/>
        <w:tabs>
          <w:tab w:val="right" w:leader="dot" w:pos="8306"/>
        </w:tabs>
      </w:pPr>
      <w:hyperlink w:anchor="_Toc4280" w:history="1">
        <w:r>
          <w:rPr>
            <w:rFonts w:ascii="仿宋" w:eastAsia="仿宋" w:hAnsi="仿宋" w:cs="仿宋" w:hint="eastAsia"/>
            <w:lang w:eastAsia="zh-CN"/>
          </w:rPr>
          <w:t>(二)、培训与发展计划</w:t>
        </w:r>
        <w:r>
          <w:tab/>
        </w:r>
        <w:r>
          <w:fldChar w:fldCharType="begin"/>
        </w:r>
        <w:r>
          <w:instrText xml:space="preserve"> PAGEREF _Toc4280 \h </w:instrText>
        </w:r>
        <w:r>
          <w:fldChar w:fldCharType="separate"/>
        </w:r>
        <w:r>
          <w:t>47</w:t>
        </w:r>
        <w:r>
          <w:fldChar w:fldCharType="end"/>
        </w:r>
      </w:hyperlink>
    </w:p>
    <w:p>
      <w:pPr>
        <w:pStyle w:val="TOC1"/>
        <w:tabs>
          <w:tab w:val="right" w:leader="dot" w:pos="8306"/>
        </w:tabs>
      </w:pPr>
      <w:hyperlink w:anchor="_Toc22065" w:history="1">
        <w:r>
          <w:rPr>
            <w:rFonts w:ascii="仿宋" w:eastAsia="仿宋" w:hAnsi="仿宋" w:cs="仿宋" w:hint="eastAsia"/>
            <w:lang w:eastAsia="zh-CN"/>
          </w:rPr>
          <w:t>十三、公路管理与养护服务项目变更管理</w:t>
        </w:r>
        <w:r>
          <w:tab/>
        </w:r>
        <w:r>
          <w:fldChar w:fldCharType="begin"/>
        </w:r>
        <w:r>
          <w:instrText xml:space="preserve"> PAGEREF _Toc22065 \h </w:instrText>
        </w:r>
        <w:r>
          <w:fldChar w:fldCharType="separate"/>
        </w:r>
        <w:r>
          <w:t>48</w:t>
        </w:r>
        <w:r>
          <w:fldChar w:fldCharType="end"/>
        </w:r>
      </w:hyperlink>
    </w:p>
    <w:p>
      <w:pPr>
        <w:pStyle w:val="TOC2"/>
        <w:tabs>
          <w:tab w:val="right" w:leader="dot" w:pos="8306"/>
        </w:tabs>
      </w:pPr>
      <w:hyperlink w:anchor="_Toc22041" w:history="1">
        <w:r>
          <w:rPr>
            <w:rFonts w:ascii="仿宋" w:eastAsia="仿宋" w:hAnsi="仿宋" w:cs="仿宋" w:hint="eastAsia"/>
            <w:lang w:eastAsia="zh-CN"/>
          </w:rPr>
          <w:t>(一)、变更申请与评估</w:t>
        </w:r>
        <w:r>
          <w:tab/>
        </w:r>
        <w:r>
          <w:fldChar w:fldCharType="begin"/>
        </w:r>
        <w:r>
          <w:instrText xml:space="preserve"> PAGEREF _Toc22041 \h </w:instrText>
        </w:r>
        <w:r>
          <w:fldChar w:fldCharType="separate"/>
        </w:r>
        <w:r>
          <w:t>48</w:t>
        </w:r>
        <w:r>
          <w:fldChar w:fldCharType="end"/>
        </w:r>
      </w:hyperlink>
    </w:p>
    <w:p>
      <w:pPr>
        <w:pStyle w:val="TOC2"/>
        <w:tabs>
          <w:tab w:val="right" w:leader="dot" w:pos="8306"/>
        </w:tabs>
      </w:pPr>
      <w:hyperlink w:anchor="_Toc17629" w:history="1">
        <w:r>
          <w:rPr>
            <w:rFonts w:ascii="仿宋" w:eastAsia="仿宋" w:hAnsi="仿宋" w:cs="仿宋" w:hint="eastAsia"/>
            <w:lang w:eastAsia="zh-CN"/>
          </w:rPr>
          <w:t>(二)、变更实施与控制</w:t>
        </w:r>
        <w:r>
          <w:tab/>
        </w:r>
        <w:r>
          <w:fldChar w:fldCharType="begin"/>
        </w:r>
        <w:r>
          <w:instrText xml:space="preserve"> PAGEREF _Toc17629 \h </w:instrText>
        </w:r>
        <w:r>
          <w:fldChar w:fldCharType="separate"/>
        </w:r>
        <w:r>
          <w:t>48</w:t>
        </w:r>
        <w:r>
          <w:fldChar w:fldCharType="end"/>
        </w:r>
      </w:hyperlink>
    </w:p>
    <w:p>
      <w:pPr>
        <w:pStyle w:val="TOC1"/>
        <w:tabs>
          <w:tab w:val="right" w:leader="dot" w:pos="8306"/>
        </w:tabs>
      </w:pPr>
      <w:hyperlink w:anchor="_Toc20171" w:history="1">
        <w:r>
          <w:rPr>
            <w:rFonts w:ascii="仿宋" w:eastAsia="仿宋" w:hAnsi="仿宋" w:cs="仿宋" w:hint="eastAsia"/>
            <w:lang w:eastAsia="zh-CN"/>
          </w:rPr>
          <w:t>十四、营销与推广策略</w:t>
        </w:r>
        <w:r>
          <w:tab/>
        </w:r>
        <w:r>
          <w:fldChar w:fldCharType="begin"/>
        </w:r>
        <w:r>
          <w:instrText xml:space="preserve"> PAGEREF _Toc20171 \h </w:instrText>
        </w:r>
        <w:r>
          <w:fldChar w:fldCharType="separate"/>
        </w:r>
        <w:r>
          <w:t>49</w:t>
        </w:r>
        <w:r>
          <w:fldChar w:fldCharType="end"/>
        </w:r>
      </w:hyperlink>
    </w:p>
    <w:p>
      <w:pPr>
        <w:pStyle w:val="TOC2"/>
        <w:tabs>
          <w:tab w:val="right" w:leader="dot" w:pos="8306"/>
        </w:tabs>
      </w:pPr>
      <w:hyperlink w:anchor="_Toc2370" w:history="1">
        <w:r>
          <w:rPr>
            <w:rFonts w:ascii="仿宋" w:eastAsia="仿宋" w:hAnsi="仿宋" w:cs="仿宋" w:hint="eastAsia"/>
            <w:lang w:eastAsia="zh-CN"/>
          </w:rPr>
          <w:t>(一)、产品/服务定位与特点</w:t>
        </w:r>
        <w:r>
          <w:tab/>
        </w:r>
        <w:r>
          <w:fldChar w:fldCharType="begin"/>
        </w:r>
        <w:r>
          <w:instrText xml:space="preserve"> PAGEREF _Toc2370 \h </w:instrText>
        </w:r>
        <w:r>
          <w:fldChar w:fldCharType="separate"/>
        </w:r>
        <w:r>
          <w:t>49</w:t>
        </w:r>
        <w:r>
          <w:fldChar w:fldCharType="end"/>
        </w:r>
      </w:hyperlink>
    </w:p>
    <w:p>
      <w:pPr>
        <w:pStyle w:val="TOC2"/>
        <w:tabs>
          <w:tab w:val="right" w:leader="dot" w:pos="8306"/>
        </w:tabs>
      </w:pPr>
      <w:hyperlink w:anchor="_Toc70" w:history="1">
        <w:r>
          <w:rPr>
            <w:rFonts w:ascii="仿宋" w:eastAsia="仿宋" w:hAnsi="仿宋" w:cs="仿宋" w:hint="eastAsia"/>
            <w:lang w:eastAsia="zh-CN"/>
          </w:rPr>
          <w:t>(二)、市场定位与竞争分析</w:t>
        </w:r>
        <w:r>
          <w:tab/>
        </w:r>
        <w:r>
          <w:fldChar w:fldCharType="begin"/>
        </w:r>
        <w:r>
          <w:instrText xml:space="preserve"> PAGEREF _Toc70 \h </w:instrText>
        </w:r>
        <w:r>
          <w:fldChar w:fldCharType="separate"/>
        </w:r>
        <w:r>
          <w:t>50</w:t>
        </w:r>
        <w:r>
          <w:fldChar w:fldCharType="end"/>
        </w:r>
      </w:hyperlink>
    </w:p>
    <w:p>
      <w:pPr>
        <w:pStyle w:val="TOC2"/>
        <w:tabs>
          <w:tab w:val="right" w:leader="dot" w:pos="8306"/>
        </w:tabs>
      </w:pPr>
      <w:hyperlink w:anchor="_Toc23150" w:history="1">
        <w:r>
          <w:rPr>
            <w:rFonts w:ascii="仿宋" w:eastAsia="仿宋" w:hAnsi="仿宋" w:cs="仿宋" w:hint="eastAsia"/>
            <w:lang w:eastAsia="zh-CN"/>
          </w:rPr>
          <w:t>(三)、营销渠道与策略</w:t>
        </w:r>
        <w:r>
          <w:tab/>
        </w:r>
        <w:r>
          <w:fldChar w:fldCharType="begin"/>
        </w:r>
        <w:r>
          <w:instrText xml:space="preserve"> PAGEREF _Toc23150 \h </w:instrText>
        </w:r>
        <w:r>
          <w:fldChar w:fldCharType="separate"/>
        </w:r>
        <w:r>
          <w:t>52</w:t>
        </w:r>
        <w:r>
          <w:fldChar w:fldCharType="end"/>
        </w:r>
      </w:hyperlink>
    </w:p>
    <w:p>
      <w:pPr>
        <w:pStyle w:val="TOC2"/>
        <w:tabs>
          <w:tab w:val="right" w:leader="dot" w:pos="8306"/>
        </w:tabs>
      </w:pPr>
      <w:hyperlink w:anchor="_Toc14094" w:history="1">
        <w:r>
          <w:rPr>
            <w:rFonts w:ascii="仿宋" w:eastAsia="仿宋" w:hAnsi="仿宋" w:cs="仿宋" w:hint="eastAsia"/>
            <w:lang w:eastAsia="zh-CN"/>
          </w:rPr>
          <w:t>(四)、推广与宣传活动</w:t>
        </w:r>
        <w:r>
          <w:tab/>
        </w:r>
        <w:r>
          <w:fldChar w:fldCharType="begin"/>
        </w:r>
        <w:r>
          <w:instrText xml:space="preserve"> PAGEREF _Toc14094 \h </w:instrText>
        </w:r>
        <w:r>
          <w:fldChar w:fldCharType="separate"/>
        </w:r>
        <w:r>
          <w:t>53</w:t>
        </w:r>
        <w:r>
          <w:fldChar w:fldCharType="end"/>
        </w:r>
      </w:hyperlink>
    </w:p>
    <w:p>
      <w:pPr>
        <w:pStyle w:val="TOC1"/>
        <w:tabs>
          <w:tab w:val="right" w:leader="dot" w:pos="8306"/>
        </w:tabs>
      </w:pPr>
      <w:hyperlink w:anchor="_Toc9683" w:history="1">
        <w:r>
          <w:rPr>
            <w:rFonts w:ascii="仿宋" w:eastAsia="仿宋" w:hAnsi="仿宋" w:cs="仿宋" w:hint="eastAsia"/>
            <w:lang w:eastAsia="zh-CN"/>
          </w:rPr>
          <w:t>十五、风险识别与分类</w:t>
        </w:r>
        <w:r>
          <w:tab/>
        </w:r>
        <w:r>
          <w:fldChar w:fldCharType="begin"/>
        </w:r>
        <w:r>
          <w:instrText xml:space="preserve"> PAGEREF _Toc9683 \h </w:instrText>
        </w:r>
        <w:r>
          <w:fldChar w:fldCharType="separate"/>
        </w:r>
        <w:r>
          <w:t>58</w:t>
        </w:r>
        <w:r>
          <w:fldChar w:fldCharType="end"/>
        </w:r>
      </w:hyperlink>
    </w:p>
    <w:p>
      <w:pPr>
        <w:pStyle w:val="TOC2"/>
        <w:tabs>
          <w:tab w:val="right" w:leader="dot" w:pos="8306"/>
        </w:tabs>
      </w:pPr>
      <w:hyperlink w:anchor="_Toc14788" w:history="1">
        <w:r>
          <w:rPr>
            <w:rFonts w:ascii="仿宋" w:eastAsia="仿宋" w:hAnsi="仿宋" w:cs="仿宋" w:hint="eastAsia"/>
            <w:lang w:eastAsia="zh-CN"/>
          </w:rPr>
          <w:t>(一)、风险识别</w:t>
        </w:r>
        <w:r>
          <w:tab/>
        </w:r>
        <w:r>
          <w:fldChar w:fldCharType="begin"/>
        </w:r>
        <w:r>
          <w:instrText xml:space="preserve"> PAGEREF _Toc14788 \h </w:instrText>
        </w:r>
        <w:r>
          <w:fldChar w:fldCharType="separate"/>
        </w:r>
        <w:r>
          <w:t>58</w:t>
        </w:r>
        <w:r>
          <w:fldChar w:fldCharType="end"/>
        </w:r>
      </w:hyperlink>
    </w:p>
    <w:p>
      <w:pPr>
        <w:pStyle w:val="TOC2"/>
        <w:tabs>
          <w:tab w:val="right" w:leader="dot" w:pos="8306"/>
        </w:tabs>
      </w:pPr>
      <w:hyperlink w:anchor="_Toc21156" w:history="1">
        <w:r>
          <w:rPr>
            <w:rFonts w:ascii="仿宋" w:eastAsia="仿宋" w:hAnsi="仿宋" w:cs="仿宋" w:hint="eastAsia"/>
            <w:lang w:eastAsia="zh-CN"/>
          </w:rPr>
          <w:t>(二)、风险分类</w:t>
        </w:r>
        <w:r>
          <w:tab/>
        </w:r>
        <w:r>
          <w:fldChar w:fldCharType="begin"/>
        </w:r>
        <w:r>
          <w:instrText xml:space="preserve"> PAGEREF _Toc21156 \h </w:instrText>
        </w:r>
        <w:r>
          <w:fldChar w:fldCharType="separate"/>
        </w:r>
        <w:r>
          <w:t>60</w:t>
        </w:r>
        <w:r>
          <w:fldChar w:fldCharType="end"/>
        </w:r>
      </w:hyperlink>
    </w:p>
    <w:p>
      <w:pPr>
        <w:pStyle w:val="TOC1"/>
        <w:tabs>
          <w:tab w:val="right" w:leader="dot" w:pos="8306"/>
        </w:tabs>
      </w:pPr>
      <w:hyperlink w:anchor="_Toc27032" w:history="1">
        <w:r>
          <w:rPr>
            <w:rFonts w:ascii="仿宋" w:eastAsia="仿宋" w:hAnsi="仿宋" w:cs="仿宋" w:hint="eastAsia"/>
            <w:lang w:eastAsia="zh-CN"/>
          </w:rPr>
          <w:t>十六、公路管理与养护服务项目工程方案分析</w:t>
        </w:r>
        <w:r>
          <w:tab/>
        </w:r>
        <w:r>
          <w:fldChar w:fldCharType="begin"/>
        </w:r>
        <w:r>
          <w:instrText xml:space="preserve"> PAGEREF _Toc27032 \h </w:instrText>
        </w:r>
        <w:r>
          <w:fldChar w:fldCharType="separate"/>
        </w:r>
        <w:r>
          <w:t>62</w:t>
        </w:r>
        <w:r>
          <w:fldChar w:fldCharType="end"/>
        </w:r>
      </w:hyperlink>
    </w:p>
    <w:p>
      <w:pPr>
        <w:pStyle w:val="TOC2"/>
        <w:tabs>
          <w:tab w:val="right" w:leader="dot" w:pos="8306"/>
        </w:tabs>
      </w:pPr>
      <w:hyperlink w:anchor="_Toc8435" w:history="1">
        <w:r>
          <w:rPr>
            <w:rFonts w:ascii="仿宋" w:eastAsia="仿宋" w:hAnsi="仿宋" w:cs="仿宋" w:hint="eastAsia"/>
            <w:lang w:eastAsia="zh-CN"/>
          </w:rPr>
          <w:t>(一)、建筑工程设计原则</w:t>
        </w:r>
        <w:r>
          <w:tab/>
        </w:r>
        <w:r>
          <w:fldChar w:fldCharType="begin"/>
        </w:r>
        <w:r>
          <w:instrText xml:space="preserve"> PAGEREF _Toc8435 \h </w:instrText>
        </w:r>
        <w:r>
          <w:fldChar w:fldCharType="separate"/>
        </w:r>
        <w:r>
          <w:t>62</w:t>
        </w:r>
        <w:r>
          <w:fldChar w:fldCharType="end"/>
        </w:r>
      </w:hyperlink>
    </w:p>
    <w:p>
      <w:pPr>
        <w:pStyle w:val="TOC2"/>
        <w:tabs>
          <w:tab w:val="right" w:leader="dot" w:pos="8306"/>
        </w:tabs>
      </w:pPr>
      <w:hyperlink w:anchor="_Toc25458" w:history="1">
        <w:r>
          <w:rPr>
            <w:rFonts w:ascii="仿宋" w:eastAsia="仿宋" w:hAnsi="仿宋" w:cs="仿宋" w:hint="eastAsia"/>
            <w:lang w:eastAsia="zh-CN"/>
          </w:rPr>
          <w:t>(二)、土建工程建设指标</w:t>
        </w:r>
        <w:r>
          <w:tab/>
        </w:r>
        <w:r>
          <w:fldChar w:fldCharType="begin"/>
        </w:r>
        <w:r>
          <w:instrText xml:space="preserve"> PAGEREF _Toc25458 \h </w:instrText>
        </w:r>
        <w:r>
          <w:fldChar w:fldCharType="separate"/>
        </w:r>
        <w:r>
          <w:t>65</w:t>
        </w:r>
        <w:r>
          <w:fldChar w:fldCharType="end"/>
        </w:r>
      </w:hyperlink>
    </w:p>
    <w:p>
      <w:pPr>
        <w:pStyle w:val="TOC1"/>
        <w:tabs>
          <w:tab w:val="right" w:leader="dot" w:pos="8306"/>
        </w:tabs>
      </w:pPr>
      <w:hyperlink w:anchor="_Toc2742" w:history="1">
        <w:r>
          <w:rPr>
            <w:rFonts w:ascii="仿宋" w:eastAsia="仿宋" w:hAnsi="仿宋" w:cs="仿宋" w:hint="eastAsia"/>
            <w:lang w:eastAsia="zh-CN"/>
          </w:rPr>
          <w:t>十七、利益相关者分析与沟通计划</w:t>
        </w:r>
        <w:r>
          <w:tab/>
        </w:r>
        <w:r>
          <w:fldChar w:fldCharType="begin"/>
        </w:r>
        <w:r>
          <w:instrText xml:space="preserve"> PAGEREF _Toc2742 \h </w:instrText>
        </w:r>
        <w:r>
          <w:fldChar w:fldCharType="separate"/>
        </w:r>
        <w:r>
          <w:t>67</w:t>
        </w:r>
        <w:r>
          <w:fldChar w:fldCharType="end"/>
        </w:r>
      </w:hyperlink>
    </w:p>
    <w:p>
      <w:pPr>
        <w:pStyle w:val="TOC2"/>
        <w:tabs>
          <w:tab w:val="right" w:leader="dot" w:pos="8306"/>
        </w:tabs>
      </w:pPr>
      <w:hyperlink w:anchor="_Toc3922" w:history="1">
        <w:r>
          <w:rPr>
            <w:rFonts w:ascii="仿宋" w:eastAsia="仿宋" w:hAnsi="仿宋" w:cs="仿宋" w:hint="eastAsia"/>
            <w:lang w:eastAsia="zh-CN"/>
          </w:rPr>
          <w:t>(一)、利益相关者分析</w:t>
        </w:r>
        <w:r>
          <w:tab/>
        </w:r>
        <w:r>
          <w:fldChar w:fldCharType="begin"/>
        </w:r>
        <w:r>
          <w:instrText xml:space="preserve"> PAGEREF _Toc3922 \h </w:instrText>
        </w:r>
        <w:r>
          <w:fldChar w:fldCharType="separate"/>
        </w:r>
        <w:r>
          <w:t>67</w:t>
        </w:r>
        <w:r>
          <w:fldChar w:fldCharType="end"/>
        </w:r>
      </w:hyperlink>
    </w:p>
    <w:p>
      <w:pPr>
        <w:pStyle w:val="TOC2"/>
        <w:tabs>
          <w:tab w:val="right" w:leader="dot" w:pos="8306"/>
        </w:tabs>
      </w:pPr>
      <w:hyperlink w:anchor="_Toc32304" w:history="1">
        <w:r>
          <w:rPr>
            <w:rFonts w:ascii="仿宋" w:eastAsia="仿宋" w:hAnsi="仿宋" w:cs="仿宋" w:hint="eastAsia"/>
            <w:lang w:eastAsia="zh-CN"/>
          </w:rPr>
          <w:t>(二)、沟通计划</w:t>
        </w:r>
        <w:r>
          <w:tab/>
        </w:r>
        <w:r>
          <w:fldChar w:fldCharType="begin"/>
        </w:r>
        <w:r>
          <w:instrText xml:space="preserve"> PAGEREF _Toc32304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87"/>
      <w:r>
        <w:rPr>
          <w:rFonts w:ascii="仿宋" w:eastAsia="仿宋" w:hAnsi="仿宋" w:cs="仿宋" w:hint="eastAsia"/>
          <w:sz w:val="28"/>
          <w:lang w:eastAsia="zh-CN"/>
        </w:rPr>
        <w:t>一、公路管理与养护服务项目选址可行性分析</w:t>
      </w:r>
      <w:bookmarkEnd w:id="2"/>
    </w:p>
    <w:p>
      <w:pPr>
        <w:pStyle w:val="Heading2"/>
        <w:rPr>
          <w:rFonts w:ascii="仿宋" w:eastAsia="仿宋" w:hAnsi="仿宋" w:cs="仿宋" w:hint="eastAsia"/>
          <w:lang w:eastAsia="zh-CN"/>
        </w:rPr>
      </w:pPr>
      <w:bookmarkStart w:id="3" w:name="_Toc27562"/>
      <w:r>
        <w:rPr>
          <w:rFonts w:ascii="仿宋" w:eastAsia="仿宋" w:hAnsi="仿宋" w:cs="仿宋" w:hint="eastAsia"/>
          <w:lang w:eastAsia="zh-CN"/>
        </w:rPr>
        <w:t>(一)、公路管理与养护服务项目选址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该公路管理与养护服务项目选址位于XX省XX市XX区XXX街道</w:t>
      </w:r>
    </w:p>
    <w:p>
      <w:pPr>
        <w:pStyle w:val="Heading2"/>
        <w:ind w:firstLine="560" w:firstLineChars="200"/>
        <w:rPr>
          <w:rFonts w:ascii="仿宋" w:eastAsia="仿宋" w:hAnsi="仿宋" w:cs="仿宋" w:hint="eastAsia"/>
          <w:sz w:val="28"/>
          <w:lang w:eastAsia="zh-CN"/>
        </w:rPr>
      </w:pPr>
      <w:bookmarkStart w:id="4" w:name="_Toc608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公路管理与养护服务项目的征地面积将根据公路管理与养护服务项目的实际规模和需求进行精确规划。具体面积XXX平方米，旨在确保公路管理与养护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净用地面积是在征地面积基础上去除不可利用面积后的实际可开发用地。具体面积XXX平方米，考虑到环保、交通、安全等多方面因素，以确保公路管理与养护服务项目在整体利用效率上达到最优。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公路管理与养护服务项目计划建设的建筑总规模具体面积XXX平方米。这一规模的确定综合考虑了公路管理与养护服务项目的性质、规模，以及城市规划的相关要求，确保建筑布局与周边环境协调一致。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绿地率是公路管理与养护服务项目用地中被规划为绿地的比例。具体面积XXX平方米，旨在通过合理规划绿地，改善公路管理与养护服务项目周边环境，提升居民生活质量，并符合城市整体绿化规划。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容积率是用地上可以建设的建筑总体积与用地面积之比。具体面积XXX，通过合理的容积率规划，确保公路管理与养护服务项目建筑规模与周边环境和谐共生。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公路管理与养护服务项目选址与当地城市规划相一致，具体面积XXX平方米。通过与城市规划部门深入沟通，确保公路管理与养护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公路管理与养护服务项目选址符合当地产业政策，具体面积XXX平方米。这包括公路管理与养护服务项目对当地经济的促进作用，以及对相关产业的带动效应，确保公路管理与养护服务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用地总体要求必须符合环保和可持续发展的原则，具体面积XXX平方米。通过采用绿色建筑设计、节能减排等措施，确保公路管理与养护服务项目在建设和运营过程中对环境的影响最小化，达到可持续发展的要求。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确保公路管理与养护服务项目选址具备必要的公共设施配套，具体面积XXX平方米。这包括交通便利性、教育、医疗等基础设施，以提高居民生活品质，使得公路管理与养护服务项目选址更具吸引力。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考虑用地总体要求对当地社会稳定性的影响，具体面积XXX平方米。通过深入了解当地社区反馈，确保公路管理与养护服务项目的选址和建设过程对当地社会和谐稳定产生积极作用。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公路管理与养护服务项目选址不仅符合法规和规划，还在实际操作中具有可行性。这一全面规划将为公路管理与养护服务项目的成功实施提供坚实的基础，确保公路管理与养护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25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公路管理与养护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公路管理与养护服务项目的设备规划和空间设计中，我们将采取灵活设备布局的措施。设备布局将根据实际需求进行灵活设计，避免不必要的浪费。通过合理规划设备摆放位置，我们将提高设备的利用率，减少设备间距，以确保公路管理与养护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公路管理与养护服务项目内部引入共享设施的概念，例如共享会议室、办公区等。通过这种方式，我们可以减少对资源的重复建设，提高资源共享效率，从而减小公路管理与养护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28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公路管理与养护服务项目的总图布置中，我们将不同功能区域进行明确的规划，以最大程度满足公路管理与养护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87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公路管理与养护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公路管理与养护服务项目对环境的影响是综合评价的重要因素之一。我们将详细考虑选址周边的自然环境、生态保护区、水源地等情况，确保公路管理与养护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对选址的评价还需充分考虑当地政府的产业政策和法规。我们将详细了解公路管理与养护服务项目所在地的相关政策，确保公路管理与养护服务项目的规划和运营与当地法规相符，降低不必要的法律风险。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考虑到社会稳定性对企业运营的重要性，我们将评估选址地区的社会安全情况、劳工关系、社区反馈等方面，以确保公路管理与养护服务项目的建设和运营不会受到社会稳定性的负面影响。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最后，我们将综合考虑用地成本，包括土地购置费用、土地开发成本等。通过对用地成本的详细评估，我们能够做出更为精确的经济效益分析，为公路管理与养护服务项目的投资决策提供有力支持。</w:t>
      </w:r>
    </w:p>
    <w:p>
      <w:pPr>
        <w:pStyle w:val="Heading1"/>
        <w:ind w:firstLine="560" w:firstLineChars="200"/>
        <w:rPr>
          <w:rFonts w:ascii="仿宋" w:eastAsia="仿宋" w:hAnsi="仿宋" w:cs="仿宋" w:hint="eastAsia"/>
          <w:sz w:val="28"/>
          <w:lang w:eastAsia="zh-CN"/>
        </w:rPr>
      </w:pPr>
      <w:bookmarkStart w:id="8" w:name="_Toc30488"/>
      <w:r>
        <w:rPr>
          <w:rFonts w:ascii="仿宋" w:eastAsia="仿宋" w:hAnsi="仿宋" w:cs="仿宋" w:hint="eastAsia"/>
          <w:sz w:val="28"/>
          <w:lang w:eastAsia="zh-CN"/>
        </w:rPr>
        <w:t>二、公路管理与养护服务项目建设背景及必要性分析</w:t>
      </w:r>
      <w:bookmarkEnd w:id="8"/>
    </w:p>
    <w:p>
      <w:pPr>
        <w:pStyle w:val="Heading2"/>
        <w:rPr>
          <w:rFonts w:ascii="仿宋" w:eastAsia="仿宋" w:hAnsi="仿宋" w:cs="仿宋" w:hint="eastAsia"/>
          <w:lang w:eastAsia="zh-CN"/>
        </w:rPr>
      </w:pPr>
      <w:bookmarkStart w:id="9" w:name="_Toc27367"/>
      <w:r>
        <w:rPr>
          <w:rFonts w:ascii="仿宋" w:eastAsia="仿宋" w:hAnsi="仿宋" w:cs="仿宋" w:hint="eastAsia"/>
          <w:lang w:eastAsia="zh-CN"/>
        </w:rPr>
        <w:t>(一)、公路管理与养护服务项目背景分析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公路管理与养护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公路管理与养护服务项目在这个潮流中的定位。同时，我们将关注行业内涌现的新兴机遇，以便公路管理与养护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公路管理与养护服务项目提供了强大的发展动力。我们将聚焦于行业内最新的技术发展趋势，包括但不限于人工智能、大数据分析、物联网等领域。通过深度的技术研究，我们将确保公路管理与养护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公路管理与养护服务项目发展的源泉。我们将投入更多的精力对市场需求进行深入剖析，超越表面的需求，深入挖掘潜在的市场痛点和机遇。通过对市场需求的细致了解，公路管理与养护服务项目将更有针对性地设计解决方案，满足市场的多样化需求，从而更好地促进公路管理与养护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公路管理与养护服务项目战略至关重要。我们将对竞争态势进行更为深入的分析，包括但不限于市场份额、产品特点、客户满意度等多个维度。通过深度的竞争分析，公路管理与养护服务项目将能够更准确地把握市场脉搏，制定具有竞争力的公路管理与养护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公路管理与养护服务项目的发展具有直接的影响。我们将进行更为全面的法规和政策分析，了解行业发展中的潜在法律风险和合规挑战。通过充分了解和遵守相关法规，公路管理与养护服务项目将确保在法律框架内合法合规运营，为公路管理与养护服务项目的稳健发展提供有力支持。</w:t>
      </w:r>
    </w:p>
    <w:p>
      <w:pPr>
        <w:pStyle w:val="Heading2"/>
        <w:ind w:firstLine="560" w:firstLineChars="200"/>
        <w:rPr>
          <w:rFonts w:ascii="仿宋" w:eastAsia="仿宋" w:hAnsi="仿宋" w:cs="仿宋" w:hint="eastAsia"/>
          <w:sz w:val="28"/>
          <w:lang w:eastAsia="zh-CN"/>
        </w:rPr>
      </w:pPr>
      <w:bookmarkStart w:id="10" w:name="_Toc12250"/>
      <w:r>
        <w:rPr>
          <w:rFonts w:ascii="仿宋" w:eastAsia="仿宋" w:hAnsi="仿宋" w:cs="仿宋" w:hint="eastAsia"/>
          <w:sz w:val="28"/>
          <w:lang w:eastAsia="zh-CN"/>
        </w:rPr>
        <w:t>(二)、公路管理与养护服务项目建设必要性分析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建设的迫切性源于对行业发展趋势的深刻洞察。我们正处于一个行业变革的时代，科技创新、数字化转型成为企业发展的关键动力。公路管理与养护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建设不仅仅是为了跟上潮流，更是为了通过技术创新推动企业的持续发展。通过引入先进的技术和解决方案，公路管理与养护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公路管理与养护服务项目的建设成为必然选择，通过提高产品质量、拓展服务领域，从而在竞争中获得更多的机会。公路管理与养护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公路管理与养护服务项目建设的必要性体现在对客户需求更精准的满足。通过公路管理与养护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建设的背后是对企业持续创新的追求。只有通过不断创新，企业才能在竞争中立于不败之地。公路管理与养护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865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551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公路管理与养护服务项目的主要产品是XXXX，预计年产值为XXX万元。这一产品在市场中占据着重要的地位，其广泛的应用范围使得该公路管理与养护服务项目的市场前景非常广阔。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公路管理与养护服务项目的xxx产品作为重要的原材料之一，将在多个领域发挥关键作用。其在建筑、交通、能源等方面的广泛应用将为整个产业链提供强大的支持，形成产业协同效应。公路管理与养护服务项目的年产值XXX万XXX万XXX万万元不仅反映了其在市场上的巨大潜力，更预示着它对国民经济的积极贡献。这种关联度高、涉及面广的产业关系，使得该公路管理与养护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13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总征地面积为XXXX平方米，相当于约XX.XX亩，其中净用地面积为XXXX平方米，红线范围内相当于约XX.XX亩。这一用地规模充分考虑了公路管理与养护服务项目的建设需求，保障了公路管理与养护服务项目在合适的空间内得以充分发展。公路管理与养护服务项目规划的总建筑面积为XXXX平方米，其中主体工程建设占XXXX平方米，计容建筑面积达XXXX平方米。预计建筑工程的投资将达到XXXX万元，为公路管理与养护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计划购置的设备共计XXXX台（套），设备购置费用为XXXX万元。这一设备购置计划充分考虑到公路管理与养护服务项目的生产需求和技术要求，确保了公路管理与养护服务项目在生产运营中具备先进的技术装备和高效的生产能力。设备的合理配置将为公路管理与养护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计划总投资为XXXX万元，预计年实现营业收入为XXXX万元。这一产能规模的设定旨在确保公路管理与养护服务项目能够在投资与回报之间取得平衡，实现长期可持续的发展。公路管理与养护服务项目的总投资充分考虑到各个方面的需求，包括用地建设、设备购置等多个环节，以确保公路管理与养护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89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275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的技术管理特点体现在其创新导向。通过引入最先进的技术趋势和解决方案，公路管理与养护服务项目致力于提升科技含量、提高质量和效率水平。这意味着我们将采用最新的工具和方法，确保公路管理与养护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公路管理与养护服务项目技术管理的显著特征。通过整合不同领域的技术资源，我们实现了跨学科的协同工作。这有助于优化技术架构，提高整体效能。此外，整合性策略还促进了不同技术团队之间的紧密沟通和高效合作，确保公路管理与养护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公路管理与养护服务项目所采用的技术。通过不断优化技术方案，公路管理与养护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公路管理与养护服务项目团队将在公路管理与养护服务项目初期识别可能的技术风险，并采取相应的预防和应对措施。通过建立健全的风险评估机制，公路管理与养护服务项目能够在实施过程中及时发现并解决潜在的技术问题，保障公路管理与养护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公路管理与养护服务项目中，技术将成为公路管理与养护服务项目成功的有力支持。这一深度剖析揭示了技术管理在公路管理与养护服务项目实施中的关键作用，为公路管理与养护服务项目的技术基础奠定了坚实的基础。</w:t>
      </w:r>
    </w:p>
    <w:p>
      <w:pPr>
        <w:pStyle w:val="Heading2"/>
        <w:ind w:firstLine="560" w:firstLineChars="200"/>
        <w:rPr>
          <w:rFonts w:ascii="仿宋" w:eastAsia="仿宋" w:hAnsi="仿宋" w:cs="仿宋" w:hint="eastAsia"/>
          <w:sz w:val="28"/>
          <w:lang w:eastAsia="zh-CN"/>
        </w:rPr>
      </w:pPr>
      <w:bookmarkStart w:id="16" w:name="_Toc15890"/>
      <w:r>
        <w:rPr>
          <w:rFonts w:ascii="仿宋" w:eastAsia="仿宋" w:hAnsi="仿宋" w:cs="仿宋" w:hint="eastAsia"/>
          <w:sz w:val="28"/>
          <w:lang w:eastAsia="zh-CN"/>
        </w:rPr>
        <w:t>(二)、公路管理与养护服务项目工艺技术设计方案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公路管理与养护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公路管理与养护服务项目将严格按照相关行业规范要求进行组织。通过有效控制产品质量，公路管理与养护服务项目将致力于为顾客提供优质的公路管理与养护服务项目产品和良好的服务。这体现了公路管理与养护服务项目对于生产活动合规性和质量标准的高度重视，为公路管理与养护服务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公路管理与养护服务项目注重生态效益和清洁生产原则。公路管理与养护服务项目建设将紧密结合地方特色经济发展，与社会经济发展规划和区域环境保护规划方案相协调一致。通过与当地区域自然生态系统的结合，公路管理与养护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公路管理与养护服务项目产品具有多样化的客户需求和个性化的特点。因此，公路管理与养护服务项目产品规格品种多样，且单批生产数量较小。为满足这一特点，公路管理与养护服务项目承办单位将建设先进的柔性制造生产线。通过广泛应用柔性制造技术，公路管理与养护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公路管理与养护服务项目采用的技术具有较高的技术含量和自动化水平，处于国内先进水平。这一技术选用不仅体现了对生产效率、质量和环境友好性的高标准要求，同时为公路管理与养护服务项目的可持续发展奠定了坚实的基础。</w:t>
      </w:r>
    </w:p>
    <w:p>
      <w:pPr>
        <w:pStyle w:val="Heading2"/>
        <w:ind w:firstLine="560" w:firstLineChars="200"/>
        <w:rPr>
          <w:rFonts w:ascii="仿宋" w:eastAsia="仿宋" w:hAnsi="仿宋" w:cs="仿宋" w:hint="eastAsia"/>
          <w:sz w:val="28"/>
          <w:lang w:eastAsia="zh-CN"/>
        </w:rPr>
      </w:pPr>
      <w:bookmarkStart w:id="17" w:name="_Toc1252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为确保公路管理与养护服务项目的高效生产和技术实施，我们制定了一套精心设计的设备选型方案，以满足公路管理与养护服务项目生产、质量和环保的要求。该方案的主要特点如下：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https://d.book118.com/347144161005006054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F46A33"/>
    <w:rsid w:val="45F46A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144161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2024-03-03T07:43:00Z</dcterms:created>
  <dcterms:modified xsi:type="dcterms:W3CDTF">2024-03-03T07:43:42Z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7A32A22199AD4D05821F7CA9B73C2888_11</vt:lpwstr>
  </property>
  <property fmtid="{D5CDD505-2E9C-101B-9397-08002B2CF9AE}" pid="3" name="KSOProductBuildVer">
    <vt:lpwstr>2052-12.1.0.16388</vt:lpwstr>
  </property>
</Properties>
</file>