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山核桃项目可行性建设方案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7" w:history="1">
        <w:r>
          <w:rPr>
            <w:rFonts w:ascii="仿宋" w:eastAsia="仿宋" w:hAnsi="仿宋" w:cs="仿宋" w:hint="eastAsia"/>
            <w:lang w:eastAsia="zh-CN"/>
          </w:rPr>
          <w:t>概论</w:t>
        </w:r>
        <w:r>
          <w:tab/>
        </w:r>
        <w:r>
          <w:fldChar w:fldCharType="begin"/>
        </w:r>
        <w:r>
          <w:instrText xml:space="preserve"> PAGEREF _Toc1657 \h </w:instrText>
        </w:r>
        <w:r>
          <w:fldChar w:fldCharType="separate"/>
        </w:r>
        <w:r>
          <w:t>3</w:t>
        </w:r>
        <w:r>
          <w:fldChar w:fldCharType="end"/>
        </w:r>
      </w:hyperlink>
    </w:p>
    <w:p>
      <w:pPr>
        <w:pStyle w:val="TOC1"/>
        <w:tabs>
          <w:tab w:val="right" w:leader="dot" w:pos="8306"/>
        </w:tabs>
      </w:pPr>
      <w:hyperlink w:anchor="_Toc30065" w:history="1">
        <w:r>
          <w:rPr>
            <w:rFonts w:ascii="仿宋" w:eastAsia="仿宋" w:hAnsi="仿宋" w:cs="仿宋" w:hint="eastAsia"/>
            <w:lang w:eastAsia="zh-CN"/>
          </w:rPr>
          <w:t>一、经济影响分析</w:t>
        </w:r>
        <w:r>
          <w:tab/>
        </w:r>
        <w:r>
          <w:fldChar w:fldCharType="begin"/>
        </w:r>
        <w:r>
          <w:instrText xml:space="preserve"> PAGEREF _Toc30065 \h </w:instrText>
        </w:r>
        <w:r>
          <w:fldChar w:fldCharType="separate"/>
        </w:r>
        <w:r>
          <w:t>3</w:t>
        </w:r>
        <w:r>
          <w:fldChar w:fldCharType="end"/>
        </w:r>
      </w:hyperlink>
    </w:p>
    <w:p>
      <w:pPr>
        <w:pStyle w:val="TOC2"/>
        <w:tabs>
          <w:tab w:val="right" w:leader="dot" w:pos="8306"/>
        </w:tabs>
      </w:pPr>
      <w:hyperlink w:anchor="_Toc22420" w:history="1">
        <w:r>
          <w:rPr>
            <w:rFonts w:ascii="仿宋" w:eastAsia="仿宋" w:hAnsi="仿宋" w:cs="仿宋" w:hint="eastAsia"/>
            <w:lang w:eastAsia="zh-CN"/>
          </w:rPr>
          <w:t>(一)、经济费用效益或费用效果分析</w:t>
        </w:r>
        <w:r>
          <w:tab/>
        </w:r>
        <w:r>
          <w:fldChar w:fldCharType="begin"/>
        </w:r>
        <w:r>
          <w:instrText xml:space="preserve"> PAGEREF _Toc22420 \h </w:instrText>
        </w:r>
        <w:r>
          <w:fldChar w:fldCharType="separate"/>
        </w:r>
        <w:r>
          <w:t>3</w:t>
        </w:r>
        <w:r>
          <w:fldChar w:fldCharType="end"/>
        </w:r>
      </w:hyperlink>
    </w:p>
    <w:p>
      <w:pPr>
        <w:pStyle w:val="TOC2"/>
        <w:tabs>
          <w:tab w:val="right" w:leader="dot" w:pos="8306"/>
        </w:tabs>
      </w:pPr>
      <w:hyperlink w:anchor="_Toc117" w:history="1">
        <w:r>
          <w:rPr>
            <w:rFonts w:ascii="仿宋" w:eastAsia="仿宋" w:hAnsi="仿宋" w:cs="仿宋" w:hint="eastAsia"/>
            <w:lang w:eastAsia="zh-CN"/>
          </w:rPr>
          <w:t>(二)、行业影响分析</w:t>
        </w:r>
        <w:r>
          <w:tab/>
        </w:r>
        <w:r>
          <w:fldChar w:fldCharType="begin"/>
        </w:r>
        <w:r>
          <w:instrText xml:space="preserve"> PAGEREF _Toc117 \h </w:instrText>
        </w:r>
        <w:r>
          <w:fldChar w:fldCharType="separate"/>
        </w:r>
        <w:r>
          <w:t>5</w:t>
        </w:r>
        <w:r>
          <w:fldChar w:fldCharType="end"/>
        </w:r>
      </w:hyperlink>
    </w:p>
    <w:p>
      <w:pPr>
        <w:pStyle w:val="TOC2"/>
        <w:tabs>
          <w:tab w:val="right" w:leader="dot" w:pos="8306"/>
        </w:tabs>
      </w:pPr>
      <w:hyperlink w:anchor="_Toc17060" w:history="1">
        <w:r>
          <w:rPr>
            <w:rFonts w:ascii="仿宋" w:eastAsia="仿宋" w:hAnsi="仿宋" w:cs="仿宋" w:hint="eastAsia"/>
            <w:lang w:eastAsia="zh-CN"/>
          </w:rPr>
          <w:t>(三)、区域经济影响分析</w:t>
        </w:r>
        <w:r>
          <w:tab/>
        </w:r>
        <w:r>
          <w:fldChar w:fldCharType="begin"/>
        </w:r>
        <w:r>
          <w:instrText xml:space="preserve"> PAGEREF _Toc17060 \h </w:instrText>
        </w:r>
        <w:r>
          <w:fldChar w:fldCharType="separate"/>
        </w:r>
        <w:r>
          <w:t>7</w:t>
        </w:r>
        <w:r>
          <w:fldChar w:fldCharType="end"/>
        </w:r>
      </w:hyperlink>
    </w:p>
    <w:p>
      <w:pPr>
        <w:pStyle w:val="TOC2"/>
        <w:tabs>
          <w:tab w:val="right" w:leader="dot" w:pos="8306"/>
        </w:tabs>
      </w:pPr>
      <w:hyperlink w:anchor="_Toc1433" w:history="1">
        <w:r>
          <w:rPr>
            <w:rFonts w:ascii="仿宋" w:eastAsia="仿宋" w:hAnsi="仿宋" w:cs="仿宋" w:hint="eastAsia"/>
            <w:lang w:eastAsia="zh-CN"/>
          </w:rPr>
          <w:t>(四)、宏观经济影响分析</w:t>
        </w:r>
        <w:r>
          <w:tab/>
        </w:r>
        <w:r>
          <w:fldChar w:fldCharType="begin"/>
        </w:r>
        <w:r>
          <w:instrText xml:space="preserve"> PAGEREF _Toc1433 \h </w:instrText>
        </w:r>
        <w:r>
          <w:fldChar w:fldCharType="separate"/>
        </w:r>
        <w:r>
          <w:t>8</w:t>
        </w:r>
        <w:r>
          <w:fldChar w:fldCharType="end"/>
        </w:r>
      </w:hyperlink>
    </w:p>
    <w:p>
      <w:pPr>
        <w:pStyle w:val="TOC1"/>
        <w:tabs>
          <w:tab w:val="right" w:leader="dot" w:pos="8306"/>
        </w:tabs>
      </w:pPr>
      <w:hyperlink w:anchor="_Toc8290" w:history="1">
        <w:r>
          <w:rPr>
            <w:rFonts w:ascii="仿宋" w:eastAsia="仿宋" w:hAnsi="仿宋" w:cs="仿宋" w:hint="eastAsia"/>
            <w:lang w:eastAsia="zh-CN"/>
          </w:rPr>
          <w:t>二、财务管理与成本控制</w:t>
        </w:r>
        <w:r>
          <w:tab/>
        </w:r>
        <w:r>
          <w:fldChar w:fldCharType="begin"/>
        </w:r>
        <w:r>
          <w:instrText xml:space="preserve"> PAGEREF _Toc8290 \h </w:instrText>
        </w:r>
        <w:r>
          <w:fldChar w:fldCharType="separate"/>
        </w:r>
        <w:r>
          <w:t>9</w:t>
        </w:r>
        <w:r>
          <w:fldChar w:fldCharType="end"/>
        </w:r>
      </w:hyperlink>
    </w:p>
    <w:p>
      <w:pPr>
        <w:pStyle w:val="TOC2"/>
        <w:tabs>
          <w:tab w:val="right" w:leader="dot" w:pos="8306"/>
        </w:tabs>
      </w:pPr>
      <w:hyperlink w:anchor="_Toc25723" w:history="1">
        <w:r>
          <w:rPr>
            <w:rFonts w:ascii="仿宋" w:eastAsia="仿宋" w:hAnsi="仿宋" w:cs="仿宋" w:hint="eastAsia"/>
            <w:lang w:eastAsia="zh-CN"/>
          </w:rPr>
          <w:t>(一)、财务管理体系建设</w:t>
        </w:r>
        <w:r>
          <w:tab/>
        </w:r>
        <w:r>
          <w:fldChar w:fldCharType="begin"/>
        </w:r>
        <w:r>
          <w:instrText xml:space="preserve"> PAGEREF _Toc25723 \h </w:instrText>
        </w:r>
        <w:r>
          <w:fldChar w:fldCharType="separate"/>
        </w:r>
        <w:r>
          <w:t>9</w:t>
        </w:r>
        <w:r>
          <w:fldChar w:fldCharType="end"/>
        </w:r>
      </w:hyperlink>
    </w:p>
    <w:p>
      <w:pPr>
        <w:pStyle w:val="TOC2"/>
        <w:tabs>
          <w:tab w:val="right" w:leader="dot" w:pos="8306"/>
        </w:tabs>
      </w:pPr>
      <w:hyperlink w:anchor="_Toc23683" w:history="1">
        <w:r>
          <w:rPr>
            <w:rFonts w:ascii="仿宋" w:eastAsia="仿宋" w:hAnsi="仿宋" w:cs="仿宋" w:hint="eastAsia"/>
            <w:lang w:eastAsia="zh-CN"/>
          </w:rPr>
          <w:t>(二)、成本控制措施</w:t>
        </w:r>
        <w:r>
          <w:tab/>
        </w:r>
        <w:r>
          <w:fldChar w:fldCharType="begin"/>
        </w:r>
        <w:r>
          <w:instrText xml:space="preserve"> PAGEREF _Toc23683 \h </w:instrText>
        </w:r>
        <w:r>
          <w:fldChar w:fldCharType="separate"/>
        </w:r>
        <w:r>
          <w:t>10</w:t>
        </w:r>
        <w:r>
          <w:fldChar w:fldCharType="end"/>
        </w:r>
      </w:hyperlink>
    </w:p>
    <w:p>
      <w:pPr>
        <w:pStyle w:val="TOC1"/>
        <w:tabs>
          <w:tab w:val="right" w:leader="dot" w:pos="8306"/>
        </w:tabs>
      </w:pPr>
      <w:hyperlink w:anchor="_Toc25188" w:history="1">
        <w:r>
          <w:rPr>
            <w:rFonts w:ascii="仿宋" w:eastAsia="仿宋" w:hAnsi="仿宋" w:cs="仿宋" w:hint="eastAsia"/>
            <w:lang w:eastAsia="zh-CN"/>
          </w:rPr>
          <w:t>三、背景、必要性分析</w:t>
        </w:r>
        <w:r>
          <w:tab/>
        </w:r>
        <w:r>
          <w:fldChar w:fldCharType="begin"/>
        </w:r>
        <w:r>
          <w:instrText xml:space="preserve"> PAGEREF _Toc25188 \h </w:instrText>
        </w:r>
        <w:r>
          <w:fldChar w:fldCharType="separate"/>
        </w:r>
        <w:r>
          <w:t>12</w:t>
        </w:r>
        <w:r>
          <w:fldChar w:fldCharType="end"/>
        </w:r>
      </w:hyperlink>
    </w:p>
    <w:p>
      <w:pPr>
        <w:pStyle w:val="TOC2"/>
        <w:tabs>
          <w:tab w:val="right" w:leader="dot" w:pos="8306"/>
        </w:tabs>
      </w:pPr>
      <w:hyperlink w:anchor="_Toc5634" w:history="1">
        <w:r>
          <w:rPr>
            <w:rFonts w:ascii="仿宋" w:eastAsia="仿宋" w:hAnsi="仿宋" w:cs="仿宋" w:hint="eastAsia"/>
            <w:lang w:eastAsia="zh-CN"/>
          </w:rPr>
          <w:t>(一)、项目建设背景</w:t>
        </w:r>
        <w:r>
          <w:tab/>
        </w:r>
        <w:r>
          <w:fldChar w:fldCharType="begin"/>
        </w:r>
        <w:r>
          <w:instrText xml:space="preserve"> PAGEREF _Toc5634 \h </w:instrText>
        </w:r>
        <w:r>
          <w:fldChar w:fldCharType="separate"/>
        </w:r>
        <w:r>
          <w:t>12</w:t>
        </w:r>
        <w:r>
          <w:fldChar w:fldCharType="end"/>
        </w:r>
      </w:hyperlink>
    </w:p>
    <w:p>
      <w:pPr>
        <w:pStyle w:val="TOC2"/>
        <w:tabs>
          <w:tab w:val="right" w:leader="dot" w:pos="8306"/>
        </w:tabs>
      </w:pPr>
      <w:hyperlink w:anchor="_Toc15827" w:history="1">
        <w:r>
          <w:rPr>
            <w:rFonts w:ascii="仿宋" w:eastAsia="仿宋" w:hAnsi="仿宋" w:cs="仿宋" w:hint="eastAsia"/>
            <w:lang w:eastAsia="zh-CN"/>
          </w:rPr>
          <w:t>(二)、必要性分析</w:t>
        </w:r>
        <w:r>
          <w:tab/>
        </w:r>
        <w:r>
          <w:fldChar w:fldCharType="begin"/>
        </w:r>
        <w:r>
          <w:instrText xml:space="preserve"> PAGEREF _Toc15827 \h </w:instrText>
        </w:r>
        <w:r>
          <w:fldChar w:fldCharType="separate"/>
        </w:r>
        <w:r>
          <w:t>13</w:t>
        </w:r>
        <w:r>
          <w:fldChar w:fldCharType="end"/>
        </w:r>
      </w:hyperlink>
    </w:p>
    <w:p>
      <w:pPr>
        <w:pStyle w:val="TOC2"/>
        <w:tabs>
          <w:tab w:val="right" w:leader="dot" w:pos="8306"/>
        </w:tabs>
      </w:pPr>
      <w:hyperlink w:anchor="_Toc1810" w:history="1">
        <w:r>
          <w:rPr>
            <w:rFonts w:ascii="仿宋" w:eastAsia="仿宋" w:hAnsi="仿宋" w:cs="仿宋" w:hint="eastAsia"/>
            <w:lang w:eastAsia="zh-CN"/>
          </w:rPr>
          <w:t>(三)、项目建设有利条件</w:t>
        </w:r>
        <w:r>
          <w:tab/>
        </w:r>
        <w:r>
          <w:fldChar w:fldCharType="begin"/>
        </w:r>
        <w:r>
          <w:instrText xml:space="preserve"> PAGEREF _Toc1810 \h </w:instrText>
        </w:r>
        <w:r>
          <w:fldChar w:fldCharType="separate"/>
        </w:r>
        <w:r>
          <w:t>14</w:t>
        </w:r>
        <w:r>
          <w:fldChar w:fldCharType="end"/>
        </w:r>
      </w:hyperlink>
    </w:p>
    <w:p>
      <w:pPr>
        <w:pStyle w:val="TOC1"/>
        <w:tabs>
          <w:tab w:val="right" w:leader="dot" w:pos="8306"/>
        </w:tabs>
      </w:pPr>
      <w:hyperlink w:anchor="_Toc3891" w:history="1">
        <w:r>
          <w:rPr>
            <w:rFonts w:ascii="仿宋" w:eastAsia="仿宋" w:hAnsi="仿宋" w:cs="仿宋" w:hint="eastAsia"/>
            <w:lang w:eastAsia="zh-CN"/>
          </w:rPr>
          <w:t>四、建设风险评估分析</w:t>
        </w:r>
        <w:r>
          <w:tab/>
        </w:r>
        <w:r>
          <w:fldChar w:fldCharType="begin"/>
        </w:r>
        <w:r>
          <w:instrText xml:space="preserve"> PAGEREF _Toc3891 \h </w:instrText>
        </w:r>
        <w:r>
          <w:fldChar w:fldCharType="separate"/>
        </w:r>
        <w:r>
          <w:t>16</w:t>
        </w:r>
        <w:r>
          <w:fldChar w:fldCharType="end"/>
        </w:r>
      </w:hyperlink>
    </w:p>
    <w:p>
      <w:pPr>
        <w:pStyle w:val="TOC2"/>
        <w:tabs>
          <w:tab w:val="right" w:leader="dot" w:pos="8306"/>
        </w:tabs>
      </w:pPr>
      <w:hyperlink w:anchor="_Toc6502" w:history="1">
        <w:r>
          <w:rPr>
            <w:rFonts w:ascii="仿宋" w:eastAsia="仿宋" w:hAnsi="仿宋" w:cs="仿宋" w:hint="eastAsia"/>
            <w:lang w:eastAsia="zh-CN"/>
          </w:rPr>
          <w:t>(一)、政策风险分析</w:t>
        </w:r>
        <w:r>
          <w:tab/>
        </w:r>
        <w:r>
          <w:fldChar w:fldCharType="begin"/>
        </w:r>
        <w:r>
          <w:instrText xml:space="preserve"> PAGEREF _Toc6502 \h </w:instrText>
        </w:r>
        <w:r>
          <w:fldChar w:fldCharType="separate"/>
        </w:r>
        <w:r>
          <w:t>16</w:t>
        </w:r>
        <w:r>
          <w:fldChar w:fldCharType="end"/>
        </w:r>
      </w:hyperlink>
    </w:p>
    <w:p>
      <w:pPr>
        <w:pStyle w:val="TOC2"/>
        <w:tabs>
          <w:tab w:val="right" w:leader="dot" w:pos="8306"/>
        </w:tabs>
      </w:pPr>
      <w:hyperlink w:anchor="_Toc26745" w:history="1">
        <w:r>
          <w:rPr>
            <w:rFonts w:ascii="仿宋" w:eastAsia="仿宋" w:hAnsi="仿宋" w:cs="仿宋" w:hint="eastAsia"/>
            <w:lang w:eastAsia="zh-CN"/>
          </w:rPr>
          <w:t>(二)、社会风险分析</w:t>
        </w:r>
        <w:r>
          <w:tab/>
        </w:r>
        <w:r>
          <w:fldChar w:fldCharType="begin"/>
        </w:r>
        <w:r>
          <w:instrText xml:space="preserve"> PAGEREF _Toc26745 \h </w:instrText>
        </w:r>
        <w:r>
          <w:fldChar w:fldCharType="separate"/>
        </w:r>
        <w:r>
          <w:t>17</w:t>
        </w:r>
        <w:r>
          <w:fldChar w:fldCharType="end"/>
        </w:r>
      </w:hyperlink>
    </w:p>
    <w:p>
      <w:pPr>
        <w:pStyle w:val="TOC2"/>
        <w:tabs>
          <w:tab w:val="right" w:leader="dot" w:pos="8306"/>
        </w:tabs>
      </w:pPr>
      <w:hyperlink w:anchor="_Toc29165" w:history="1">
        <w:r>
          <w:rPr>
            <w:rFonts w:ascii="仿宋" w:eastAsia="仿宋" w:hAnsi="仿宋" w:cs="仿宋" w:hint="eastAsia"/>
            <w:lang w:eastAsia="zh-CN"/>
          </w:rPr>
          <w:t>(三)、市场风险分析</w:t>
        </w:r>
        <w:r>
          <w:tab/>
        </w:r>
        <w:r>
          <w:fldChar w:fldCharType="begin"/>
        </w:r>
        <w:r>
          <w:instrText xml:space="preserve"> PAGEREF _Toc29165 \h </w:instrText>
        </w:r>
        <w:r>
          <w:fldChar w:fldCharType="separate"/>
        </w:r>
        <w:r>
          <w:t>18</w:t>
        </w:r>
        <w:r>
          <w:fldChar w:fldCharType="end"/>
        </w:r>
      </w:hyperlink>
    </w:p>
    <w:p>
      <w:pPr>
        <w:pStyle w:val="TOC2"/>
        <w:tabs>
          <w:tab w:val="right" w:leader="dot" w:pos="8306"/>
        </w:tabs>
      </w:pPr>
      <w:hyperlink w:anchor="_Toc29309" w:history="1">
        <w:r>
          <w:rPr>
            <w:rFonts w:ascii="仿宋" w:eastAsia="仿宋" w:hAnsi="仿宋" w:cs="仿宋" w:hint="eastAsia"/>
            <w:lang w:eastAsia="zh-CN"/>
          </w:rPr>
          <w:t>(四)、资金风险分析</w:t>
        </w:r>
        <w:r>
          <w:tab/>
        </w:r>
        <w:r>
          <w:fldChar w:fldCharType="begin"/>
        </w:r>
        <w:r>
          <w:instrText xml:space="preserve"> PAGEREF _Toc29309 \h </w:instrText>
        </w:r>
        <w:r>
          <w:fldChar w:fldCharType="separate"/>
        </w:r>
        <w:r>
          <w:t>19</w:t>
        </w:r>
        <w:r>
          <w:fldChar w:fldCharType="end"/>
        </w:r>
      </w:hyperlink>
    </w:p>
    <w:p>
      <w:pPr>
        <w:pStyle w:val="TOC2"/>
        <w:tabs>
          <w:tab w:val="right" w:leader="dot" w:pos="8306"/>
        </w:tabs>
      </w:pPr>
      <w:hyperlink w:anchor="_Toc22324" w:history="1">
        <w:r>
          <w:rPr>
            <w:rFonts w:ascii="仿宋" w:eastAsia="仿宋" w:hAnsi="仿宋" w:cs="仿宋" w:hint="eastAsia"/>
            <w:lang w:eastAsia="zh-CN"/>
          </w:rPr>
          <w:t>(五)、技术风险分析</w:t>
        </w:r>
        <w:r>
          <w:tab/>
        </w:r>
        <w:r>
          <w:fldChar w:fldCharType="begin"/>
        </w:r>
        <w:r>
          <w:instrText xml:space="preserve"> PAGEREF _Toc22324 \h </w:instrText>
        </w:r>
        <w:r>
          <w:fldChar w:fldCharType="separate"/>
        </w:r>
        <w:r>
          <w:t>20</w:t>
        </w:r>
        <w:r>
          <w:fldChar w:fldCharType="end"/>
        </w:r>
      </w:hyperlink>
    </w:p>
    <w:p>
      <w:pPr>
        <w:pStyle w:val="TOC2"/>
        <w:tabs>
          <w:tab w:val="right" w:leader="dot" w:pos="8306"/>
        </w:tabs>
      </w:pPr>
      <w:hyperlink w:anchor="_Toc32331" w:history="1">
        <w:r>
          <w:rPr>
            <w:rFonts w:ascii="仿宋" w:eastAsia="仿宋" w:hAnsi="仿宋" w:cs="仿宋" w:hint="eastAsia"/>
            <w:lang w:eastAsia="zh-CN"/>
          </w:rPr>
          <w:t>(六)、财务风险分析</w:t>
        </w:r>
        <w:r>
          <w:tab/>
        </w:r>
        <w:r>
          <w:fldChar w:fldCharType="begin"/>
        </w:r>
        <w:r>
          <w:instrText xml:space="preserve"> PAGEREF _Toc32331 \h </w:instrText>
        </w:r>
        <w:r>
          <w:fldChar w:fldCharType="separate"/>
        </w:r>
        <w:r>
          <w:t>22</w:t>
        </w:r>
        <w:r>
          <w:fldChar w:fldCharType="end"/>
        </w:r>
      </w:hyperlink>
    </w:p>
    <w:p>
      <w:pPr>
        <w:pStyle w:val="TOC2"/>
        <w:tabs>
          <w:tab w:val="right" w:leader="dot" w:pos="8306"/>
        </w:tabs>
      </w:pPr>
      <w:hyperlink w:anchor="_Toc12296" w:history="1">
        <w:r>
          <w:rPr>
            <w:rFonts w:ascii="仿宋" w:eastAsia="仿宋" w:hAnsi="仿宋" w:cs="仿宋" w:hint="eastAsia"/>
            <w:lang w:eastAsia="zh-CN"/>
          </w:rPr>
          <w:t>(七)、管理风险分析</w:t>
        </w:r>
        <w:r>
          <w:tab/>
        </w:r>
        <w:r>
          <w:fldChar w:fldCharType="begin"/>
        </w:r>
        <w:r>
          <w:instrText xml:space="preserve"> PAGEREF _Toc12296 \h </w:instrText>
        </w:r>
        <w:r>
          <w:fldChar w:fldCharType="separate"/>
        </w:r>
        <w:r>
          <w:t>23</w:t>
        </w:r>
        <w:r>
          <w:fldChar w:fldCharType="end"/>
        </w:r>
      </w:hyperlink>
    </w:p>
    <w:p>
      <w:pPr>
        <w:pStyle w:val="TOC2"/>
        <w:tabs>
          <w:tab w:val="right" w:leader="dot" w:pos="8306"/>
        </w:tabs>
      </w:pPr>
      <w:hyperlink w:anchor="_Toc29113" w:history="1">
        <w:r>
          <w:rPr>
            <w:rFonts w:ascii="仿宋" w:eastAsia="仿宋" w:hAnsi="仿宋" w:cs="仿宋" w:hint="eastAsia"/>
            <w:lang w:eastAsia="zh-CN"/>
          </w:rPr>
          <w:t>(八)、其它风险分析</w:t>
        </w:r>
        <w:r>
          <w:tab/>
        </w:r>
        <w:r>
          <w:fldChar w:fldCharType="begin"/>
        </w:r>
        <w:r>
          <w:instrText xml:space="preserve"> PAGEREF _Toc29113 \h </w:instrText>
        </w:r>
        <w:r>
          <w:fldChar w:fldCharType="separate"/>
        </w:r>
        <w:r>
          <w:t>25</w:t>
        </w:r>
        <w:r>
          <w:fldChar w:fldCharType="end"/>
        </w:r>
      </w:hyperlink>
    </w:p>
    <w:p>
      <w:pPr>
        <w:pStyle w:val="TOC2"/>
        <w:tabs>
          <w:tab w:val="right" w:leader="dot" w:pos="8306"/>
        </w:tabs>
      </w:pPr>
      <w:hyperlink w:anchor="_Toc1048" w:history="1">
        <w:r>
          <w:rPr>
            <w:rFonts w:ascii="仿宋" w:eastAsia="仿宋" w:hAnsi="仿宋" w:cs="仿宋" w:hint="eastAsia"/>
            <w:lang w:eastAsia="zh-CN"/>
          </w:rPr>
          <w:t>(九)、社会影响评估</w:t>
        </w:r>
        <w:r>
          <w:tab/>
        </w:r>
        <w:r>
          <w:fldChar w:fldCharType="begin"/>
        </w:r>
        <w:r>
          <w:instrText xml:space="preserve"> PAGEREF _Toc1048 \h </w:instrText>
        </w:r>
        <w:r>
          <w:fldChar w:fldCharType="separate"/>
        </w:r>
        <w:r>
          <w:t>26</w:t>
        </w:r>
        <w:r>
          <w:fldChar w:fldCharType="end"/>
        </w:r>
      </w:hyperlink>
    </w:p>
    <w:p>
      <w:pPr>
        <w:pStyle w:val="TOC1"/>
        <w:tabs>
          <w:tab w:val="right" w:leader="dot" w:pos="8306"/>
        </w:tabs>
      </w:pPr>
      <w:hyperlink w:anchor="_Toc29199" w:history="1">
        <w:r>
          <w:rPr>
            <w:rFonts w:ascii="仿宋" w:eastAsia="仿宋" w:hAnsi="仿宋" w:cs="仿宋" w:hint="eastAsia"/>
            <w:lang w:eastAsia="zh-CN"/>
          </w:rPr>
          <w:t>五、环境和生态影响分析</w:t>
        </w:r>
        <w:r>
          <w:tab/>
        </w:r>
        <w:r>
          <w:fldChar w:fldCharType="begin"/>
        </w:r>
        <w:r>
          <w:instrText xml:space="preserve"> PAGEREF _Toc29199 \h </w:instrText>
        </w:r>
        <w:r>
          <w:fldChar w:fldCharType="separate"/>
        </w:r>
        <w:r>
          <w:t>28</w:t>
        </w:r>
        <w:r>
          <w:fldChar w:fldCharType="end"/>
        </w:r>
      </w:hyperlink>
    </w:p>
    <w:p>
      <w:pPr>
        <w:pStyle w:val="TOC2"/>
        <w:tabs>
          <w:tab w:val="right" w:leader="dot" w:pos="8306"/>
        </w:tabs>
      </w:pPr>
      <w:hyperlink w:anchor="_Toc30368" w:history="1">
        <w:r>
          <w:rPr>
            <w:rFonts w:ascii="仿宋" w:eastAsia="仿宋" w:hAnsi="仿宋" w:cs="仿宋" w:hint="eastAsia"/>
            <w:lang w:eastAsia="zh-CN"/>
          </w:rPr>
          <w:t>(一)、环境和生态现状</w:t>
        </w:r>
        <w:r>
          <w:tab/>
        </w:r>
        <w:r>
          <w:fldChar w:fldCharType="begin"/>
        </w:r>
        <w:r>
          <w:instrText xml:space="preserve"> PAGEREF _Toc30368 \h </w:instrText>
        </w:r>
        <w:r>
          <w:fldChar w:fldCharType="separate"/>
        </w:r>
        <w:r>
          <w:t>28</w:t>
        </w:r>
        <w:r>
          <w:fldChar w:fldCharType="end"/>
        </w:r>
      </w:hyperlink>
    </w:p>
    <w:p>
      <w:pPr>
        <w:pStyle w:val="TOC2"/>
        <w:tabs>
          <w:tab w:val="right" w:leader="dot" w:pos="8306"/>
        </w:tabs>
      </w:pPr>
      <w:hyperlink w:anchor="_Toc1151" w:history="1">
        <w:r>
          <w:rPr>
            <w:rFonts w:ascii="仿宋" w:eastAsia="仿宋" w:hAnsi="仿宋" w:cs="仿宋" w:hint="eastAsia"/>
            <w:lang w:eastAsia="zh-CN"/>
          </w:rPr>
          <w:t>(二)、生态环境影响分析</w:t>
        </w:r>
        <w:r>
          <w:tab/>
        </w:r>
        <w:r>
          <w:fldChar w:fldCharType="begin"/>
        </w:r>
        <w:r>
          <w:instrText xml:space="preserve"> PAGEREF _Toc1151 \h </w:instrText>
        </w:r>
        <w:r>
          <w:fldChar w:fldCharType="separate"/>
        </w:r>
        <w:r>
          <w:t>30</w:t>
        </w:r>
        <w:r>
          <w:fldChar w:fldCharType="end"/>
        </w:r>
      </w:hyperlink>
    </w:p>
    <w:p>
      <w:pPr>
        <w:pStyle w:val="TOC2"/>
        <w:tabs>
          <w:tab w:val="right" w:leader="dot" w:pos="8306"/>
        </w:tabs>
      </w:pPr>
      <w:hyperlink w:anchor="_Toc13151" w:history="1">
        <w:r>
          <w:rPr>
            <w:rFonts w:ascii="仿宋" w:eastAsia="仿宋" w:hAnsi="仿宋" w:cs="仿宋" w:hint="eastAsia"/>
            <w:lang w:eastAsia="zh-CN"/>
          </w:rPr>
          <w:t>(三)、生态环境保护措施</w:t>
        </w:r>
        <w:r>
          <w:tab/>
        </w:r>
        <w:r>
          <w:fldChar w:fldCharType="begin"/>
        </w:r>
        <w:r>
          <w:instrText xml:space="preserve"> PAGEREF _Toc13151 \h </w:instrText>
        </w:r>
        <w:r>
          <w:fldChar w:fldCharType="separate"/>
        </w:r>
        <w:r>
          <w:t>31</w:t>
        </w:r>
        <w:r>
          <w:fldChar w:fldCharType="end"/>
        </w:r>
      </w:hyperlink>
    </w:p>
    <w:p>
      <w:pPr>
        <w:pStyle w:val="TOC2"/>
        <w:tabs>
          <w:tab w:val="right" w:leader="dot" w:pos="8306"/>
        </w:tabs>
      </w:pPr>
      <w:hyperlink w:anchor="_Toc23480" w:history="1">
        <w:r>
          <w:rPr>
            <w:rFonts w:ascii="仿宋" w:eastAsia="仿宋" w:hAnsi="仿宋" w:cs="仿宋" w:hint="eastAsia"/>
            <w:lang w:eastAsia="zh-CN"/>
          </w:rPr>
          <w:t>(四)、地质灾害影响分析</w:t>
        </w:r>
        <w:r>
          <w:tab/>
        </w:r>
        <w:r>
          <w:fldChar w:fldCharType="begin"/>
        </w:r>
        <w:r>
          <w:instrText xml:space="preserve"> PAGEREF _Toc23480 \h </w:instrText>
        </w:r>
        <w:r>
          <w:fldChar w:fldCharType="separate"/>
        </w:r>
        <w:r>
          <w:t>33</w:t>
        </w:r>
        <w:r>
          <w:fldChar w:fldCharType="end"/>
        </w:r>
      </w:hyperlink>
    </w:p>
    <w:p>
      <w:pPr>
        <w:pStyle w:val="TOC2"/>
        <w:tabs>
          <w:tab w:val="right" w:leader="dot" w:pos="8306"/>
        </w:tabs>
      </w:pPr>
      <w:hyperlink w:anchor="_Toc18545" w:history="1">
        <w:r>
          <w:rPr>
            <w:rFonts w:ascii="仿宋" w:eastAsia="仿宋" w:hAnsi="仿宋" w:cs="仿宋" w:hint="eastAsia"/>
            <w:lang w:eastAsia="zh-CN"/>
          </w:rPr>
          <w:t>(五)、特殊环境影响</w:t>
        </w:r>
        <w:r>
          <w:tab/>
        </w:r>
        <w:r>
          <w:fldChar w:fldCharType="begin"/>
        </w:r>
        <w:r>
          <w:instrText xml:space="preserve"> PAGEREF _Toc18545 \h </w:instrText>
        </w:r>
        <w:r>
          <w:fldChar w:fldCharType="separate"/>
        </w:r>
        <w:r>
          <w:t>34</w:t>
        </w:r>
        <w:r>
          <w:fldChar w:fldCharType="end"/>
        </w:r>
      </w:hyperlink>
    </w:p>
    <w:p>
      <w:pPr>
        <w:pStyle w:val="TOC1"/>
        <w:tabs>
          <w:tab w:val="right" w:leader="dot" w:pos="8306"/>
        </w:tabs>
      </w:pPr>
      <w:hyperlink w:anchor="_Toc746" w:history="1">
        <w:r>
          <w:rPr>
            <w:rFonts w:ascii="仿宋" w:eastAsia="仿宋" w:hAnsi="仿宋" w:cs="仿宋" w:hint="eastAsia"/>
            <w:lang w:eastAsia="zh-CN"/>
          </w:rPr>
          <w:t>六、发展规划、产业政策和行业准入分析</w:t>
        </w:r>
        <w:r>
          <w:tab/>
        </w:r>
        <w:r>
          <w:fldChar w:fldCharType="begin"/>
        </w:r>
        <w:r>
          <w:instrText xml:space="preserve"> PAGEREF _Toc746 \h </w:instrText>
        </w:r>
        <w:r>
          <w:fldChar w:fldCharType="separate"/>
        </w:r>
        <w:r>
          <w:t>35</w:t>
        </w:r>
        <w:r>
          <w:fldChar w:fldCharType="end"/>
        </w:r>
      </w:hyperlink>
    </w:p>
    <w:p>
      <w:pPr>
        <w:pStyle w:val="TOC2"/>
        <w:tabs>
          <w:tab w:val="right" w:leader="dot" w:pos="8306"/>
        </w:tabs>
      </w:pPr>
      <w:hyperlink w:anchor="_Toc31682" w:history="1">
        <w:r>
          <w:rPr>
            <w:rFonts w:ascii="仿宋" w:eastAsia="仿宋" w:hAnsi="仿宋" w:cs="仿宋" w:hint="eastAsia"/>
            <w:lang w:eastAsia="zh-CN"/>
          </w:rPr>
          <w:t>(一)、发展规划分析</w:t>
        </w:r>
        <w:r>
          <w:tab/>
        </w:r>
        <w:r>
          <w:fldChar w:fldCharType="begin"/>
        </w:r>
        <w:r>
          <w:instrText xml:space="preserve"> PAGEREF _Toc31682 \h </w:instrText>
        </w:r>
        <w:r>
          <w:fldChar w:fldCharType="separate"/>
        </w:r>
        <w:r>
          <w:t>35</w:t>
        </w:r>
        <w:r>
          <w:fldChar w:fldCharType="end"/>
        </w:r>
      </w:hyperlink>
    </w:p>
    <w:p>
      <w:pPr>
        <w:pStyle w:val="TOC2"/>
        <w:tabs>
          <w:tab w:val="right" w:leader="dot" w:pos="8306"/>
        </w:tabs>
      </w:pPr>
      <w:hyperlink w:anchor="_Toc23013" w:history="1">
        <w:r>
          <w:rPr>
            <w:rFonts w:ascii="仿宋" w:eastAsia="仿宋" w:hAnsi="仿宋" w:cs="仿宋" w:hint="eastAsia"/>
            <w:lang w:eastAsia="zh-CN"/>
          </w:rPr>
          <w:t>(二)、产业政策分析</w:t>
        </w:r>
        <w:r>
          <w:tab/>
        </w:r>
        <w:r>
          <w:fldChar w:fldCharType="begin"/>
        </w:r>
        <w:r>
          <w:instrText xml:space="preserve"> PAGEREF _Toc23013 \h </w:instrText>
        </w:r>
        <w:r>
          <w:fldChar w:fldCharType="separate"/>
        </w:r>
        <w:r>
          <w:t>37</w:t>
        </w:r>
        <w:r>
          <w:fldChar w:fldCharType="end"/>
        </w:r>
      </w:hyperlink>
    </w:p>
    <w:p>
      <w:pPr>
        <w:pStyle w:val="TOC2"/>
        <w:tabs>
          <w:tab w:val="right" w:leader="dot" w:pos="8306"/>
        </w:tabs>
      </w:pPr>
      <w:hyperlink w:anchor="_Toc24874" w:history="1">
        <w:r>
          <w:rPr>
            <w:rFonts w:ascii="仿宋" w:eastAsia="仿宋" w:hAnsi="仿宋" w:cs="仿宋" w:hint="eastAsia"/>
            <w:lang w:eastAsia="zh-CN"/>
          </w:rPr>
          <w:t>(三)、行业准入分析</w:t>
        </w:r>
        <w:r>
          <w:tab/>
        </w:r>
        <w:r>
          <w:fldChar w:fldCharType="begin"/>
        </w:r>
        <w:r>
          <w:instrText xml:space="preserve"> PAGEREF _Toc24874 \h </w:instrText>
        </w:r>
        <w:r>
          <w:fldChar w:fldCharType="separate"/>
        </w:r>
        <w:r>
          <w:t>38</w:t>
        </w:r>
        <w:r>
          <w:fldChar w:fldCharType="end"/>
        </w:r>
      </w:hyperlink>
    </w:p>
    <w:p>
      <w:pPr>
        <w:pStyle w:val="TOC1"/>
        <w:tabs>
          <w:tab w:val="right" w:leader="dot" w:pos="8306"/>
        </w:tabs>
      </w:pPr>
      <w:hyperlink w:anchor="_Toc13120" w:history="1">
        <w:r>
          <w:rPr>
            <w:rFonts w:ascii="仿宋" w:eastAsia="仿宋" w:hAnsi="仿宋" w:cs="仿宋" w:hint="eastAsia"/>
            <w:lang w:eastAsia="zh-CN"/>
          </w:rPr>
          <w:t>七、客户关系管理与市场拓展</w:t>
        </w:r>
        <w:r>
          <w:tab/>
        </w:r>
        <w:r>
          <w:fldChar w:fldCharType="begin"/>
        </w:r>
        <w:r>
          <w:instrText xml:space="preserve"> PAGEREF _Toc13120 \h </w:instrText>
        </w:r>
        <w:r>
          <w:fldChar w:fldCharType="separate"/>
        </w:r>
        <w:r>
          <w:t>40</w:t>
        </w:r>
        <w:r>
          <w:fldChar w:fldCharType="end"/>
        </w:r>
      </w:hyperlink>
    </w:p>
    <w:p>
      <w:pPr>
        <w:pStyle w:val="TOC2"/>
        <w:tabs>
          <w:tab w:val="right" w:leader="dot" w:pos="8306"/>
        </w:tabs>
      </w:pPr>
      <w:hyperlink w:anchor="_Toc24191" w:history="1">
        <w:r>
          <w:rPr>
            <w:rFonts w:ascii="仿宋" w:eastAsia="仿宋" w:hAnsi="仿宋" w:cs="仿宋" w:hint="eastAsia"/>
            <w:lang w:eastAsia="zh-CN"/>
          </w:rPr>
          <w:t>(一)、客户关系管理策略</w:t>
        </w:r>
        <w:r>
          <w:tab/>
        </w:r>
        <w:r>
          <w:fldChar w:fldCharType="begin"/>
        </w:r>
        <w:r>
          <w:instrText xml:space="preserve"> PAGEREF _Toc24191 \h </w:instrText>
        </w:r>
        <w:r>
          <w:fldChar w:fldCharType="separate"/>
        </w:r>
        <w:r>
          <w:t>40</w:t>
        </w:r>
        <w:r>
          <w:fldChar w:fldCharType="end"/>
        </w:r>
      </w:hyperlink>
    </w:p>
    <w:p>
      <w:pPr>
        <w:pStyle w:val="TOC2"/>
        <w:tabs>
          <w:tab w:val="right" w:leader="dot" w:pos="8306"/>
        </w:tabs>
      </w:pPr>
      <w:hyperlink w:anchor="_Toc11435" w:history="1">
        <w:r>
          <w:rPr>
            <w:rFonts w:ascii="仿宋" w:eastAsia="仿宋" w:hAnsi="仿宋" w:cs="仿宋" w:hint="eastAsia"/>
            <w:lang w:eastAsia="zh-CN"/>
          </w:rPr>
          <w:t>(二)、市场拓展方案</w:t>
        </w:r>
        <w:r>
          <w:tab/>
        </w:r>
        <w:r>
          <w:fldChar w:fldCharType="begin"/>
        </w:r>
        <w:r>
          <w:instrText xml:space="preserve"> PAGEREF _Toc11435 \h </w:instrText>
        </w:r>
        <w:r>
          <w:fldChar w:fldCharType="separate"/>
        </w:r>
        <w:r>
          <w:t>41</w:t>
        </w:r>
        <w:r>
          <w:fldChar w:fldCharType="end"/>
        </w:r>
      </w:hyperlink>
    </w:p>
    <w:p>
      <w:pPr>
        <w:pStyle w:val="TOC1"/>
        <w:tabs>
          <w:tab w:val="right" w:leader="dot" w:pos="8306"/>
        </w:tabs>
      </w:pPr>
      <w:hyperlink w:anchor="_Toc29982" w:history="1">
        <w:r>
          <w:rPr>
            <w:rFonts w:ascii="仿宋" w:eastAsia="仿宋" w:hAnsi="仿宋" w:cs="仿宋" w:hint="eastAsia"/>
            <w:lang w:eastAsia="zh-CN"/>
          </w:rPr>
          <w:t>八、经济效益与社会效益优化</w:t>
        </w:r>
        <w:r>
          <w:tab/>
        </w:r>
        <w:r>
          <w:fldChar w:fldCharType="begin"/>
        </w:r>
        <w:r>
          <w:instrText xml:space="preserve"> PAGEREF _Toc29982 \h </w:instrText>
        </w:r>
        <w:r>
          <w:fldChar w:fldCharType="separate"/>
        </w:r>
        <w:r>
          <w:t>42</w:t>
        </w:r>
        <w:r>
          <w:fldChar w:fldCharType="end"/>
        </w:r>
      </w:hyperlink>
    </w:p>
    <w:p>
      <w:pPr>
        <w:pStyle w:val="TOC2"/>
        <w:tabs>
          <w:tab w:val="right" w:leader="dot" w:pos="8306"/>
        </w:tabs>
      </w:pPr>
      <w:hyperlink w:anchor="_Toc23253" w:history="1">
        <w:r>
          <w:rPr>
            <w:rFonts w:ascii="仿宋" w:eastAsia="仿宋" w:hAnsi="仿宋" w:cs="仿宋" w:hint="eastAsia"/>
            <w:lang w:eastAsia="zh-CN"/>
          </w:rPr>
          <w:t>(一)、经济效益提升策略</w:t>
        </w:r>
        <w:r>
          <w:tab/>
        </w:r>
        <w:r>
          <w:fldChar w:fldCharType="begin"/>
        </w:r>
        <w:r>
          <w:instrText xml:space="preserve"> PAGEREF _Toc23253 \h </w:instrText>
        </w:r>
        <w:r>
          <w:fldChar w:fldCharType="separate"/>
        </w:r>
        <w:r>
          <w:t>42</w:t>
        </w:r>
        <w:r>
          <w:fldChar w:fldCharType="end"/>
        </w:r>
      </w:hyperlink>
    </w:p>
    <w:p>
      <w:pPr>
        <w:pStyle w:val="TOC2"/>
        <w:tabs>
          <w:tab w:val="right" w:leader="dot" w:pos="8306"/>
        </w:tabs>
      </w:pPr>
      <w:hyperlink w:anchor="_Toc9391" w:history="1">
        <w:r>
          <w:rPr>
            <w:rFonts w:ascii="仿宋" w:eastAsia="仿宋" w:hAnsi="仿宋" w:cs="仿宋" w:hint="eastAsia"/>
            <w:lang w:eastAsia="zh-CN"/>
          </w:rPr>
          <w:t>(二)、社会效益增强方案</w:t>
        </w:r>
        <w:r>
          <w:tab/>
        </w:r>
        <w:r>
          <w:fldChar w:fldCharType="begin"/>
        </w:r>
        <w:r>
          <w:instrText xml:space="preserve"> PAGEREF _Toc9391 \h </w:instrText>
        </w:r>
        <w:r>
          <w:fldChar w:fldCharType="separate"/>
        </w:r>
        <w:r>
          <w:t>43</w:t>
        </w:r>
        <w:r>
          <w:fldChar w:fldCharType="end"/>
        </w:r>
      </w:hyperlink>
    </w:p>
    <w:p>
      <w:pPr>
        <w:pStyle w:val="TOC1"/>
        <w:tabs>
          <w:tab w:val="right" w:leader="dot" w:pos="8306"/>
        </w:tabs>
      </w:pPr>
      <w:hyperlink w:anchor="_Toc28052" w:history="1">
        <w:r>
          <w:rPr>
            <w:rFonts w:ascii="仿宋" w:eastAsia="仿宋" w:hAnsi="仿宋" w:cs="仿宋" w:hint="eastAsia"/>
            <w:lang w:eastAsia="zh-CN"/>
          </w:rPr>
          <w:t>九、环境保护与治理方案</w:t>
        </w:r>
        <w:r>
          <w:tab/>
        </w:r>
        <w:r>
          <w:fldChar w:fldCharType="begin"/>
        </w:r>
        <w:r>
          <w:instrText xml:space="preserve"> PAGEREF _Toc28052 \h </w:instrText>
        </w:r>
        <w:r>
          <w:fldChar w:fldCharType="separate"/>
        </w:r>
        <w:r>
          <w:t>44</w:t>
        </w:r>
        <w:r>
          <w:fldChar w:fldCharType="end"/>
        </w:r>
      </w:hyperlink>
    </w:p>
    <w:p>
      <w:pPr>
        <w:pStyle w:val="TOC2"/>
        <w:tabs>
          <w:tab w:val="right" w:leader="dot" w:pos="8306"/>
        </w:tabs>
      </w:pPr>
      <w:hyperlink w:anchor="_Toc6460" w:history="1">
        <w:r>
          <w:rPr>
            <w:rFonts w:ascii="仿宋" w:eastAsia="仿宋" w:hAnsi="仿宋" w:cs="仿宋" w:hint="eastAsia"/>
            <w:lang w:eastAsia="zh-CN"/>
          </w:rPr>
          <w:t>(一)、项目环境影响评估</w:t>
        </w:r>
        <w:r>
          <w:tab/>
        </w:r>
        <w:r>
          <w:fldChar w:fldCharType="begin"/>
        </w:r>
        <w:r>
          <w:instrText xml:space="preserve"> PAGEREF _Toc6460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60" w:history="1">
        <w:r>
          <w:rPr>
            <w:rFonts w:ascii="仿宋" w:eastAsia="仿宋" w:hAnsi="仿宋" w:cs="仿宋" w:hint="eastAsia"/>
            <w:lang w:eastAsia="zh-CN"/>
          </w:rPr>
          <w:t>(二)、环境保护措施与治理方案</w:t>
        </w:r>
        <w:r>
          <w:tab/>
        </w:r>
        <w:r>
          <w:fldChar w:fldCharType="begin"/>
        </w:r>
        <w:r>
          <w:instrText xml:space="preserve"> PAGEREF _Toc22060 \h </w:instrText>
        </w:r>
        <w:r>
          <w:fldChar w:fldCharType="separate"/>
        </w:r>
        <w:r>
          <w:t>44</w:t>
        </w:r>
        <w:r>
          <w:fldChar w:fldCharType="end"/>
        </w:r>
      </w:hyperlink>
    </w:p>
    <w:p>
      <w:pPr>
        <w:pStyle w:val="TOC1"/>
        <w:tabs>
          <w:tab w:val="right" w:leader="dot" w:pos="8306"/>
        </w:tabs>
      </w:pPr>
      <w:hyperlink w:anchor="_Toc9939" w:history="1">
        <w:r>
          <w:rPr>
            <w:rFonts w:ascii="仿宋" w:eastAsia="仿宋" w:hAnsi="仿宋" w:cs="仿宋" w:hint="eastAsia"/>
            <w:lang w:eastAsia="zh-CN"/>
          </w:rPr>
          <w:t>十、环境保护与绿色发展</w:t>
        </w:r>
        <w:r>
          <w:tab/>
        </w:r>
        <w:r>
          <w:fldChar w:fldCharType="begin"/>
        </w:r>
        <w:r>
          <w:instrText xml:space="preserve"> PAGEREF _Toc9939 \h </w:instrText>
        </w:r>
        <w:r>
          <w:fldChar w:fldCharType="separate"/>
        </w:r>
        <w:r>
          <w:t>45</w:t>
        </w:r>
        <w:r>
          <w:fldChar w:fldCharType="end"/>
        </w:r>
      </w:hyperlink>
    </w:p>
    <w:p>
      <w:pPr>
        <w:pStyle w:val="TOC2"/>
        <w:tabs>
          <w:tab w:val="right" w:leader="dot" w:pos="8306"/>
        </w:tabs>
      </w:pPr>
      <w:hyperlink w:anchor="_Toc2279" w:history="1">
        <w:r>
          <w:rPr>
            <w:rFonts w:ascii="仿宋" w:eastAsia="仿宋" w:hAnsi="仿宋" w:cs="仿宋" w:hint="eastAsia"/>
            <w:lang w:eastAsia="zh-CN"/>
          </w:rPr>
          <w:t>(一)、环境保护措施</w:t>
        </w:r>
        <w:r>
          <w:tab/>
        </w:r>
        <w:r>
          <w:fldChar w:fldCharType="begin"/>
        </w:r>
        <w:r>
          <w:instrText xml:space="preserve"> PAGEREF _Toc2279 \h </w:instrText>
        </w:r>
        <w:r>
          <w:fldChar w:fldCharType="separate"/>
        </w:r>
        <w:r>
          <w:t>45</w:t>
        </w:r>
        <w:r>
          <w:fldChar w:fldCharType="end"/>
        </w:r>
      </w:hyperlink>
    </w:p>
    <w:p>
      <w:pPr>
        <w:pStyle w:val="TOC2"/>
        <w:tabs>
          <w:tab w:val="right" w:leader="dot" w:pos="8306"/>
        </w:tabs>
      </w:pPr>
      <w:hyperlink w:anchor="_Toc26433" w:history="1">
        <w:r>
          <w:rPr>
            <w:rFonts w:ascii="仿宋" w:eastAsia="仿宋" w:hAnsi="仿宋" w:cs="仿宋" w:hint="eastAsia"/>
            <w:lang w:eastAsia="zh-CN"/>
          </w:rPr>
          <w:t>(二)、绿色发展与可持续发展策略</w:t>
        </w:r>
        <w:r>
          <w:tab/>
        </w:r>
        <w:r>
          <w:fldChar w:fldCharType="begin"/>
        </w:r>
        <w:r>
          <w:instrText xml:space="preserve"> PAGEREF _Toc26433 \h </w:instrText>
        </w:r>
        <w:r>
          <w:fldChar w:fldCharType="separate"/>
        </w:r>
        <w:r>
          <w:t>47</w:t>
        </w:r>
        <w:r>
          <w:fldChar w:fldCharType="end"/>
        </w:r>
      </w:hyperlink>
    </w:p>
    <w:p>
      <w:pPr>
        <w:pStyle w:val="TOC1"/>
        <w:tabs>
          <w:tab w:val="right" w:leader="dot" w:pos="8306"/>
        </w:tabs>
      </w:pPr>
      <w:hyperlink w:anchor="_Toc31840" w:history="1">
        <w:r>
          <w:rPr>
            <w:rFonts w:ascii="仿宋" w:eastAsia="仿宋" w:hAnsi="仿宋" w:cs="仿宋" w:hint="eastAsia"/>
            <w:lang w:eastAsia="zh-CN"/>
          </w:rPr>
          <w:t>十一、项目质量与标准</w:t>
        </w:r>
        <w:r>
          <w:tab/>
        </w:r>
        <w:r>
          <w:fldChar w:fldCharType="begin"/>
        </w:r>
        <w:r>
          <w:instrText xml:space="preserve"> PAGEREF _Toc31840 \h </w:instrText>
        </w:r>
        <w:r>
          <w:fldChar w:fldCharType="separate"/>
        </w:r>
        <w:r>
          <w:t>48</w:t>
        </w:r>
        <w:r>
          <w:fldChar w:fldCharType="end"/>
        </w:r>
      </w:hyperlink>
    </w:p>
    <w:p>
      <w:pPr>
        <w:pStyle w:val="TOC2"/>
        <w:tabs>
          <w:tab w:val="right" w:leader="dot" w:pos="8306"/>
        </w:tabs>
      </w:pPr>
      <w:hyperlink w:anchor="_Toc12976" w:history="1">
        <w:r>
          <w:rPr>
            <w:rFonts w:ascii="仿宋" w:eastAsia="仿宋" w:hAnsi="仿宋" w:cs="仿宋" w:hint="eastAsia"/>
            <w:lang w:eastAsia="zh-CN"/>
          </w:rPr>
          <w:t>(一)、质量保障体系</w:t>
        </w:r>
        <w:r>
          <w:tab/>
        </w:r>
        <w:r>
          <w:fldChar w:fldCharType="begin"/>
        </w:r>
        <w:r>
          <w:instrText xml:space="preserve"> PAGEREF _Toc12976 \h </w:instrText>
        </w:r>
        <w:r>
          <w:fldChar w:fldCharType="separate"/>
        </w:r>
        <w:r>
          <w:t>48</w:t>
        </w:r>
        <w:r>
          <w:fldChar w:fldCharType="end"/>
        </w:r>
      </w:hyperlink>
    </w:p>
    <w:p>
      <w:pPr>
        <w:pStyle w:val="TOC2"/>
        <w:tabs>
          <w:tab w:val="right" w:leader="dot" w:pos="8306"/>
        </w:tabs>
      </w:pPr>
      <w:hyperlink w:anchor="_Toc23594" w:history="1">
        <w:r>
          <w:rPr>
            <w:rFonts w:ascii="仿宋" w:eastAsia="仿宋" w:hAnsi="仿宋" w:cs="仿宋" w:hint="eastAsia"/>
            <w:lang w:eastAsia="zh-CN"/>
          </w:rPr>
          <w:t>(二)、标准化作业流程</w:t>
        </w:r>
        <w:r>
          <w:tab/>
        </w:r>
        <w:r>
          <w:fldChar w:fldCharType="begin"/>
        </w:r>
        <w:r>
          <w:instrText xml:space="preserve"> PAGEREF _Toc23594 \h </w:instrText>
        </w:r>
        <w:r>
          <w:fldChar w:fldCharType="separate"/>
        </w:r>
        <w:r>
          <w:t>50</w:t>
        </w:r>
        <w:r>
          <w:fldChar w:fldCharType="end"/>
        </w:r>
      </w:hyperlink>
    </w:p>
    <w:p>
      <w:pPr>
        <w:pStyle w:val="TOC2"/>
        <w:tabs>
          <w:tab w:val="right" w:leader="dot" w:pos="8306"/>
        </w:tabs>
      </w:pPr>
      <w:hyperlink w:anchor="_Toc12844" w:history="1">
        <w:r>
          <w:rPr>
            <w:rFonts w:ascii="仿宋" w:eastAsia="仿宋" w:hAnsi="仿宋" w:cs="仿宋" w:hint="eastAsia"/>
            <w:lang w:eastAsia="zh-CN"/>
          </w:rPr>
          <w:t>(三)、质量监控与评估</w:t>
        </w:r>
        <w:r>
          <w:tab/>
        </w:r>
        <w:r>
          <w:fldChar w:fldCharType="begin"/>
        </w:r>
        <w:r>
          <w:instrText xml:space="preserve"> PAGEREF _Toc12844 \h </w:instrText>
        </w:r>
        <w:r>
          <w:fldChar w:fldCharType="separate"/>
        </w:r>
        <w:r>
          <w:t>51</w:t>
        </w:r>
        <w:r>
          <w:fldChar w:fldCharType="end"/>
        </w:r>
      </w:hyperlink>
    </w:p>
    <w:p>
      <w:pPr>
        <w:pStyle w:val="TOC2"/>
        <w:tabs>
          <w:tab w:val="right" w:leader="dot" w:pos="8306"/>
        </w:tabs>
      </w:pPr>
      <w:hyperlink w:anchor="_Toc20930" w:history="1">
        <w:r>
          <w:rPr>
            <w:rFonts w:ascii="仿宋" w:eastAsia="仿宋" w:hAnsi="仿宋" w:cs="仿宋" w:hint="eastAsia"/>
            <w:lang w:eastAsia="zh-CN"/>
          </w:rPr>
          <w:t>(四)、质量改进计划</w:t>
        </w:r>
        <w:r>
          <w:tab/>
        </w:r>
        <w:r>
          <w:fldChar w:fldCharType="begin"/>
        </w:r>
        <w:r>
          <w:instrText xml:space="preserve"> PAGEREF _Toc20930 \h </w:instrText>
        </w:r>
        <w:r>
          <w:fldChar w:fldCharType="separate"/>
        </w:r>
        <w:r>
          <w:t>52</w:t>
        </w:r>
        <w:r>
          <w:fldChar w:fldCharType="end"/>
        </w:r>
      </w:hyperlink>
    </w:p>
    <w:p>
      <w:pPr>
        <w:pStyle w:val="TOC1"/>
        <w:tabs>
          <w:tab w:val="right" w:leader="dot" w:pos="8306"/>
        </w:tabs>
      </w:pPr>
      <w:hyperlink w:anchor="_Toc861" w:history="1">
        <w:r>
          <w:rPr>
            <w:rFonts w:ascii="仿宋" w:eastAsia="仿宋" w:hAnsi="仿宋" w:cs="仿宋" w:hint="eastAsia"/>
            <w:lang w:eastAsia="zh-CN"/>
          </w:rPr>
          <w:t>十二、项目变更管理</w:t>
        </w:r>
        <w:r>
          <w:tab/>
        </w:r>
        <w:r>
          <w:fldChar w:fldCharType="begin"/>
        </w:r>
        <w:r>
          <w:instrText xml:space="preserve"> PAGEREF _Toc861 \h </w:instrText>
        </w:r>
        <w:r>
          <w:fldChar w:fldCharType="separate"/>
        </w:r>
        <w:r>
          <w:t>54</w:t>
        </w:r>
        <w:r>
          <w:fldChar w:fldCharType="end"/>
        </w:r>
      </w:hyperlink>
    </w:p>
    <w:p>
      <w:pPr>
        <w:pStyle w:val="TOC2"/>
        <w:tabs>
          <w:tab w:val="right" w:leader="dot" w:pos="8306"/>
        </w:tabs>
      </w:pPr>
      <w:hyperlink w:anchor="_Toc7654" w:history="1">
        <w:r>
          <w:rPr>
            <w:rFonts w:ascii="仿宋" w:eastAsia="仿宋" w:hAnsi="仿宋" w:cs="仿宋" w:hint="eastAsia"/>
            <w:lang w:eastAsia="zh-CN"/>
          </w:rPr>
          <w:t>(一)、变更控制流程</w:t>
        </w:r>
        <w:r>
          <w:tab/>
        </w:r>
        <w:r>
          <w:fldChar w:fldCharType="begin"/>
        </w:r>
        <w:r>
          <w:instrText xml:space="preserve"> PAGEREF _Toc7654 \h </w:instrText>
        </w:r>
        <w:r>
          <w:fldChar w:fldCharType="separate"/>
        </w:r>
        <w:r>
          <w:t>54</w:t>
        </w:r>
        <w:r>
          <w:fldChar w:fldCharType="end"/>
        </w:r>
      </w:hyperlink>
    </w:p>
    <w:p>
      <w:pPr>
        <w:pStyle w:val="TOC2"/>
        <w:tabs>
          <w:tab w:val="right" w:leader="dot" w:pos="8306"/>
        </w:tabs>
      </w:pPr>
      <w:hyperlink w:anchor="_Toc24306" w:history="1">
        <w:r>
          <w:rPr>
            <w:rFonts w:ascii="仿宋" w:eastAsia="仿宋" w:hAnsi="仿宋" w:cs="仿宋" w:hint="eastAsia"/>
            <w:lang w:eastAsia="zh-CN"/>
          </w:rPr>
          <w:t>(二)、影响评估与处理</w:t>
        </w:r>
        <w:r>
          <w:tab/>
        </w:r>
        <w:r>
          <w:fldChar w:fldCharType="begin"/>
        </w:r>
        <w:r>
          <w:instrText xml:space="preserve"> PAGEREF _Toc24306 \h </w:instrText>
        </w:r>
        <w:r>
          <w:fldChar w:fldCharType="separate"/>
        </w:r>
        <w:r>
          <w:t>54</w:t>
        </w:r>
        <w:r>
          <w:fldChar w:fldCharType="end"/>
        </w:r>
      </w:hyperlink>
    </w:p>
    <w:p>
      <w:pPr>
        <w:pStyle w:val="TOC2"/>
        <w:tabs>
          <w:tab w:val="right" w:leader="dot" w:pos="8306"/>
        </w:tabs>
      </w:pPr>
      <w:hyperlink w:anchor="_Toc19908" w:history="1">
        <w:r>
          <w:rPr>
            <w:rFonts w:ascii="仿宋" w:eastAsia="仿宋" w:hAnsi="仿宋" w:cs="仿宋" w:hint="eastAsia"/>
            <w:lang w:eastAsia="zh-CN"/>
          </w:rPr>
          <w:t>(三)、变更记录与追踪</w:t>
        </w:r>
        <w:r>
          <w:tab/>
        </w:r>
        <w:r>
          <w:fldChar w:fldCharType="begin"/>
        </w:r>
        <w:r>
          <w:instrText xml:space="preserve"> PAGEREF _Toc19908 \h </w:instrText>
        </w:r>
        <w:r>
          <w:fldChar w:fldCharType="separate"/>
        </w:r>
        <w:r>
          <w:t>56</w:t>
        </w:r>
        <w:r>
          <w:fldChar w:fldCharType="end"/>
        </w:r>
      </w:hyperlink>
    </w:p>
    <w:p>
      <w:pPr>
        <w:pStyle w:val="TOC2"/>
        <w:tabs>
          <w:tab w:val="right" w:leader="dot" w:pos="8306"/>
        </w:tabs>
      </w:pPr>
      <w:hyperlink w:anchor="_Toc32666" w:history="1">
        <w:r>
          <w:rPr>
            <w:rFonts w:ascii="仿宋" w:eastAsia="仿宋" w:hAnsi="仿宋" w:cs="仿宋" w:hint="eastAsia"/>
            <w:lang w:eastAsia="zh-CN"/>
          </w:rPr>
          <w:t>(四)、变更管理策略</w:t>
        </w:r>
        <w:r>
          <w:tab/>
        </w:r>
        <w:r>
          <w:fldChar w:fldCharType="begin"/>
        </w:r>
        <w:r>
          <w:instrText xml:space="preserve"> PAGEREF _Toc32666 \h </w:instrText>
        </w:r>
        <w:r>
          <w:fldChar w:fldCharType="separate"/>
        </w:r>
        <w:r>
          <w:t>58</w:t>
        </w:r>
        <w:r>
          <w:fldChar w:fldCharType="end"/>
        </w:r>
      </w:hyperlink>
    </w:p>
    <w:p>
      <w:pPr>
        <w:pStyle w:val="TOC1"/>
        <w:tabs>
          <w:tab w:val="right" w:leader="dot" w:pos="8306"/>
        </w:tabs>
      </w:pPr>
      <w:hyperlink w:anchor="_Toc29354" w:history="1">
        <w:r>
          <w:rPr>
            <w:rFonts w:ascii="仿宋" w:eastAsia="仿宋" w:hAnsi="仿宋" w:cs="仿宋" w:hint="eastAsia"/>
            <w:lang w:eastAsia="zh-CN"/>
          </w:rPr>
          <w:t>十三、人力资源管理与开发</w:t>
        </w:r>
        <w:r>
          <w:tab/>
        </w:r>
        <w:r>
          <w:fldChar w:fldCharType="begin"/>
        </w:r>
        <w:r>
          <w:instrText xml:space="preserve"> PAGEREF _Toc29354 \h </w:instrText>
        </w:r>
        <w:r>
          <w:fldChar w:fldCharType="separate"/>
        </w:r>
        <w:r>
          <w:t>59</w:t>
        </w:r>
        <w:r>
          <w:fldChar w:fldCharType="end"/>
        </w:r>
      </w:hyperlink>
    </w:p>
    <w:p>
      <w:pPr>
        <w:pStyle w:val="TOC2"/>
        <w:tabs>
          <w:tab w:val="right" w:leader="dot" w:pos="8306"/>
        </w:tabs>
      </w:pPr>
      <w:hyperlink w:anchor="_Toc13684" w:history="1">
        <w:r>
          <w:rPr>
            <w:rFonts w:ascii="仿宋" w:eastAsia="仿宋" w:hAnsi="仿宋" w:cs="仿宋" w:hint="eastAsia"/>
            <w:lang w:eastAsia="zh-CN"/>
          </w:rPr>
          <w:t>(一)、人力资源规划</w:t>
        </w:r>
        <w:r>
          <w:tab/>
        </w:r>
        <w:r>
          <w:fldChar w:fldCharType="begin"/>
        </w:r>
        <w:r>
          <w:instrText xml:space="preserve"> PAGEREF _Toc13684 \h </w:instrText>
        </w:r>
        <w:r>
          <w:fldChar w:fldCharType="separate"/>
        </w:r>
        <w:r>
          <w:t>59</w:t>
        </w:r>
        <w:r>
          <w:fldChar w:fldCharType="end"/>
        </w:r>
      </w:hyperlink>
    </w:p>
    <w:p>
      <w:pPr>
        <w:pStyle w:val="TOC2"/>
        <w:tabs>
          <w:tab w:val="right" w:leader="dot" w:pos="8306"/>
        </w:tabs>
      </w:pPr>
      <w:hyperlink w:anchor="_Toc14358" w:history="1">
        <w:r>
          <w:rPr>
            <w:rFonts w:ascii="仿宋" w:eastAsia="仿宋" w:hAnsi="仿宋" w:cs="仿宋" w:hint="eastAsia"/>
            <w:lang w:eastAsia="zh-CN"/>
          </w:rPr>
          <w:t>(二)、人力资源开发与培训</w:t>
        </w:r>
        <w:r>
          <w:tab/>
        </w:r>
        <w:r>
          <w:fldChar w:fldCharType="begin"/>
        </w:r>
        <w:r>
          <w:instrText xml:space="preserve"> PAGEREF _Toc14358 \h </w:instrText>
        </w:r>
        <w:r>
          <w:fldChar w:fldCharType="separate"/>
        </w:r>
        <w:r>
          <w:t>61</w:t>
        </w:r>
        <w:r>
          <w:fldChar w:fldCharType="end"/>
        </w:r>
      </w:hyperlink>
    </w:p>
    <w:p>
      <w:pPr>
        <w:pStyle w:val="TOC1"/>
        <w:tabs>
          <w:tab w:val="right" w:leader="dot" w:pos="8306"/>
        </w:tabs>
      </w:pPr>
      <w:hyperlink w:anchor="_Toc12899" w:history="1">
        <w:r>
          <w:rPr>
            <w:rFonts w:ascii="仿宋" w:eastAsia="仿宋" w:hAnsi="仿宋" w:cs="仿宋" w:hint="eastAsia"/>
            <w:lang w:eastAsia="zh-CN"/>
          </w:rPr>
          <w:t>十四、项目施工方案</w:t>
        </w:r>
        <w:r>
          <w:tab/>
        </w:r>
        <w:r>
          <w:fldChar w:fldCharType="begin"/>
        </w:r>
        <w:r>
          <w:instrText xml:space="preserve"> PAGEREF _Toc12899 \h </w:instrText>
        </w:r>
        <w:r>
          <w:fldChar w:fldCharType="separate"/>
        </w:r>
        <w:r>
          <w:t>64</w:t>
        </w:r>
        <w:r>
          <w:fldChar w:fldCharType="end"/>
        </w:r>
      </w:hyperlink>
    </w:p>
    <w:p>
      <w:pPr>
        <w:pStyle w:val="TOC2"/>
        <w:tabs>
          <w:tab w:val="right" w:leader="dot" w:pos="8306"/>
        </w:tabs>
      </w:pPr>
      <w:hyperlink w:anchor="_Toc21330" w:history="1">
        <w:r>
          <w:rPr>
            <w:rFonts w:ascii="仿宋" w:eastAsia="仿宋" w:hAnsi="仿宋" w:cs="仿宋" w:hint="eastAsia"/>
            <w:lang w:eastAsia="zh-CN"/>
          </w:rPr>
          <w:t>(一)、施工组织设计</w:t>
        </w:r>
        <w:r>
          <w:tab/>
        </w:r>
        <w:r>
          <w:fldChar w:fldCharType="begin"/>
        </w:r>
        <w:r>
          <w:instrText xml:space="preserve"> PAGEREF _Toc21330 \h </w:instrText>
        </w:r>
        <w:r>
          <w:fldChar w:fldCharType="separate"/>
        </w:r>
        <w:r>
          <w:t>64</w:t>
        </w:r>
        <w:r>
          <w:fldChar w:fldCharType="end"/>
        </w:r>
      </w:hyperlink>
    </w:p>
    <w:p>
      <w:pPr>
        <w:pStyle w:val="TOC2"/>
        <w:tabs>
          <w:tab w:val="right" w:leader="dot" w:pos="8306"/>
        </w:tabs>
      </w:pPr>
      <w:hyperlink w:anchor="_Toc15790" w:history="1">
        <w:r>
          <w:rPr>
            <w:rFonts w:ascii="仿宋" w:eastAsia="仿宋" w:hAnsi="仿宋" w:cs="仿宋" w:hint="eastAsia"/>
            <w:lang w:eastAsia="zh-CN"/>
          </w:rPr>
          <w:t>(二)、施工工艺与技术路线</w:t>
        </w:r>
        <w:r>
          <w:tab/>
        </w:r>
        <w:r>
          <w:fldChar w:fldCharType="begin"/>
        </w:r>
        <w:r>
          <w:instrText xml:space="preserve"> PAGEREF _Toc15790 \h </w:instrText>
        </w:r>
        <w:r>
          <w:fldChar w:fldCharType="separate"/>
        </w:r>
        <w:r>
          <w:t>65</w:t>
        </w:r>
        <w:r>
          <w:fldChar w:fldCharType="end"/>
        </w:r>
      </w:hyperlink>
    </w:p>
    <w:p>
      <w:pPr>
        <w:pStyle w:val="TOC2"/>
        <w:tabs>
          <w:tab w:val="right" w:leader="dot" w:pos="8306"/>
        </w:tabs>
      </w:pPr>
      <w:hyperlink w:anchor="_Toc24846" w:history="1">
        <w:r>
          <w:rPr>
            <w:rFonts w:ascii="仿宋" w:eastAsia="仿宋" w:hAnsi="仿宋" w:cs="仿宋" w:hint="eastAsia"/>
            <w:lang w:eastAsia="zh-CN"/>
          </w:rPr>
          <w:t>(三)、关键节点施工计划</w:t>
        </w:r>
        <w:r>
          <w:tab/>
        </w:r>
        <w:r>
          <w:fldChar w:fldCharType="begin"/>
        </w:r>
        <w:r>
          <w:instrText xml:space="preserve"> PAGEREF _Toc24846 \h </w:instrText>
        </w:r>
        <w:r>
          <w:fldChar w:fldCharType="separate"/>
        </w:r>
        <w:r>
          <w:t>66</w:t>
        </w:r>
        <w:r>
          <w:fldChar w:fldCharType="end"/>
        </w:r>
      </w:hyperlink>
    </w:p>
    <w:p>
      <w:pPr>
        <w:pStyle w:val="TOC2"/>
        <w:tabs>
          <w:tab w:val="right" w:leader="dot" w:pos="8306"/>
        </w:tabs>
      </w:pPr>
      <w:hyperlink w:anchor="_Toc12741" w:history="1">
        <w:r>
          <w:rPr>
            <w:rFonts w:ascii="仿宋" w:eastAsia="仿宋" w:hAnsi="仿宋" w:cs="仿宋" w:hint="eastAsia"/>
            <w:lang w:eastAsia="zh-CN"/>
          </w:rPr>
          <w:t>(四)、施工现场管理</w:t>
        </w:r>
        <w:r>
          <w:tab/>
        </w:r>
        <w:r>
          <w:fldChar w:fldCharType="begin"/>
        </w:r>
        <w:r>
          <w:instrText xml:space="preserve"> PAGEREF _Toc12741 \h </w:instrText>
        </w:r>
        <w:r>
          <w:fldChar w:fldCharType="separate"/>
        </w:r>
        <w:r>
          <w:t>68</w:t>
        </w:r>
        <w:r>
          <w:fldChar w:fldCharType="end"/>
        </w:r>
      </w:hyperlink>
    </w:p>
    <w:p>
      <w:pPr>
        <w:pStyle w:val="TOC1"/>
        <w:tabs>
          <w:tab w:val="right" w:leader="dot" w:pos="8306"/>
        </w:tabs>
      </w:pPr>
      <w:hyperlink w:anchor="_Toc10377" w:history="1">
        <w:r>
          <w:rPr>
            <w:rFonts w:ascii="仿宋" w:eastAsia="仿宋" w:hAnsi="仿宋" w:cs="仿宋" w:hint="eastAsia"/>
            <w:lang w:eastAsia="zh-CN"/>
          </w:rPr>
          <w:t>十五、合作与交流机制建立</w:t>
        </w:r>
        <w:r>
          <w:tab/>
        </w:r>
        <w:r>
          <w:fldChar w:fldCharType="begin"/>
        </w:r>
        <w:r>
          <w:instrText xml:space="preserve"> PAGEREF _Toc10377 \h </w:instrText>
        </w:r>
        <w:r>
          <w:fldChar w:fldCharType="separate"/>
        </w:r>
        <w:r>
          <w:t>70</w:t>
        </w:r>
        <w:r>
          <w:fldChar w:fldCharType="end"/>
        </w:r>
      </w:hyperlink>
    </w:p>
    <w:p>
      <w:pPr>
        <w:pStyle w:val="TOC2"/>
        <w:tabs>
          <w:tab w:val="right" w:leader="dot" w:pos="8306"/>
        </w:tabs>
      </w:pPr>
      <w:hyperlink w:anchor="_Toc32049" w:history="1">
        <w:r>
          <w:rPr>
            <w:rFonts w:ascii="仿宋" w:eastAsia="仿宋" w:hAnsi="仿宋" w:cs="仿宋" w:hint="eastAsia"/>
            <w:lang w:eastAsia="zh-CN"/>
          </w:rPr>
          <w:t>(一)、合作伙伴选择与合作方式</w:t>
        </w:r>
        <w:r>
          <w:tab/>
        </w:r>
        <w:r>
          <w:fldChar w:fldCharType="begin"/>
        </w:r>
        <w:r>
          <w:instrText xml:space="preserve"> PAGEREF _Toc32049 \h </w:instrText>
        </w:r>
        <w:r>
          <w:fldChar w:fldCharType="separate"/>
        </w:r>
        <w:r>
          <w:t>70</w:t>
        </w:r>
        <w:r>
          <w:fldChar w:fldCharType="end"/>
        </w:r>
      </w:hyperlink>
    </w:p>
    <w:p>
      <w:pPr>
        <w:pStyle w:val="TOC2"/>
        <w:tabs>
          <w:tab w:val="right" w:leader="dot" w:pos="8306"/>
        </w:tabs>
      </w:pPr>
      <w:hyperlink w:anchor="_Toc14669" w:history="1">
        <w:r>
          <w:rPr>
            <w:rFonts w:ascii="仿宋" w:eastAsia="仿宋" w:hAnsi="仿宋" w:cs="仿宋" w:hint="eastAsia"/>
            <w:lang w:eastAsia="zh-CN"/>
          </w:rPr>
          <w:t>(二)、交流与合作平台搭建</w:t>
        </w:r>
        <w:r>
          <w:tab/>
        </w:r>
        <w:r>
          <w:fldChar w:fldCharType="begin"/>
        </w:r>
        <w:r>
          <w:instrText xml:space="preserve"> PAGEREF _Toc14669 \h </w:instrText>
        </w:r>
        <w:r>
          <w:fldChar w:fldCharType="separate"/>
        </w:r>
        <w:r>
          <w:t>71</w:t>
        </w:r>
        <w:r>
          <w:fldChar w:fldCharType="end"/>
        </w:r>
      </w:hyperlink>
    </w:p>
    <w:p>
      <w:pPr>
        <w:pStyle w:val="TOC1"/>
        <w:tabs>
          <w:tab w:val="right" w:leader="dot" w:pos="8306"/>
        </w:tabs>
      </w:pPr>
      <w:hyperlink w:anchor="_Toc26609" w:history="1">
        <w:r>
          <w:rPr>
            <w:rFonts w:ascii="仿宋" w:eastAsia="仿宋" w:hAnsi="仿宋" w:cs="仿宋" w:hint="eastAsia"/>
            <w:lang w:eastAsia="zh-CN"/>
          </w:rPr>
          <w:t>十六、成果转化与推广应用</w:t>
        </w:r>
        <w:r>
          <w:tab/>
        </w:r>
        <w:r>
          <w:fldChar w:fldCharType="begin"/>
        </w:r>
        <w:r>
          <w:instrText xml:space="preserve"> PAGEREF _Toc26609 \h </w:instrText>
        </w:r>
        <w:r>
          <w:fldChar w:fldCharType="separate"/>
        </w:r>
        <w:r>
          <w:t>73</w:t>
        </w:r>
        <w:r>
          <w:fldChar w:fldCharType="end"/>
        </w:r>
      </w:hyperlink>
    </w:p>
    <w:p>
      <w:pPr>
        <w:pStyle w:val="TOC2"/>
        <w:tabs>
          <w:tab w:val="right" w:leader="dot" w:pos="8306"/>
        </w:tabs>
      </w:pPr>
      <w:hyperlink w:anchor="_Toc16269" w:history="1">
        <w:r>
          <w:rPr>
            <w:rFonts w:ascii="仿宋" w:eastAsia="仿宋" w:hAnsi="仿宋" w:cs="仿宋" w:hint="eastAsia"/>
            <w:lang w:eastAsia="zh-CN"/>
          </w:rPr>
          <w:t>(一)、成果转化策略制定</w:t>
        </w:r>
        <w:r>
          <w:tab/>
        </w:r>
        <w:r>
          <w:fldChar w:fldCharType="begin"/>
        </w:r>
        <w:r>
          <w:instrText xml:space="preserve"> PAGEREF _Toc16269 \h </w:instrText>
        </w:r>
        <w:r>
          <w:fldChar w:fldCharType="separate"/>
        </w:r>
        <w:r>
          <w:t>73</w:t>
        </w:r>
        <w:r>
          <w:fldChar w:fldCharType="end"/>
        </w:r>
      </w:hyperlink>
    </w:p>
    <w:p>
      <w:pPr>
        <w:pStyle w:val="TOC2"/>
        <w:tabs>
          <w:tab w:val="right" w:leader="dot" w:pos="8306"/>
        </w:tabs>
      </w:pPr>
      <w:hyperlink w:anchor="_Toc10451" w:history="1">
        <w:r>
          <w:rPr>
            <w:rFonts w:ascii="仿宋" w:eastAsia="仿宋" w:hAnsi="仿宋" w:cs="仿宋" w:hint="eastAsia"/>
            <w:lang w:eastAsia="zh-CN"/>
          </w:rPr>
          <w:t>(二)、成果推广应用方案</w:t>
        </w:r>
        <w:r>
          <w:tab/>
        </w:r>
        <w:r>
          <w:fldChar w:fldCharType="begin"/>
        </w:r>
        <w:r>
          <w:instrText xml:space="preserve"> PAGEREF _Toc10451 \h </w:instrText>
        </w:r>
        <w:r>
          <w:fldChar w:fldCharType="separate"/>
        </w:r>
        <w:r>
          <w:t>74</w:t>
        </w:r>
        <w:r>
          <w:fldChar w:fldCharType="end"/>
        </w:r>
      </w:hyperlink>
    </w:p>
    <w:p>
      <w:pPr>
        <w:pStyle w:val="TOC1"/>
        <w:tabs>
          <w:tab w:val="right" w:leader="dot" w:pos="8306"/>
        </w:tabs>
      </w:pPr>
      <w:hyperlink w:anchor="_Toc3232" w:history="1">
        <w:r>
          <w:rPr>
            <w:rFonts w:ascii="仿宋" w:eastAsia="仿宋" w:hAnsi="仿宋" w:cs="仿宋" w:hint="eastAsia"/>
            <w:lang w:eastAsia="zh-CN"/>
          </w:rPr>
          <w:t>十七、设施与设备管理</w:t>
        </w:r>
        <w:r>
          <w:tab/>
        </w:r>
        <w:r>
          <w:fldChar w:fldCharType="begin"/>
        </w:r>
        <w:r>
          <w:instrText xml:space="preserve"> PAGEREF _Toc3232 \h </w:instrText>
        </w:r>
        <w:r>
          <w:fldChar w:fldCharType="separate"/>
        </w:r>
        <w:r>
          <w:t>76</w:t>
        </w:r>
        <w:r>
          <w:fldChar w:fldCharType="end"/>
        </w:r>
      </w:hyperlink>
    </w:p>
    <w:p>
      <w:pPr>
        <w:pStyle w:val="TOC2"/>
        <w:tabs>
          <w:tab w:val="right" w:leader="dot" w:pos="8306"/>
        </w:tabs>
      </w:pPr>
      <w:hyperlink w:anchor="_Toc29327" w:history="1">
        <w:r>
          <w:rPr>
            <w:rFonts w:ascii="仿宋" w:eastAsia="仿宋" w:hAnsi="仿宋" w:cs="仿宋" w:hint="eastAsia"/>
            <w:lang w:eastAsia="zh-CN"/>
          </w:rPr>
          <w:t>(一)、设施规划与配置</w:t>
        </w:r>
        <w:r>
          <w:tab/>
        </w:r>
        <w:r>
          <w:fldChar w:fldCharType="begin"/>
        </w:r>
        <w:r>
          <w:instrText xml:space="preserve"> PAGEREF _Toc29327 \h </w:instrText>
        </w:r>
        <w:r>
          <w:fldChar w:fldCharType="separate"/>
        </w:r>
        <w:r>
          <w:t>76</w:t>
        </w:r>
        <w:r>
          <w:fldChar w:fldCharType="end"/>
        </w:r>
      </w:hyperlink>
    </w:p>
    <w:p>
      <w:pPr>
        <w:pStyle w:val="TOC2"/>
        <w:tabs>
          <w:tab w:val="right" w:leader="dot" w:pos="8306"/>
        </w:tabs>
      </w:pPr>
      <w:hyperlink w:anchor="_Toc31795" w:history="1">
        <w:r>
          <w:rPr>
            <w:rFonts w:ascii="仿宋" w:eastAsia="仿宋" w:hAnsi="仿宋" w:cs="仿宋" w:hint="eastAsia"/>
            <w:lang w:eastAsia="zh-CN"/>
          </w:rPr>
          <w:t>(二)、设备采购与维护管理</w:t>
        </w:r>
        <w:r>
          <w:tab/>
        </w:r>
        <w:r>
          <w:fldChar w:fldCharType="begin"/>
        </w:r>
        <w:r>
          <w:instrText xml:space="preserve"> PAGEREF _Toc31795 \h </w:instrText>
        </w:r>
        <w:r>
          <w:fldChar w:fldCharType="separate"/>
        </w:r>
        <w:r>
          <w:t>77</w:t>
        </w:r>
        <w:r>
          <w:fldChar w:fldCharType="end"/>
        </w:r>
      </w:hyperlink>
    </w:p>
    <w:p>
      <w:pPr>
        <w:pStyle w:val="TOC2"/>
        <w:tabs>
          <w:tab w:val="right" w:leader="dot" w:pos="8306"/>
        </w:tabs>
      </w:pPr>
      <w:hyperlink w:anchor="_Toc7845" w:history="1">
        <w:r>
          <w:rPr>
            <w:rFonts w:ascii="仿宋" w:eastAsia="仿宋" w:hAnsi="仿宋" w:cs="仿宋" w:hint="eastAsia"/>
            <w:lang w:eastAsia="zh-CN"/>
          </w:rPr>
          <w:t>(三)、设施设备升级策略</w:t>
        </w:r>
        <w:r>
          <w:tab/>
        </w:r>
        <w:r>
          <w:fldChar w:fldCharType="begin"/>
        </w:r>
        <w:r>
          <w:instrText xml:space="preserve"> PAGEREF _Toc7845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6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42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直接收益：假设山核桃项目的产品或服务年销售收入为XX万元。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若山核桃项目成功推广新型环保产品，比如采用可回收材料的包装，可能会激发消费者对可持续产品的需求。这种需求的增长可能迫使整个行业转向更环保的产品设计和生产方法。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06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3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山核桃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山核桃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山核桃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290"/>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5723"/>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山核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3683"/>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https://d.book118.com/347162104102006053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A38A9"/>
    <w:rsid w:val="252A38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6210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2024-03-03T11:10:00Z</dcterms:created>
  <dcterms:modified xsi:type="dcterms:W3CDTF">2024-03-03T11:11:21Z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5CFBF76319DB485AB80BF6ACBBD9DEAF_11</vt:lpwstr>
  </property>
  <property fmtid="{D5CDD505-2E9C-101B-9397-08002B2CF9AE}" pid="3" name="KSOProductBuildVer">
    <vt:lpwstr>2052-12.1.0.16250</vt:lpwstr>
  </property>
</Properties>
</file>