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柜员机设备项目规划设计方案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25" w:history="1">
        <w:r>
          <w:rPr>
            <w:rFonts w:ascii="仿宋" w:eastAsia="仿宋" w:hAnsi="仿宋" w:cs="仿宋" w:hint="eastAsia"/>
            <w:lang w:eastAsia="zh-CN"/>
          </w:rPr>
          <w:t>序言</w:t>
        </w:r>
        <w:r>
          <w:tab/>
        </w:r>
        <w:r>
          <w:fldChar w:fldCharType="begin"/>
        </w:r>
        <w:r>
          <w:instrText xml:space="preserve"> PAGEREF _Toc14725 \h </w:instrText>
        </w:r>
        <w:r>
          <w:fldChar w:fldCharType="separate"/>
        </w:r>
        <w:r>
          <w:t>3</w:t>
        </w:r>
        <w:r>
          <w:fldChar w:fldCharType="end"/>
        </w:r>
      </w:hyperlink>
    </w:p>
    <w:p>
      <w:pPr>
        <w:pStyle w:val="TOC1"/>
        <w:tabs>
          <w:tab w:val="right" w:leader="dot" w:pos="8306"/>
        </w:tabs>
      </w:pPr>
      <w:hyperlink w:anchor="_Toc19228" w:history="1">
        <w:r>
          <w:rPr>
            <w:rFonts w:ascii="仿宋" w:eastAsia="仿宋" w:hAnsi="仿宋" w:cs="仿宋" w:hint="eastAsia"/>
            <w:lang w:eastAsia="zh-CN"/>
          </w:rPr>
          <w:t>一、柜员机设备项目文档管理</w:t>
        </w:r>
        <w:r>
          <w:tab/>
        </w:r>
        <w:r>
          <w:fldChar w:fldCharType="begin"/>
        </w:r>
        <w:r>
          <w:instrText xml:space="preserve"> PAGEREF _Toc19228 \h </w:instrText>
        </w:r>
        <w:r>
          <w:fldChar w:fldCharType="separate"/>
        </w:r>
        <w:r>
          <w:t>3</w:t>
        </w:r>
        <w:r>
          <w:fldChar w:fldCharType="end"/>
        </w:r>
      </w:hyperlink>
    </w:p>
    <w:p>
      <w:pPr>
        <w:pStyle w:val="TOC2"/>
        <w:tabs>
          <w:tab w:val="right" w:leader="dot" w:pos="8306"/>
        </w:tabs>
      </w:pPr>
      <w:hyperlink w:anchor="_Toc13647" w:history="1">
        <w:r>
          <w:rPr>
            <w:rFonts w:ascii="仿宋" w:eastAsia="仿宋" w:hAnsi="仿宋" w:cs="仿宋" w:hint="eastAsia"/>
            <w:lang w:eastAsia="zh-CN"/>
          </w:rPr>
          <w:t>(一)、文档编制与审查</w:t>
        </w:r>
        <w:r>
          <w:tab/>
        </w:r>
        <w:r>
          <w:fldChar w:fldCharType="begin"/>
        </w:r>
        <w:r>
          <w:instrText xml:space="preserve"> PAGEREF _Toc13647 \h </w:instrText>
        </w:r>
        <w:r>
          <w:fldChar w:fldCharType="separate"/>
        </w:r>
        <w:r>
          <w:t>3</w:t>
        </w:r>
        <w:r>
          <w:fldChar w:fldCharType="end"/>
        </w:r>
      </w:hyperlink>
    </w:p>
    <w:p>
      <w:pPr>
        <w:pStyle w:val="TOC2"/>
        <w:tabs>
          <w:tab w:val="right" w:leader="dot" w:pos="8306"/>
        </w:tabs>
      </w:pPr>
      <w:hyperlink w:anchor="_Toc2430" w:history="1">
        <w:r>
          <w:rPr>
            <w:rFonts w:ascii="仿宋" w:eastAsia="仿宋" w:hAnsi="仿宋" w:cs="仿宋" w:hint="eastAsia"/>
            <w:lang w:eastAsia="zh-CN"/>
          </w:rPr>
          <w:t>(二)、文档发布与分发</w:t>
        </w:r>
        <w:r>
          <w:tab/>
        </w:r>
        <w:r>
          <w:fldChar w:fldCharType="begin"/>
        </w:r>
        <w:r>
          <w:instrText xml:space="preserve"> PAGEREF _Toc2430 \h </w:instrText>
        </w:r>
        <w:r>
          <w:fldChar w:fldCharType="separate"/>
        </w:r>
        <w:r>
          <w:t>4</w:t>
        </w:r>
        <w:r>
          <w:fldChar w:fldCharType="end"/>
        </w:r>
      </w:hyperlink>
    </w:p>
    <w:p>
      <w:pPr>
        <w:pStyle w:val="TOC2"/>
        <w:tabs>
          <w:tab w:val="right" w:leader="dot" w:pos="8306"/>
        </w:tabs>
      </w:pPr>
      <w:hyperlink w:anchor="_Toc17802" w:history="1">
        <w:r>
          <w:rPr>
            <w:rFonts w:ascii="仿宋" w:eastAsia="仿宋" w:hAnsi="仿宋" w:cs="仿宋" w:hint="eastAsia"/>
            <w:lang w:eastAsia="zh-CN"/>
          </w:rPr>
          <w:t>(三)、文档存档与归档</w:t>
        </w:r>
        <w:r>
          <w:tab/>
        </w:r>
        <w:r>
          <w:fldChar w:fldCharType="begin"/>
        </w:r>
        <w:r>
          <w:instrText xml:space="preserve"> PAGEREF _Toc17802 \h </w:instrText>
        </w:r>
        <w:r>
          <w:fldChar w:fldCharType="separate"/>
        </w:r>
        <w:r>
          <w:t>5</w:t>
        </w:r>
        <w:r>
          <w:fldChar w:fldCharType="end"/>
        </w:r>
      </w:hyperlink>
    </w:p>
    <w:p>
      <w:pPr>
        <w:pStyle w:val="TOC1"/>
        <w:tabs>
          <w:tab w:val="right" w:leader="dot" w:pos="8306"/>
        </w:tabs>
      </w:pPr>
      <w:hyperlink w:anchor="_Toc21707" w:history="1">
        <w:r>
          <w:rPr>
            <w:rFonts w:ascii="仿宋" w:eastAsia="仿宋" w:hAnsi="仿宋" w:cs="仿宋" w:hint="eastAsia"/>
            <w:lang w:eastAsia="zh-CN"/>
          </w:rPr>
          <w:t>二、柜员机设备项目建设背景及必要性分析</w:t>
        </w:r>
        <w:r>
          <w:tab/>
        </w:r>
        <w:r>
          <w:fldChar w:fldCharType="begin"/>
        </w:r>
        <w:r>
          <w:instrText xml:space="preserve"> PAGEREF _Toc21707 \h </w:instrText>
        </w:r>
        <w:r>
          <w:fldChar w:fldCharType="separate"/>
        </w:r>
        <w:r>
          <w:t>6</w:t>
        </w:r>
        <w:r>
          <w:fldChar w:fldCharType="end"/>
        </w:r>
      </w:hyperlink>
    </w:p>
    <w:p>
      <w:pPr>
        <w:pStyle w:val="TOC2"/>
        <w:tabs>
          <w:tab w:val="right" w:leader="dot" w:pos="8306"/>
        </w:tabs>
      </w:pPr>
      <w:hyperlink w:anchor="_Toc21837" w:history="1">
        <w:r>
          <w:rPr>
            <w:rFonts w:ascii="仿宋" w:eastAsia="仿宋" w:hAnsi="仿宋" w:cs="仿宋" w:hint="eastAsia"/>
            <w:lang w:eastAsia="zh-CN"/>
          </w:rPr>
          <w:t>(一)、柜员机设备项目背景分析</w:t>
        </w:r>
        <w:r>
          <w:tab/>
        </w:r>
        <w:r>
          <w:fldChar w:fldCharType="begin"/>
        </w:r>
        <w:r>
          <w:instrText xml:space="preserve"> PAGEREF _Toc21837 \h </w:instrText>
        </w:r>
        <w:r>
          <w:fldChar w:fldCharType="separate"/>
        </w:r>
        <w:r>
          <w:t>6</w:t>
        </w:r>
        <w:r>
          <w:fldChar w:fldCharType="end"/>
        </w:r>
      </w:hyperlink>
    </w:p>
    <w:p>
      <w:pPr>
        <w:pStyle w:val="TOC2"/>
        <w:tabs>
          <w:tab w:val="right" w:leader="dot" w:pos="8306"/>
        </w:tabs>
      </w:pPr>
      <w:hyperlink w:anchor="_Toc8100" w:history="1">
        <w:r>
          <w:rPr>
            <w:rFonts w:ascii="仿宋" w:eastAsia="仿宋" w:hAnsi="仿宋" w:cs="仿宋" w:hint="eastAsia"/>
            <w:lang w:eastAsia="zh-CN"/>
          </w:rPr>
          <w:t>(二)、柜员机设备项目建设必要性分析</w:t>
        </w:r>
        <w:r>
          <w:tab/>
        </w:r>
        <w:r>
          <w:fldChar w:fldCharType="begin"/>
        </w:r>
        <w:r>
          <w:instrText xml:space="preserve"> PAGEREF _Toc8100 \h </w:instrText>
        </w:r>
        <w:r>
          <w:fldChar w:fldCharType="separate"/>
        </w:r>
        <w:r>
          <w:t>8</w:t>
        </w:r>
        <w:r>
          <w:fldChar w:fldCharType="end"/>
        </w:r>
      </w:hyperlink>
    </w:p>
    <w:p>
      <w:pPr>
        <w:pStyle w:val="TOC1"/>
        <w:tabs>
          <w:tab w:val="right" w:leader="dot" w:pos="8306"/>
        </w:tabs>
      </w:pPr>
      <w:hyperlink w:anchor="_Toc6390" w:history="1">
        <w:r>
          <w:rPr>
            <w:rFonts w:ascii="仿宋" w:eastAsia="仿宋" w:hAnsi="仿宋" w:cs="仿宋" w:hint="eastAsia"/>
            <w:lang w:eastAsia="zh-CN"/>
          </w:rPr>
          <w:t>三、柜员机设备项目可持续发展</w:t>
        </w:r>
        <w:r>
          <w:tab/>
        </w:r>
        <w:r>
          <w:fldChar w:fldCharType="begin"/>
        </w:r>
        <w:r>
          <w:instrText xml:space="preserve"> PAGEREF _Toc6390 \h </w:instrText>
        </w:r>
        <w:r>
          <w:fldChar w:fldCharType="separate"/>
        </w:r>
        <w:r>
          <w:t>9</w:t>
        </w:r>
        <w:r>
          <w:fldChar w:fldCharType="end"/>
        </w:r>
      </w:hyperlink>
    </w:p>
    <w:p>
      <w:pPr>
        <w:pStyle w:val="TOC2"/>
        <w:tabs>
          <w:tab w:val="right" w:leader="dot" w:pos="8306"/>
        </w:tabs>
      </w:pPr>
      <w:hyperlink w:anchor="_Toc12337" w:history="1">
        <w:r>
          <w:rPr>
            <w:rFonts w:ascii="仿宋" w:eastAsia="仿宋" w:hAnsi="仿宋" w:cs="仿宋" w:hint="eastAsia"/>
            <w:lang w:eastAsia="zh-CN"/>
          </w:rPr>
          <w:t>(一)、可持续战略与实践</w:t>
        </w:r>
        <w:r>
          <w:tab/>
        </w:r>
        <w:r>
          <w:fldChar w:fldCharType="begin"/>
        </w:r>
        <w:r>
          <w:instrText xml:space="preserve"> PAGEREF _Toc12337 \h </w:instrText>
        </w:r>
        <w:r>
          <w:fldChar w:fldCharType="separate"/>
        </w:r>
        <w:r>
          <w:t>9</w:t>
        </w:r>
        <w:r>
          <w:fldChar w:fldCharType="end"/>
        </w:r>
      </w:hyperlink>
    </w:p>
    <w:p>
      <w:pPr>
        <w:pStyle w:val="TOC2"/>
        <w:tabs>
          <w:tab w:val="right" w:leader="dot" w:pos="8306"/>
        </w:tabs>
      </w:pPr>
      <w:hyperlink w:anchor="_Toc31838" w:history="1">
        <w:r>
          <w:rPr>
            <w:rFonts w:ascii="仿宋" w:eastAsia="仿宋" w:hAnsi="仿宋" w:cs="仿宋" w:hint="eastAsia"/>
            <w:lang w:eastAsia="zh-CN"/>
          </w:rPr>
          <w:t>(二)、环保与社会责任</w:t>
        </w:r>
        <w:r>
          <w:tab/>
        </w:r>
        <w:r>
          <w:fldChar w:fldCharType="begin"/>
        </w:r>
        <w:r>
          <w:instrText xml:space="preserve"> PAGEREF _Toc31838 \h </w:instrText>
        </w:r>
        <w:r>
          <w:fldChar w:fldCharType="separate"/>
        </w:r>
        <w:r>
          <w:t>10</w:t>
        </w:r>
        <w:r>
          <w:fldChar w:fldCharType="end"/>
        </w:r>
      </w:hyperlink>
    </w:p>
    <w:p>
      <w:pPr>
        <w:pStyle w:val="TOC1"/>
        <w:tabs>
          <w:tab w:val="right" w:leader="dot" w:pos="8306"/>
        </w:tabs>
      </w:pPr>
      <w:hyperlink w:anchor="_Toc20457" w:history="1">
        <w:r>
          <w:rPr>
            <w:rFonts w:ascii="仿宋" w:eastAsia="仿宋" w:hAnsi="仿宋" w:cs="仿宋" w:hint="eastAsia"/>
            <w:lang w:eastAsia="zh-CN"/>
          </w:rPr>
          <w:t>四、柜员机设备项目绩效评估</w:t>
        </w:r>
        <w:r>
          <w:tab/>
        </w:r>
        <w:r>
          <w:fldChar w:fldCharType="begin"/>
        </w:r>
        <w:r>
          <w:instrText xml:space="preserve"> PAGEREF _Toc20457 \h </w:instrText>
        </w:r>
        <w:r>
          <w:fldChar w:fldCharType="separate"/>
        </w:r>
        <w:r>
          <w:t>11</w:t>
        </w:r>
        <w:r>
          <w:fldChar w:fldCharType="end"/>
        </w:r>
      </w:hyperlink>
    </w:p>
    <w:p>
      <w:pPr>
        <w:pStyle w:val="TOC2"/>
        <w:tabs>
          <w:tab w:val="right" w:leader="dot" w:pos="8306"/>
        </w:tabs>
      </w:pPr>
      <w:hyperlink w:anchor="_Toc9220" w:history="1">
        <w:r>
          <w:rPr>
            <w:rFonts w:ascii="仿宋" w:eastAsia="仿宋" w:hAnsi="仿宋" w:cs="仿宋" w:hint="eastAsia"/>
            <w:lang w:eastAsia="zh-CN"/>
          </w:rPr>
          <w:t>(一)、绩效评估指标</w:t>
        </w:r>
        <w:r>
          <w:tab/>
        </w:r>
        <w:r>
          <w:fldChar w:fldCharType="begin"/>
        </w:r>
        <w:r>
          <w:instrText xml:space="preserve"> PAGEREF _Toc9220 \h </w:instrText>
        </w:r>
        <w:r>
          <w:fldChar w:fldCharType="separate"/>
        </w:r>
        <w:r>
          <w:t>11</w:t>
        </w:r>
        <w:r>
          <w:fldChar w:fldCharType="end"/>
        </w:r>
      </w:hyperlink>
    </w:p>
    <w:p>
      <w:pPr>
        <w:pStyle w:val="TOC2"/>
        <w:tabs>
          <w:tab w:val="right" w:leader="dot" w:pos="8306"/>
        </w:tabs>
      </w:pPr>
      <w:hyperlink w:anchor="_Toc5806" w:history="1">
        <w:r>
          <w:rPr>
            <w:rFonts w:ascii="仿宋" w:eastAsia="仿宋" w:hAnsi="仿宋" w:cs="仿宋" w:hint="eastAsia"/>
            <w:lang w:eastAsia="zh-CN"/>
          </w:rPr>
          <w:t>(二)、绩效评估方法</w:t>
        </w:r>
        <w:r>
          <w:tab/>
        </w:r>
        <w:r>
          <w:fldChar w:fldCharType="begin"/>
        </w:r>
        <w:r>
          <w:instrText xml:space="preserve"> PAGEREF _Toc5806 \h </w:instrText>
        </w:r>
        <w:r>
          <w:fldChar w:fldCharType="separate"/>
        </w:r>
        <w:r>
          <w:t>12</w:t>
        </w:r>
        <w:r>
          <w:fldChar w:fldCharType="end"/>
        </w:r>
      </w:hyperlink>
    </w:p>
    <w:p>
      <w:pPr>
        <w:pStyle w:val="TOC2"/>
        <w:tabs>
          <w:tab w:val="right" w:leader="dot" w:pos="8306"/>
        </w:tabs>
      </w:pPr>
      <w:hyperlink w:anchor="_Toc8245" w:history="1">
        <w:r>
          <w:rPr>
            <w:rFonts w:ascii="仿宋" w:eastAsia="仿宋" w:hAnsi="仿宋" w:cs="仿宋" w:hint="eastAsia"/>
            <w:lang w:eastAsia="zh-CN"/>
          </w:rPr>
          <w:t>(三)、绩效评估周期</w:t>
        </w:r>
        <w:r>
          <w:tab/>
        </w:r>
        <w:r>
          <w:fldChar w:fldCharType="begin"/>
        </w:r>
        <w:r>
          <w:instrText xml:space="preserve"> PAGEREF _Toc8245 \h </w:instrText>
        </w:r>
        <w:r>
          <w:fldChar w:fldCharType="separate"/>
        </w:r>
        <w:r>
          <w:t>13</w:t>
        </w:r>
        <w:r>
          <w:fldChar w:fldCharType="end"/>
        </w:r>
      </w:hyperlink>
    </w:p>
    <w:p>
      <w:pPr>
        <w:pStyle w:val="TOC1"/>
        <w:tabs>
          <w:tab w:val="right" w:leader="dot" w:pos="8306"/>
        </w:tabs>
      </w:pPr>
      <w:hyperlink w:anchor="_Toc5054" w:history="1">
        <w:r>
          <w:rPr>
            <w:rFonts w:ascii="仿宋" w:eastAsia="仿宋" w:hAnsi="仿宋" w:cs="仿宋" w:hint="eastAsia"/>
            <w:lang w:eastAsia="zh-CN"/>
          </w:rPr>
          <w:t>五、柜员机设备项目土建工程</w:t>
        </w:r>
        <w:r>
          <w:tab/>
        </w:r>
        <w:r>
          <w:fldChar w:fldCharType="begin"/>
        </w:r>
        <w:r>
          <w:instrText xml:space="preserve"> PAGEREF _Toc5054 \h </w:instrText>
        </w:r>
        <w:r>
          <w:fldChar w:fldCharType="separate"/>
        </w:r>
        <w:r>
          <w:t>14</w:t>
        </w:r>
        <w:r>
          <w:fldChar w:fldCharType="end"/>
        </w:r>
      </w:hyperlink>
    </w:p>
    <w:p>
      <w:pPr>
        <w:pStyle w:val="TOC2"/>
        <w:tabs>
          <w:tab w:val="right" w:leader="dot" w:pos="8306"/>
        </w:tabs>
      </w:pPr>
      <w:hyperlink w:anchor="_Toc10933" w:history="1">
        <w:r>
          <w:rPr>
            <w:rFonts w:ascii="仿宋" w:eastAsia="仿宋" w:hAnsi="仿宋" w:cs="仿宋" w:hint="eastAsia"/>
            <w:lang w:eastAsia="zh-CN"/>
          </w:rPr>
          <w:t>(一)、建筑工程设计原则</w:t>
        </w:r>
        <w:r>
          <w:tab/>
        </w:r>
        <w:r>
          <w:fldChar w:fldCharType="begin"/>
        </w:r>
        <w:r>
          <w:instrText xml:space="preserve"> PAGEREF _Toc10933 \h </w:instrText>
        </w:r>
        <w:r>
          <w:fldChar w:fldCharType="separate"/>
        </w:r>
        <w:r>
          <w:t>14</w:t>
        </w:r>
        <w:r>
          <w:fldChar w:fldCharType="end"/>
        </w:r>
      </w:hyperlink>
    </w:p>
    <w:p>
      <w:pPr>
        <w:pStyle w:val="TOC2"/>
        <w:tabs>
          <w:tab w:val="right" w:leader="dot" w:pos="8306"/>
        </w:tabs>
      </w:pPr>
      <w:hyperlink w:anchor="_Toc27470" w:history="1">
        <w:r>
          <w:rPr>
            <w:rFonts w:ascii="仿宋" w:eastAsia="仿宋" w:hAnsi="仿宋" w:cs="仿宋" w:hint="eastAsia"/>
            <w:lang w:eastAsia="zh-CN"/>
          </w:rPr>
          <w:t>(二)、土建工程设计年限及安全等级</w:t>
        </w:r>
        <w:r>
          <w:tab/>
        </w:r>
        <w:r>
          <w:fldChar w:fldCharType="begin"/>
        </w:r>
        <w:r>
          <w:instrText xml:space="preserve"> PAGEREF _Toc27470 \h </w:instrText>
        </w:r>
        <w:r>
          <w:fldChar w:fldCharType="separate"/>
        </w:r>
        <w:r>
          <w:t>15</w:t>
        </w:r>
        <w:r>
          <w:fldChar w:fldCharType="end"/>
        </w:r>
      </w:hyperlink>
    </w:p>
    <w:p>
      <w:pPr>
        <w:pStyle w:val="TOC2"/>
        <w:tabs>
          <w:tab w:val="right" w:leader="dot" w:pos="8306"/>
        </w:tabs>
      </w:pPr>
      <w:hyperlink w:anchor="_Toc19065" w:history="1">
        <w:r>
          <w:rPr>
            <w:rFonts w:ascii="仿宋" w:eastAsia="仿宋" w:hAnsi="仿宋" w:cs="仿宋" w:hint="eastAsia"/>
            <w:lang w:eastAsia="zh-CN"/>
          </w:rPr>
          <w:t>(三)、建筑工程设计总体要求</w:t>
        </w:r>
        <w:r>
          <w:tab/>
        </w:r>
        <w:r>
          <w:fldChar w:fldCharType="begin"/>
        </w:r>
        <w:r>
          <w:instrText xml:space="preserve"> PAGEREF _Toc19065 \h </w:instrText>
        </w:r>
        <w:r>
          <w:fldChar w:fldCharType="separate"/>
        </w:r>
        <w:r>
          <w:t>17</w:t>
        </w:r>
        <w:r>
          <w:fldChar w:fldCharType="end"/>
        </w:r>
      </w:hyperlink>
    </w:p>
    <w:p>
      <w:pPr>
        <w:pStyle w:val="TOC2"/>
        <w:tabs>
          <w:tab w:val="right" w:leader="dot" w:pos="8306"/>
        </w:tabs>
      </w:pPr>
      <w:hyperlink w:anchor="_Toc30148" w:history="1">
        <w:r>
          <w:rPr>
            <w:rFonts w:ascii="仿宋" w:eastAsia="仿宋" w:hAnsi="仿宋" w:cs="仿宋" w:hint="eastAsia"/>
            <w:lang w:eastAsia="zh-CN"/>
          </w:rPr>
          <w:t>(四)、土建工程建设指标</w:t>
        </w:r>
        <w:r>
          <w:tab/>
        </w:r>
        <w:r>
          <w:fldChar w:fldCharType="begin"/>
        </w:r>
        <w:r>
          <w:instrText xml:space="preserve"> PAGEREF _Toc30148 \h </w:instrText>
        </w:r>
        <w:r>
          <w:fldChar w:fldCharType="separate"/>
        </w:r>
        <w:r>
          <w:t>17</w:t>
        </w:r>
        <w:r>
          <w:fldChar w:fldCharType="end"/>
        </w:r>
      </w:hyperlink>
    </w:p>
    <w:p>
      <w:pPr>
        <w:pStyle w:val="TOC1"/>
        <w:tabs>
          <w:tab w:val="right" w:leader="dot" w:pos="8306"/>
        </w:tabs>
      </w:pPr>
      <w:hyperlink w:anchor="_Toc22130" w:history="1">
        <w:r>
          <w:rPr>
            <w:rFonts w:ascii="仿宋" w:eastAsia="仿宋" w:hAnsi="仿宋" w:cs="仿宋" w:hint="eastAsia"/>
            <w:lang w:eastAsia="zh-CN"/>
          </w:rPr>
          <w:t>六、产品规划分析</w:t>
        </w:r>
        <w:r>
          <w:tab/>
        </w:r>
        <w:r>
          <w:fldChar w:fldCharType="begin"/>
        </w:r>
        <w:r>
          <w:instrText xml:space="preserve"> PAGEREF _Toc22130 \h </w:instrText>
        </w:r>
        <w:r>
          <w:fldChar w:fldCharType="separate"/>
        </w:r>
        <w:r>
          <w:t>17</w:t>
        </w:r>
        <w:r>
          <w:fldChar w:fldCharType="end"/>
        </w:r>
      </w:hyperlink>
    </w:p>
    <w:p>
      <w:pPr>
        <w:pStyle w:val="TOC2"/>
        <w:tabs>
          <w:tab w:val="right" w:leader="dot" w:pos="8306"/>
        </w:tabs>
      </w:pPr>
      <w:hyperlink w:anchor="_Toc5606" w:history="1">
        <w:r>
          <w:rPr>
            <w:rFonts w:ascii="仿宋" w:eastAsia="仿宋" w:hAnsi="仿宋" w:cs="仿宋" w:hint="eastAsia"/>
            <w:lang w:eastAsia="zh-CN"/>
          </w:rPr>
          <w:t>(一)、产品规划</w:t>
        </w:r>
        <w:r>
          <w:tab/>
        </w:r>
        <w:r>
          <w:fldChar w:fldCharType="begin"/>
        </w:r>
        <w:r>
          <w:instrText xml:space="preserve"> PAGEREF _Toc5606 \h </w:instrText>
        </w:r>
        <w:r>
          <w:fldChar w:fldCharType="separate"/>
        </w:r>
        <w:r>
          <w:t>17</w:t>
        </w:r>
        <w:r>
          <w:fldChar w:fldCharType="end"/>
        </w:r>
      </w:hyperlink>
    </w:p>
    <w:p>
      <w:pPr>
        <w:pStyle w:val="TOC2"/>
        <w:tabs>
          <w:tab w:val="right" w:leader="dot" w:pos="8306"/>
        </w:tabs>
      </w:pPr>
      <w:hyperlink w:anchor="_Toc22400" w:history="1">
        <w:r>
          <w:rPr>
            <w:rFonts w:ascii="仿宋" w:eastAsia="仿宋" w:hAnsi="仿宋" w:cs="仿宋" w:hint="eastAsia"/>
            <w:lang w:eastAsia="zh-CN"/>
          </w:rPr>
          <w:t>(二)、建设规模</w:t>
        </w:r>
        <w:r>
          <w:tab/>
        </w:r>
        <w:r>
          <w:fldChar w:fldCharType="begin"/>
        </w:r>
        <w:r>
          <w:instrText xml:space="preserve"> PAGEREF _Toc22400 \h </w:instrText>
        </w:r>
        <w:r>
          <w:fldChar w:fldCharType="separate"/>
        </w:r>
        <w:r>
          <w:t>18</w:t>
        </w:r>
        <w:r>
          <w:fldChar w:fldCharType="end"/>
        </w:r>
      </w:hyperlink>
    </w:p>
    <w:p>
      <w:pPr>
        <w:pStyle w:val="TOC1"/>
        <w:tabs>
          <w:tab w:val="right" w:leader="dot" w:pos="8306"/>
        </w:tabs>
      </w:pPr>
      <w:hyperlink w:anchor="_Toc25988" w:history="1">
        <w:r>
          <w:rPr>
            <w:rFonts w:ascii="仿宋" w:eastAsia="仿宋" w:hAnsi="仿宋" w:cs="仿宋" w:hint="eastAsia"/>
            <w:lang w:eastAsia="zh-CN"/>
          </w:rPr>
          <w:t>七、柜员机设备项目人力资源培养与发展</w:t>
        </w:r>
        <w:r>
          <w:tab/>
        </w:r>
        <w:r>
          <w:fldChar w:fldCharType="begin"/>
        </w:r>
        <w:r>
          <w:instrText xml:space="preserve"> PAGEREF _Toc25988 \h </w:instrText>
        </w:r>
        <w:r>
          <w:fldChar w:fldCharType="separate"/>
        </w:r>
        <w:r>
          <w:t>19</w:t>
        </w:r>
        <w:r>
          <w:fldChar w:fldCharType="end"/>
        </w:r>
      </w:hyperlink>
    </w:p>
    <w:p>
      <w:pPr>
        <w:pStyle w:val="TOC2"/>
        <w:tabs>
          <w:tab w:val="right" w:leader="dot" w:pos="8306"/>
        </w:tabs>
      </w:pPr>
      <w:hyperlink w:anchor="_Toc2803" w:history="1">
        <w:r>
          <w:rPr>
            <w:rFonts w:ascii="仿宋" w:eastAsia="仿宋" w:hAnsi="仿宋" w:cs="仿宋" w:hint="eastAsia"/>
            <w:lang w:eastAsia="zh-CN"/>
          </w:rPr>
          <w:t>(一)、人才需求与规划</w:t>
        </w:r>
        <w:r>
          <w:tab/>
        </w:r>
        <w:r>
          <w:fldChar w:fldCharType="begin"/>
        </w:r>
        <w:r>
          <w:instrText xml:space="preserve"> PAGEREF _Toc2803 \h </w:instrText>
        </w:r>
        <w:r>
          <w:fldChar w:fldCharType="separate"/>
        </w:r>
        <w:r>
          <w:t>19</w:t>
        </w:r>
        <w:r>
          <w:fldChar w:fldCharType="end"/>
        </w:r>
      </w:hyperlink>
    </w:p>
    <w:p>
      <w:pPr>
        <w:pStyle w:val="TOC2"/>
        <w:tabs>
          <w:tab w:val="right" w:leader="dot" w:pos="8306"/>
        </w:tabs>
      </w:pPr>
      <w:hyperlink w:anchor="_Toc5216" w:history="1">
        <w:r>
          <w:rPr>
            <w:rFonts w:ascii="仿宋" w:eastAsia="仿宋" w:hAnsi="仿宋" w:cs="仿宋" w:hint="eastAsia"/>
            <w:lang w:eastAsia="zh-CN"/>
          </w:rPr>
          <w:t>(二)、培训与发展计划</w:t>
        </w:r>
        <w:r>
          <w:tab/>
        </w:r>
        <w:r>
          <w:fldChar w:fldCharType="begin"/>
        </w:r>
        <w:r>
          <w:instrText xml:space="preserve"> PAGEREF _Toc5216 \h </w:instrText>
        </w:r>
        <w:r>
          <w:fldChar w:fldCharType="separate"/>
        </w:r>
        <w:r>
          <w:t>20</w:t>
        </w:r>
        <w:r>
          <w:fldChar w:fldCharType="end"/>
        </w:r>
      </w:hyperlink>
    </w:p>
    <w:p>
      <w:pPr>
        <w:pStyle w:val="TOC1"/>
        <w:tabs>
          <w:tab w:val="right" w:leader="dot" w:pos="8306"/>
        </w:tabs>
      </w:pPr>
      <w:hyperlink w:anchor="_Toc4698" w:history="1">
        <w:r>
          <w:rPr>
            <w:rFonts w:ascii="仿宋" w:eastAsia="仿宋" w:hAnsi="仿宋" w:cs="仿宋" w:hint="eastAsia"/>
            <w:lang w:eastAsia="zh-CN"/>
          </w:rPr>
          <w:t>八、柜员机设备项目投资规划</w:t>
        </w:r>
        <w:r>
          <w:tab/>
        </w:r>
        <w:r>
          <w:fldChar w:fldCharType="begin"/>
        </w:r>
        <w:r>
          <w:instrText xml:space="preserve"> PAGEREF _Toc4698 \h </w:instrText>
        </w:r>
        <w:r>
          <w:fldChar w:fldCharType="separate"/>
        </w:r>
        <w:r>
          <w:t>20</w:t>
        </w:r>
        <w:r>
          <w:fldChar w:fldCharType="end"/>
        </w:r>
      </w:hyperlink>
    </w:p>
    <w:p>
      <w:pPr>
        <w:pStyle w:val="TOC2"/>
        <w:tabs>
          <w:tab w:val="right" w:leader="dot" w:pos="8306"/>
        </w:tabs>
      </w:pPr>
      <w:hyperlink w:anchor="_Toc29536" w:history="1">
        <w:r>
          <w:rPr>
            <w:rFonts w:ascii="仿宋" w:eastAsia="仿宋" w:hAnsi="仿宋" w:cs="仿宋" w:hint="eastAsia"/>
            <w:lang w:eastAsia="zh-CN"/>
          </w:rPr>
          <w:t>(一)、柜员机设备项目总投资估算</w:t>
        </w:r>
        <w:r>
          <w:tab/>
        </w:r>
        <w:r>
          <w:fldChar w:fldCharType="begin"/>
        </w:r>
        <w:r>
          <w:instrText xml:space="preserve"> PAGEREF _Toc29536 \h </w:instrText>
        </w:r>
        <w:r>
          <w:fldChar w:fldCharType="separate"/>
        </w:r>
        <w:r>
          <w:t>20</w:t>
        </w:r>
        <w:r>
          <w:fldChar w:fldCharType="end"/>
        </w:r>
      </w:hyperlink>
    </w:p>
    <w:p>
      <w:pPr>
        <w:pStyle w:val="TOC2"/>
        <w:tabs>
          <w:tab w:val="right" w:leader="dot" w:pos="8306"/>
        </w:tabs>
      </w:pPr>
      <w:hyperlink w:anchor="_Toc609" w:history="1">
        <w:r>
          <w:rPr>
            <w:rFonts w:ascii="仿宋" w:eastAsia="仿宋" w:hAnsi="仿宋" w:cs="仿宋" w:hint="eastAsia"/>
            <w:lang w:eastAsia="zh-CN"/>
          </w:rPr>
          <w:t>(二)、资金筹措</w:t>
        </w:r>
        <w:r>
          <w:tab/>
        </w:r>
        <w:r>
          <w:fldChar w:fldCharType="begin"/>
        </w:r>
        <w:r>
          <w:instrText xml:space="preserve"> PAGEREF _Toc609 \h </w:instrText>
        </w:r>
        <w:r>
          <w:fldChar w:fldCharType="separate"/>
        </w:r>
        <w:r>
          <w:t>22</w:t>
        </w:r>
        <w:r>
          <w:fldChar w:fldCharType="end"/>
        </w:r>
      </w:hyperlink>
    </w:p>
    <w:p>
      <w:pPr>
        <w:pStyle w:val="TOC1"/>
        <w:tabs>
          <w:tab w:val="right" w:leader="dot" w:pos="8306"/>
        </w:tabs>
      </w:pPr>
      <w:hyperlink w:anchor="_Toc13907" w:history="1">
        <w:r>
          <w:rPr>
            <w:rFonts w:ascii="仿宋" w:eastAsia="仿宋" w:hAnsi="仿宋" w:cs="仿宋" w:hint="eastAsia"/>
            <w:lang w:eastAsia="zh-CN"/>
          </w:rPr>
          <w:t>九、生产安全保护</w:t>
        </w:r>
        <w:r>
          <w:tab/>
        </w:r>
        <w:r>
          <w:fldChar w:fldCharType="begin"/>
        </w:r>
        <w:r>
          <w:instrText xml:space="preserve"> PAGEREF _Toc13907 \h </w:instrText>
        </w:r>
        <w:r>
          <w:fldChar w:fldCharType="separate"/>
        </w:r>
        <w:r>
          <w:t>22</w:t>
        </w:r>
        <w:r>
          <w:fldChar w:fldCharType="end"/>
        </w:r>
      </w:hyperlink>
    </w:p>
    <w:p>
      <w:pPr>
        <w:pStyle w:val="TOC2"/>
        <w:tabs>
          <w:tab w:val="right" w:leader="dot" w:pos="8306"/>
        </w:tabs>
      </w:pPr>
      <w:hyperlink w:anchor="_Toc21009" w:history="1">
        <w:r>
          <w:rPr>
            <w:rFonts w:ascii="仿宋" w:eastAsia="仿宋" w:hAnsi="仿宋" w:cs="仿宋" w:hint="eastAsia"/>
            <w:lang w:eastAsia="zh-CN"/>
          </w:rPr>
          <w:t>(一)、消防安全</w:t>
        </w:r>
        <w:r>
          <w:tab/>
        </w:r>
        <w:r>
          <w:fldChar w:fldCharType="begin"/>
        </w:r>
        <w:r>
          <w:instrText xml:space="preserve"> PAGEREF _Toc21009 \h </w:instrText>
        </w:r>
        <w:r>
          <w:fldChar w:fldCharType="separate"/>
        </w:r>
        <w:r>
          <w:t>22</w:t>
        </w:r>
        <w:r>
          <w:fldChar w:fldCharType="end"/>
        </w:r>
      </w:hyperlink>
    </w:p>
    <w:p>
      <w:pPr>
        <w:pStyle w:val="TOC2"/>
        <w:tabs>
          <w:tab w:val="right" w:leader="dot" w:pos="8306"/>
        </w:tabs>
      </w:pPr>
      <w:hyperlink w:anchor="_Toc2249" w:history="1">
        <w:r>
          <w:rPr>
            <w:rFonts w:ascii="仿宋" w:eastAsia="仿宋" w:hAnsi="仿宋" w:cs="仿宋" w:hint="eastAsia"/>
            <w:lang w:eastAsia="zh-CN"/>
          </w:rPr>
          <w:t>(二)、防火防爆总图布置措施</w:t>
        </w:r>
        <w:r>
          <w:tab/>
        </w:r>
        <w:r>
          <w:fldChar w:fldCharType="begin"/>
        </w:r>
        <w:r>
          <w:instrText xml:space="preserve"> PAGEREF _Toc2249 \h </w:instrText>
        </w:r>
        <w:r>
          <w:fldChar w:fldCharType="separate"/>
        </w:r>
        <w:r>
          <w:t>24</w:t>
        </w:r>
        <w:r>
          <w:fldChar w:fldCharType="end"/>
        </w:r>
      </w:hyperlink>
    </w:p>
    <w:p>
      <w:pPr>
        <w:pStyle w:val="TOC2"/>
        <w:tabs>
          <w:tab w:val="right" w:leader="dot" w:pos="8306"/>
        </w:tabs>
      </w:pPr>
      <w:hyperlink w:anchor="_Toc29879" w:history="1">
        <w:r>
          <w:rPr>
            <w:rFonts w:ascii="仿宋" w:eastAsia="仿宋" w:hAnsi="仿宋" w:cs="仿宋" w:hint="eastAsia"/>
            <w:lang w:eastAsia="zh-CN"/>
          </w:rPr>
          <w:t>(三)、自然灾害防范措施</w:t>
        </w:r>
        <w:r>
          <w:tab/>
        </w:r>
        <w:r>
          <w:fldChar w:fldCharType="begin"/>
        </w:r>
        <w:r>
          <w:instrText xml:space="preserve"> PAGEREF _Toc29879 \h </w:instrText>
        </w:r>
        <w:r>
          <w:fldChar w:fldCharType="separate"/>
        </w:r>
        <w:r>
          <w:t>25</w:t>
        </w:r>
        <w:r>
          <w:fldChar w:fldCharType="end"/>
        </w:r>
      </w:hyperlink>
    </w:p>
    <w:p>
      <w:pPr>
        <w:pStyle w:val="TOC2"/>
        <w:tabs>
          <w:tab w:val="right" w:leader="dot" w:pos="8306"/>
        </w:tabs>
      </w:pPr>
      <w:hyperlink w:anchor="_Toc14039" w:history="1">
        <w:r>
          <w:rPr>
            <w:rFonts w:ascii="仿宋" w:eastAsia="仿宋" w:hAnsi="仿宋" w:cs="仿宋" w:hint="eastAsia"/>
            <w:lang w:eastAsia="zh-CN"/>
          </w:rPr>
          <w:t>(四)、安全色及安全标志使用要求</w:t>
        </w:r>
        <w:r>
          <w:tab/>
        </w:r>
        <w:r>
          <w:fldChar w:fldCharType="begin"/>
        </w:r>
        <w:r>
          <w:instrText xml:space="preserve"> PAGEREF _Toc14039 \h </w:instrText>
        </w:r>
        <w:r>
          <w:fldChar w:fldCharType="separate"/>
        </w:r>
        <w:r>
          <w:t>26</w:t>
        </w:r>
        <w:r>
          <w:fldChar w:fldCharType="end"/>
        </w:r>
      </w:hyperlink>
    </w:p>
    <w:p>
      <w:pPr>
        <w:pStyle w:val="TOC2"/>
        <w:tabs>
          <w:tab w:val="right" w:leader="dot" w:pos="8306"/>
        </w:tabs>
      </w:pPr>
      <w:hyperlink w:anchor="_Toc31791" w:history="1">
        <w:r>
          <w:rPr>
            <w:rFonts w:ascii="仿宋" w:eastAsia="仿宋" w:hAnsi="仿宋" w:cs="仿宋" w:hint="eastAsia"/>
            <w:lang w:eastAsia="zh-CN"/>
          </w:rPr>
          <w:t>(五)、防尘防毒措施</w:t>
        </w:r>
        <w:r>
          <w:tab/>
        </w:r>
        <w:r>
          <w:fldChar w:fldCharType="begin"/>
        </w:r>
        <w:r>
          <w:instrText xml:space="preserve"> PAGEREF _Toc31791 \h </w:instrText>
        </w:r>
        <w:r>
          <w:fldChar w:fldCharType="separate"/>
        </w:r>
        <w:r>
          <w:t>27</w:t>
        </w:r>
        <w:r>
          <w:fldChar w:fldCharType="end"/>
        </w:r>
      </w:hyperlink>
    </w:p>
    <w:p>
      <w:pPr>
        <w:pStyle w:val="TOC2"/>
        <w:tabs>
          <w:tab w:val="right" w:leader="dot" w:pos="8306"/>
        </w:tabs>
      </w:pPr>
      <w:hyperlink w:anchor="_Toc28851" w:history="1">
        <w:r>
          <w:rPr>
            <w:rFonts w:ascii="仿宋" w:eastAsia="仿宋" w:hAnsi="仿宋" w:cs="仿宋" w:hint="eastAsia"/>
            <w:lang w:eastAsia="zh-CN"/>
          </w:rPr>
          <w:t>(六)、防静电、触电防护及防雷措施</w:t>
        </w:r>
        <w:r>
          <w:tab/>
        </w:r>
        <w:r>
          <w:fldChar w:fldCharType="begin"/>
        </w:r>
        <w:r>
          <w:instrText xml:space="preserve"> PAGEREF _Toc28851 \h </w:instrText>
        </w:r>
        <w:r>
          <w:fldChar w:fldCharType="separate"/>
        </w:r>
        <w:r>
          <w:t>27</w:t>
        </w:r>
        <w:r>
          <w:fldChar w:fldCharType="end"/>
        </w:r>
      </w:hyperlink>
    </w:p>
    <w:p>
      <w:pPr>
        <w:pStyle w:val="TOC2"/>
        <w:tabs>
          <w:tab w:val="right" w:leader="dot" w:pos="8306"/>
        </w:tabs>
      </w:pPr>
      <w:hyperlink w:anchor="_Toc20078" w:history="1">
        <w:r>
          <w:rPr>
            <w:rFonts w:ascii="仿宋" w:eastAsia="仿宋" w:hAnsi="仿宋" w:cs="仿宋" w:hint="eastAsia"/>
            <w:lang w:eastAsia="zh-CN"/>
          </w:rPr>
          <w:t>(七)、机械设备安全保障措施</w:t>
        </w:r>
        <w:r>
          <w:tab/>
        </w:r>
        <w:r>
          <w:fldChar w:fldCharType="begin"/>
        </w:r>
        <w:r>
          <w:instrText xml:space="preserve"> PAGEREF _Toc20078 \h </w:instrText>
        </w:r>
        <w:r>
          <w:fldChar w:fldCharType="separate"/>
        </w:r>
        <w:r>
          <w:t>29</w:t>
        </w:r>
        <w:r>
          <w:fldChar w:fldCharType="end"/>
        </w:r>
      </w:hyperlink>
    </w:p>
    <w:p>
      <w:pPr>
        <w:pStyle w:val="TOC1"/>
        <w:tabs>
          <w:tab w:val="right" w:leader="dot" w:pos="8306"/>
        </w:tabs>
      </w:pPr>
      <w:hyperlink w:anchor="_Toc10391" w:history="1">
        <w:r>
          <w:rPr>
            <w:rFonts w:ascii="仿宋" w:eastAsia="仿宋" w:hAnsi="仿宋" w:cs="仿宋" w:hint="eastAsia"/>
            <w:lang w:eastAsia="zh-CN"/>
          </w:rPr>
          <w:t>十、柜员机设备项目创新与研发</w:t>
        </w:r>
        <w:r>
          <w:tab/>
        </w:r>
        <w:r>
          <w:fldChar w:fldCharType="begin"/>
        </w:r>
        <w:r>
          <w:instrText xml:space="preserve"> PAGEREF _Toc10391 \h </w:instrText>
        </w:r>
        <w:r>
          <w:fldChar w:fldCharType="separate"/>
        </w:r>
        <w:r>
          <w:t>30</w:t>
        </w:r>
        <w:r>
          <w:fldChar w:fldCharType="end"/>
        </w:r>
      </w:hyperlink>
    </w:p>
    <w:p>
      <w:pPr>
        <w:pStyle w:val="TOC2"/>
        <w:tabs>
          <w:tab w:val="right" w:leader="dot" w:pos="8306"/>
        </w:tabs>
      </w:pPr>
      <w:hyperlink w:anchor="_Toc4225" w:history="1">
        <w:r>
          <w:rPr>
            <w:rFonts w:ascii="仿宋" w:eastAsia="仿宋" w:hAnsi="仿宋" w:cs="仿宋" w:hint="eastAsia"/>
            <w:lang w:eastAsia="zh-CN"/>
          </w:rPr>
          <w:t>(一)、创新策略与方向</w:t>
        </w:r>
        <w:r>
          <w:tab/>
        </w:r>
        <w:r>
          <w:fldChar w:fldCharType="begin"/>
        </w:r>
        <w:r>
          <w:instrText xml:space="preserve"> PAGEREF _Toc4225 \h </w:instrText>
        </w:r>
        <w:r>
          <w:fldChar w:fldCharType="separate"/>
        </w:r>
        <w:r>
          <w:t>30</w:t>
        </w:r>
        <w:r>
          <w:fldChar w:fldCharType="end"/>
        </w:r>
      </w:hyperlink>
    </w:p>
    <w:p>
      <w:pPr>
        <w:pStyle w:val="TOC2"/>
        <w:tabs>
          <w:tab w:val="right" w:leader="dot" w:pos="8306"/>
        </w:tabs>
      </w:pPr>
      <w:hyperlink w:anchor="_Toc17478" w:history="1">
        <w:r>
          <w:rPr>
            <w:rFonts w:ascii="仿宋" w:eastAsia="仿宋" w:hAnsi="仿宋" w:cs="仿宋" w:hint="eastAsia"/>
            <w:lang w:eastAsia="zh-CN"/>
          </w:rPr>
          <w:t>(二)、研发规划与投入</w:t>
        </w:r>
        <w:r>
          <w:tab/>
        </w:r>
        <w:r>
          <w:fldChar w:fldCharType="begin"/>
        </w:r>
        <w:r>
          <w:instrText xml:space="preserve"> PAGEREF _Toc17478 \h </w:instrText>
        </w:r>
        <w:r>
          <w:fldChar w:fldCharType="separate"/>
        </w:r>
        <w:r>
          <w:t>32</w:t>
        </w:r>
        <w:r>
          <w:fldChar w:fldCharType="end"/>
        </w:r>
      </w:hyperlink>
    </w:p>
    <w:p>
      <w:pPr>
        <w:pStyle w:val="TOC1"/>
        <w:tabs>
          <w:tab w:val="right" w:leader="dot" w:pos="8306"/>
        </w:tabs>
      </w:pPr>
      <w:hyperlink w:anchor="_Toc14937" w:history="1">
        <w:r>
          <w:rPr>
            <w:rFonts w:ascii="仿宋" w:eastAsia="仿宋" w:hAnsi="仿宋" w:cs="仿宋" w:hint="eastAsia"/>
            <w:lang w:eastAsia="zh-CN"/>
          </w:rPr>
          <w:t>十一、柜员机设备项目人力资源管理</w:t>
        </w:r>
        <w:r>
          <w:tab/>
        </w:r>
        <w:r>
          <w:fldChar w:fldCharType="begin"/>
        </w:r>
        <w:r>
          <w:instrText xml:space="preserve"> PAGEREF _Toc14937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63" w:history="1">
        <w:r>
          <w:rPr>
            <w:rFonts w:ascii="仿宋" w:eastAsia="仿宋" w:hAnsi="仿宋" w:cs="仿宋" w:hint="eastAsia"/>
            <w:lang w:eastAsia="zh-CN"/>
          </w:rPr>
          <w:t>(一)、建立健全的预算管理制度</w:t>
        </w:r>
        <w:r>
          <w:tab/>
        </w:r>
        <w:r>
          <w:fldChar w:fldCharType="begin"/>
        </w:r>
        <w:r>
          <w:instrText xml:space="preserve"> PAGEREF _Toc26663 \h </w:instrText>
        </w:r>
        <w:r>
          <w:fldChar w:fldCharType="separate"/>
        </w:r>
        <w:r>
          <w:t>33</w:t>
        </w:r>
        <w:r>
          <w:fldChar w:fldCharType="end"/>
        </w:r>
      </w:hyperlink>
    </w:p>
    <w:p>
      <w:pPr>
        <w:pStyle w:val="TOC2"/>
        <w:tabs>
          <w:tab w:val="right" w:leader="dot" w:pos="8306"/>
        </w:tabs>
      </w:pPr>
      <w:hyperlink w:anchor="_Toc8731" w:history="1">
        <w:r>
          <w:rPr>
            <w:rFonts w:ascii="仿宋" w:eastAsia="仿宋" w:hAnsi="仿宋" w:cs="仿宋" w:hint="eastAsia"/>
            <w:lang w:eastAsia="zh-CN"/>
          </w:rPr>
          <w:t>(二)、加强资金流动监控</w:t>
        </w:r>
        <w:r>
          <w:tab/>
        </w:r>
        <w:r>
          <w:fldChar w:fldCharType="begin"/>
        </w:r>
        <w:r>
          <w:instrText xml:space="preserve"> PAGEREF _Toc8731 \h </w:instrText>
        </w:r>
        <w:r>
          <w:fldChar w:fldCharType="separate"/>
        </w:r>
        <w:r>
          <w:t>35</w:t>
        </w:r>
        <w:r>
          <w:fldChar w:fldCharType="end"/>
        </w:r>
      </w:hyperlink>
    </w:p>
    <w:p>
      <w:pPr>
        <w:pStyle w:val="TOC2"/>
        <w:tabs>
          <w:tab w:val="right" w:leader="dot" w:pos="8306"/>
        </w:tabs>
      </w:pPr>
      <w:hyperlink w:anchor="_Toc4055" w:history="1">
        <w:r>
          <w:rPr>
            <w:rFonts w:ascii="仿宋" w:eastAsia="仿宋" w:hAnsi="仿宋" w:cs="仿宋" w:hint="eastAsia"/>
            <w:lang w:eastAsia="zh-CN"/>
          </w:rPr>
          <w:t>(三)、制定完善的风险控制机制</w:t>
        </w:r>
        <w:r>
          <w:tab/>
        </w:r>
        <w:r>
          <w:fldChar w:fldCharType="begin"/>
        </w:r>
        <w:r>
          <w:instrText xml:space="preserve"> PAGEREF _Toc4055 \h </w:instrText>
        </w:r>
        <w:r>
          <w:fldChar w:fldCharType="separate"/>
        </w:r>
        <w:r>
          <w:t>36</w:t>
        </w:r>
        <w:r>
          <w:fldChar w:fldCharType="end"/>
        </w:r>
      </w:hyperlink>
    </w:p>
    <w:p>
      <w:pPr>
        <w:pStyle w:val="TOC2"/>
        <w:tabs>
          <w:tab w:val="right" w:leader="dot" w:pos="8306"/>
        </w:tabs>
      </w:pPr>
      <w:hyperlink w:anchor="_Toc718" w:history="1">
        <w:r>
          <w:rPr>
            <w:rFonts w:ascii="仿宋" w:eastAsia="仿宋" w:hAnsi="仿宋" w:cs="仿宋" w:hint="eastAsia"/>
            <w:lang w:eastAsia="zh-CN"/>
          </w:rPr>
          <w:t>(四)、优化成本管理</w:t>
        </w:r>
        <w:r>
          <w:tab/>
        </w:r>
        <w:r>
          <w:fldChar w:fldCharType="begin"/>
        </w:r>
        <w:r>
          <w:instrText xml:space="preserve"> PAGEREF _Toc718 \h </w:instrText>
        </w:r>
        <w:r>
          <w:fldChar w:fldCharType="separate"/>
        </w:r>
        <w:r>
          <w:t>37</w:t>
        </w:r>
        <w:r>
          <w:fldChar w:fldCharType="end"/>
        </w:r>
      </w:hyperlink>
    </w:p>
    <w:p>
      <w:pPr>
        <w:pStyle w:val="TOC1"/>
        <w:tabs>
          <w:tab w:val="right" w:leader="dot" w:pos="8306"/>
        </w:tabs>
      </w:pPr>
      <w:hyperlink w:anchor="_Toc2200" w:history="1">
        <w:r>
          <w:rPr>
            <w:rFonts w:ascii="仿宋" w:eastAsia="仿宋" w:hAnsi="仿宋" w:cs="仿宋" w:hint="eastAsia"/>
            <w:lang w:eastAsia="zh-CN"/>
          </w:rPr>
          <w:t>十二、柜员机设备项目技术管理</w:t>
        </w:r>
        <w:r>
          <w:tab/>
        </w:r>
        <w:r>
          <w:fldChar w:fldCharType="begin"/>
        </w:r>
        <w:r>
          <w:instrText xml:space="preserve"> PAGEREF _Toc2200 \h </w:instrText>
        </w:r>
        <w:r>
          <w:fldChar w:fldCharType="separate"/>
        </w:r>
        <w:r>
          <w:t>39</w:t>
        </w:r>
        <w:r>
          <w:fldChar w:fldCharType="end"/>
        </w:r>
      </w:hyperlink>
    </w:p>
    <w:p>
      <w:pPr>
        <w:pStyle w:val="TOC2"/>
        <w:tabs>
          <w:tab w:val="right" w:leader="dot" w:pos="8306"/>
        </w:tabs>
      </w:pPr>
      <w:hyperlink w:anchor="_Toc24988" w:history="1">
        <w:r>
          <w:rPr>
            <w:rFonts w:ascii="仿宋" w:eastAsia="仿宋" w:hAnsi="仿宋" w:cs="仿宋" w:hint="eastAsia"/>
            <w:lang w:eastAsia="zh-CN"/>
          </w:rPr>
          <w:t>(一)、技术方案选用方向</w:t>
        </w:r>
        <w:r>
          <w:tab/>
        </w:r>
        <w:r>
          <w:fldChar w:fldCharType="begin"/>
        </w:r>
        <w:r>
          <w:instrText xml:space="preserve"> PAGEREF _Toc24988 \h </w:instrText>
        </w:r>
        <w:r>
          <w:fldChar w:fldCharType="separate"/>
        </w:r>
        <w:r>
          <w:t>39</w:t>
        </w:r>
        <w:r>
          <w:fldChar w:fldCharType="end"/>
        </w:r>
      </w:hyperlink>
    </w:p>
    <w:p>
      <w:pPr>
        <w:pStyle w:val="TOC2"/>
        <w:tabs>
          <w:tab w:val="right" w:leader="dot" w:pos="8306"/>
        </w:tabs>
      </w:pPr>
      <w:hyperlink w:anchor="_Toc17430" w:history="1">
        <w:r>
          <w:rPr>
            <w:rFonts w:ascii="仿宋" w:eastAsia="仿宋" w:hAnsi="仿宋" w:cs="仿宋" w:hint="eastAsia"/>
            <w:lang w:eastAsia="zh-CN"/>
          </w:rPr>
          <w:t>(二)、工艺技术方案选用原则</w:t>
        </w:r>
        <w:r>
          <w:tab/>
        </w:r>
        <w:r>
          <w:fldChar w:fldCharType="begin"/>
        </w:r>
        <w:r>
          <w:instrText xml:space="preserve"> PAGEREF _Toc17430 \h </w:instrText>
        </w:r>
        <w:r>
          <w:fldChar w:fldCharType="separate"/>
        </w:r>
        <w:r>
          <w:t>41</w:t>
        </w:r>
        <w:r>
          <w:fldChar w:fldCharType="end"/>
        </w:r>
      </w:hyperlink>
    </w:p>
    <w:p>
      <w:pPr>
        <w:pStyle w:val="TOC2"/>
        <w:tabs>
          <w:tab w:val="right" w:leader="dot" w:pos="8306"/>
        </w:tabs>
      </w:pPr>
      <w:hyperlink w:anchor="_Toc3590" w:history="1">
        <w:r>
          <w:rPr>
            <w:rFonts w:ascii="仿宋" w:eastAsia="仿宋" w:hAnsi="仿宋" w:cs="仿宋" w:hint="eastAsia"/>
            <w:lang w:eastAsia="zh-CN"/>
          </w:rPr>
          <w:t>(三)、工艺技术方案要求</w:t>
        </w:r>
        <w:r>
          <w:tab/>
        </w:r>
        <w:r>
          <w:fldChar w:fldCharType="begin"/>
        </w:r>
        <w:r>
          <w:instrText xml:space="preserve"> PAGEREF _Toc3590 \h </w:instrText>
        </w:r>
        <w:r>
          <w:fldChar w:fldCharType="separate"/>
        </w:r>
        <w:r>
          <w:t>43</w:t>
        </w:r>
        <w:r>
          <w:fldChar w:fldCharType="end"/>
        </w:r>
      </w:hyperlink>
    </w:p>
    <w:p>
      <w:pPr>
        <w:pStyle w:val="TOC1"/>
        <w:tabs>
          <w:tab w:val="right" w:leader="dot" w:pos="8306"/>
        </w:tabs>
      </w:pPr>
      <w:hyperlink w:anchor="_Toc28234" w:history="1">
        <w:r>
          <w:rPr>
            <w:rFonts w:ascii="仿宋" w:eastAsia="仿宋" w:hAnsi="仿宋" w:cs="仿宋" w:hint="eastAsia"/>
            <w:lang w:eastAsia="zh-CN"/>
          </w:rPr>
          <w:t>十三、柜员机设备项目工程方案分析</w:t>
        </w:r>
        <w:r>
          <w:tab/>
        </w:r>
        <w:r>
          <w:fldChar w:fldCharType="begin"/>
        </w:r>
        <w:r>
          <w:instrText xml:space="preserve"> PAGEREF _Toc28234 \h </w:instrText>
        </w:r>
        <w:r>
          <w:fldChar w:fldCharType="separate"/>
        </w:r>
        <w:r>
          <w:t>45</w:t>
        </w:r>
        <w:r>
          <w:fldChar w:fldCharType="end"/>
        </w:r>
      </w:hyperlink>
    </w:p>
    <w:p>
      <w:pPr>
        <w:pStyle w:val="TOC2"/>
        <w:tabs>
          <w:tab w:val="right" w:leader="dot" w:pos="8306"/>
        </w:tabs>
      </w:pPr>
      <w:hyperlink w:anchor="_Toc7347" w:history="1">
        <w:r>
          <w:rPr>
            <w:rFonts w:ascii="仿宋" w:eastAsia="仿宋" w:hAnsi="仿宋" w:cs="仿宋" w:hint="eastAsia"/>
            <w:lang w:eastAsia="zh-CN"/>
          </w:rPr>
          <w:t>(一)、建筑工程设计原则</w:t>
        </w:r>
        <w:r>
          <w:tab/>
        </w:r>
        <w:r>
          <w:fldChar w:fldCharType="begin"/>
        </w:r>
        <w:r>
          <w:instrText xml:space="preserve"> PAGEREF _Toc7347 \h </w:instrText>
        </w:r>
        <w:r>
          <w:fldChar w:fldCharType="separate"/>
        </w:r>
        <w:r>
          <w:t>45</w:t>
        </w:r>
        <w:r>
          <w:fldChar w:fldCharType="end"/>
        </w:r>
      </w:hyperlink>
    </w:p>
    <w:p>
      <w:pPr>
        <w:pStyle w:val="TOC2"/>
        <w:tabs>
          <w:tab w:val="right" w:leader="dot" w:pos="8306"/>
        </w:tabs>
      </w:pPr>
      <w:hyperlink w:anchor="_Toc18313" w:history="1">
        <w:r>
          <w:rPr>
            <w:rFonts w:ascii="仿宋" w:eastAsia="仿宋" w:hAnsi="仿宋" w:cs="仿宋" w:hint="eastAsia"/>
            <w:lang w:eastAsia="zh-CN"/>
          </w:rPr>
          <w:t>(二)、土建工程建设指标</w:t>
        </w:r>
        <w:r>
          <w:tab/>
        </w:r>
        <w:r>
          <w:fldChar w:fldCharType="begin"/>
        </w:r>
        <w:r>
          <w:instrText xml:space="preserve"> PAGEREF _Toc18313 \h </w:instrText>
        </w:r>
        <w:r>
          <w:fldChar w:fldCharType="separate"/>
        </w:r>
        <w:r>
          <w:t>48</w:t>
        </w:r>
        <w:r>
          <w:fldChar w:fldCharType="end"/>
        </w:r>
      </w:hyperlink>
    </w:p>
    <w:p>
      <w:pPr>
        <w:pStyle w:val="TOC1"/>
        <w:tabs>
          <w:tab w:val="right" w:leader="dot" w:pos="8306"/>
        </w:tabs>
      </w:pPr>
      <w:hyperlink w:anchor="_Toc31174" w:history="1">
        <w:r>
          <w:rPr>
            <w:rFonts w:ascii="仿宋" w:eastAsia="仿宋" w:hAnsi="仿宋" w:cs="仿宋" w:hint="eastAsia"/>
            <w:lang w:eastAsia="zh-CN"/>
          </w:rPr>
          <w:t>十四、营销与推广策略</w:t>
        </w:r>
        <w:r>
          <w:tab/>
        </w:r>
        <w:r>
          <w:fldChar w:fldCharType="begin"/>
        </w:r>
        <w:r>
          <w:instrText xml:space="preserve"> PAGEREF _Toc31174 \h </w:instrText>
        </w:r>
        <w:r>
          <w:fldChar w:fldCharType="separate"/>
        </w:r>
        <w:r>
          <w:t>50</w:t>
        </w:r>
        <w:r>
          <w:fldChar w:fldCharType="end"/>
        </w:r>
      </w:hyperlink>
    </w:p>
    <w:p>
      <w:pPr>
        <w:pStyle w:val="TOC2"/>
        <w:tabs>
          <w:tab w:val="right" w:leader="dot" w:pos="8306"/>
        </w:tabs>
      </w:pPr>
      <w:hyperlink w:anchor="_Toc3074" w:history="1">
        <w:r>
          <w:rPr>
            <w:rFonts w:ascii="仿宋" w:eastAsia="仿宋" w:hAnsi="仿宋" w:cs="仿宋" w:hint="eastAsia"/>
            <w:lang w:eastAsia="zh-CN"/>
          </w:rPr>
          <w:t>(一)、产品/服务定位与特点</w:t>
        </w:r>
        <w:r>
          <w:tab/>
        </w:r>
        <w:r>
          <w:fldChar w:fldCharType="begin"/>
        </w:r>
        <w:r>
          <w:instrText xml:space="preserve"> PAGEREF _Toc3074 \h </w:instrText>
        </w:r>
        <w:r>
          <w:fldChar w:fldCharType="separate"/>
        </w:r>
        <w:r>
          <w:t>50</w:t>
        </w:r>
        <w:r>
          <w:fldChar w:fldCharType="end"/>
        </w:r>
      </w:hyperlink>
    </w:p>
    <w:p>
      <w:pPr>
        <w:pStyle w:val="TOC2"/>
        <w:tabs>
          <w:tab w:val="right" w:leader="dot" w:pos="8306"/>
        </w:tabs>
      </w:pPr>
      <w:hyperlink w:anchor="_Toc22242" w:history="1">
        <w:r>
          <w:rPr>
            <w:rFonts w:ascii="仿宋" w:eastAsia="仿宋" w:hAnsi="仿宋" w:cs="仿宋" w:hint="eastAsia"/>
            <w:lang w:eastAsia="zh-CN"/>
          </w:rPr>
          <w:t>(二)、市场定位与竞争分析</w:t>
        </w:r>
        <w:r>
          <w:tab/>
        </w:r>
        <w:r>
          <w:fldChar w:fldCharType="begin"/>
        </w:r>
        <w:r>
          <w:instrText xml:space="preserve"> PAGEREF _Toc22242 \h </w:instrText>
        </w:r>
        <w:r>
          <w:fldChar w:fldCharType="separate"/>
        </w:r>
        <w:r>
          <w:t>51</w:t>
        </w:r>
        <w:r>
          <w:fldChar w:fldCharType="end"/>
        </w:r>
      </w:hyperlink>
    </w:p>
    <w:p>
      <w:pPr>
        <w:pStyle w:val="TOC2"/>
        <w:tabs>
          <w:tab w:val="right" w:leader="dot" w:pos="8306"/>
        </w:tabs>
      </w:pPr>
      <w:hyperlink w:anchor="_Toc15417" w:history="1">
        <w:r>
          <w:rPr>
            <w:rFonts w:ascii="仿宋" w:eastAsia="仿宋" w:hAnsi="仿宋" w:cs="仿宋" w:hint="eastAsia"/>
            <w:lang w:eastAsia="zh-CN"/>
          </w:rPr>
          <w:t>(三)、营销渠道与策略</w:t>
        </w:r>
        <w:r>
          <w:tab/>
        </w:r>
        <w:r>
          <w:fldChar w:fldCharType="begin"/>
        </w:r>
        <w:r>
          <w:instrText xml:space="preserve"> PAGEREF _Toc15417 \h </w:instrText>
        </w:r>
        <w:r>
          <w:fldChar w:fldCharType="separate"/>
        </w:r>
        <w:r>
          <w:t>53</w:t>
        </w:r>
        <w:r>
          <w:fldChar w:fldCharType="end"/>
        </w:r>
      </w:hyperlink>
    </w:p>
    <w:p>
      <w:pPr>
        <w:pStyle w:val="TOC2"/>
        <w:tabs>
          <w:tab w:val="right" w:leader="dot" w:pos="8306"/>
        </w:tabs>
      </w:pPr>
      <w:hyperlink w:anchor="_Toc6719" w:history="1">
        <w:r>
          <w:rPr>
            <w:rFonts w:ascii="仿宋" w:eastAsia="仿宋" w:hAnsi="仿宋" w:cs="仿宋" w:hint="eastAsia"/>
            <w:lang w:eastAsia="zh-CN"/>
          </w:rPr>
          <w:t>(四)、推广与宣传活动</w:t>
        </w:r>
        <w:r>
          <w:tab/>
        </w:r>
        <w:r>
          <w:fldChar w:fldCharType="begin"/>
        </w:r>
        <w:r>
          <w:instrText xml:space="preserve"> PAGEREF _Toc6719 \h </w:instrText>
        </w:r>
        <w:r>
          <w:fldChar w:fldCharType="separate"/>
        </w:r>
        <w:r>
          <w:t>54</w:t>
        </w:r>
        <w:r>
          <w:fldChar w:fldCharType="end"/>
        </w:r>
      </w:hyperlink>
    </w:p>
    <w:p>
      <w:pPr>
        <w:pStyle w:val="TOC1"/>
        <w:tabs>
          <w:tab w:val="right" w:leader="dot" w:pos="8306"/>
        </w:tabs>
      </w:pPr>
      <w:hyperlink w:anchor="_Toc30268" w:history="1">
        <w:r>
          <w:rPr>
            <w:rFonts w:ascii="仿宋" w:eastAsia="仿宋" w:hAnsi="仿宋" w:cs="仿宋" w:hint="eastAsia"/>
            <w:lang w:eastAsia="zh-CN"/>
          </w:rPr>
          <w:t>十五、质量管理体系</w:t>
        </w:r>
        <w:r>
          <w:tab/>
        </w:r>
        <w:r>
          <w:fldChar w:fldCharType="begin"/>
        </w:r>
        <w:r>
          <w:instrText xml:space="preserve"> PAGEREF _Toc30268 \h </w:instrText>
        </w:r>
        <w:r>
          <w:fldChar w:fldCharType="separate"/>
        </w:r>
        <w:r>
          <w:t>59</w:t>
        </w:r>
        <w:r>
          <w:fldChar w:fldCharType="end"/>
        </w:r>
      </w:hyperlink>
    </w:p>
    <w:p>
      <w:pPr>
        <w:pStyle w:val="TOC2"/>
        <w:tabs>
          <w:tab w:val="right" w:leader="dot" w:pos="8306"/>
        </w:tabs>
      </w:pPr>
      <w:hyperlink w:anchor="_Toc24450" w:history="1">
        <w:r>
          <w:rPr>
            <w:rFonts w:ascii="仿宋" w:eastAsia="仿宋" w:hAnsi="仿宋" w:cs="仿宋" w:hint="eastAsia"/>
            <w:lang w:eastAsia="zh-CN"/>
          </w:rPr>
          <w:t>(一)、质量目标与方针</w:t>
        </w:r>
        <w:r>
          <w:tab/>
        </w:r>
        <w:r>
          <w:fldChar w:fldCharType="begin"/>
        </w:r>
        <w:r>
          <w:instrText xml:space="preserve"> PAGEREF _Toc24450 \h </w:instrText>
        </w:r>
        <w:r>
          <w:fldChar w:fldCharType="separate"/>
        </w:r>
        <w:r>
          <w:t>59</w:t>
        </w:r>
        <w:r>
          <w:fldChar w:fldCharType="end"/>
        </w:r>
      </w:hyperlink>
    </w:p>
    <w:p>
      <w:pPr>
        <w:pStyle w:val="TOC2"/>
        <w:tabs>
          <w:tab w:val="right" w:leader="dot" w:pos="8306"/>
        </w:tabs>
      </w:pPr>
      <w:hyperlink w:anchor="_Toc19883" w:history="1">
        <w:r>
          <w:rPr>
            <w:rFonts w:ascii="仿宋" w:eastAsia="仿宋" w:hAnsi="仿宋" w:cs="仿宋" w:hint="eastAsia"/>
            <w:lang w:eastAsia="zh-CN"/>
          </w:rPr>
          <w:t>(二)、质量管理责任</w:t>
        </w:r>
        <w:r>
          <w:tab/>
        </w:r>
        <w:r>
          <w:fldChar w:fldCharType="begin"/>
        </w:r>
        <w:r>
          <w:instrText xml:space="preserve"> PAGEREF _Toc19883 \h </w:instrText>
        </w:r>
        <w:r>
          <w:fldChar w:fldCharType="separate"/>
        </w:r>
        <w:r>
          <w:t>60</w:t>
        </w:r>
        <w:r>
          <w:fldChar w:fldCharType="end"/>
        </w:r>
      </w:hyperlink>
    </w:p>
    <w:p>
      <w:pPr>
        <w:pStyle w:val="TOC2"/>
        <w:tabs>
          <w:tab w:val="right" w:leader="dot" w:pos="8306"/>
        </w:tabs>
      </w:pPr>
      <w:hyperlink w:anchor="_Toc24628" w:history="1">
        <w:r>
          <w:rPr>
            <w:rFonts w:ascii="仿宋" w:eastAsia="仿宋" w:hAnsi="仿宋" w:cs="仿宋" w:hint="eastAsia"/>
            <w:lang w:eastAsia="zh-CN"/>
          </w:rPr>
          <w:t>(三)、质量管理体系文件</w:t>
        </w:r>
        <w:r>
          <w:tab/>
        </w:r>
        <w:r>
          <w:fldChar w:fldCharType="begin"/>
        </w:r>
        <w:r>
          <w:instrText xml:space="preserve"> PAGEREF _Toc24628 \h </w:instrText>
        </w:r>
        <w:r>
          <w:fldChar w:fldCharType="separate"/>
        </w:r>
        <w:r>
          <w:t>61</w:t>
        </w:r>
        <w:r>
          <w:fldChar w:fldCharType="end"/>
        </w:r>
      </w:hyperlink>
    </w:p>
    <w:p>
      <w:pPr>
        <w:pStyle w:val="TOC2"/>
        <w:tabs>
          <w:tab w:val="right" w:leader="dot" w:pos="8306"/>
        </w:tabs>
      </w:pPr>
      <w:hyperlink w:anchor="_Toc16579" w:history="1">
        <w:r>
          <w:rPr>
            <w:rFonts w:ascii="仿宋" w:eastAsia="仿宋" w:hAnsi="仿宋" w:cs="仿宋" w:hint="eastAsia"/>
            <w:lang w:eastAsia="zh-CN"/>
          </w:rPr>
          <w:t>(四)、质量培训与教育</w:t>
        </w:r>
        <w:r>
          <w:tab/>
        </w:r>
        <w:r>
          <w:fldChar w:fldCharType="begin"/>
        </w:r>
        <w:r>
          <w:instrText xml:space="preserve"> PAGEREF _Toc16579 \h </w:instrText>
        </w:r>
        <w:r>
          <w:fldChar w:fldCharType="separate"/>
        </w:r>
        <w:r>
          <w:t>63</w:t>
        </w:r>
        <w:r>
          <w:fldChar w:fldCharType="end"/>
        </w:r>
      </w:hyperlink>
    </w:p>
    <w:p>
      <w:pPr>
        <w:pStyle w:val="TOC2"/>
        <w:tabs>
          <w:tab w:val="right" w:leader="dot" w:pos="8306"/>
        </w:tabs>
      </w:pPr>
      <w:hyperlink w:anchor="_Toc2312" w:history="1">
        <w:r>
          <w:rPr>
            <w:rFonts w:ascii="仿宋" w:eastAsia="仿宋" w:hAnsi="仿宋" w:cs="仿宋" w:hint="eastAsia"/>
            <w:lang w:eastAsia="zh-CN"/>
          </w:rPr>
          <w:t>(五)、质量审核与评价</w:t>
        </w:r>
        <w:r>
          <w:tab/>
        </w:r>
        <w:r>
          <w:fldChar w:fldCharType="begin"/>
        </w:r>
        <w:r>
          <w:instrText xml:space="preserve"> PAGEREF _Toc2312 \h </w:instrText>
        </w:r>
        <w:r>
          <w:fldChar w:fldCharType="separate"/>
        </w:r>
        <w:r>
          <w:t>65</w:t>
        </w:r>
        <w:r>
          <w:fldChar w:fldCharType="end"/>
        </w:r>
      </w:hyperlink>
    </w:p>
    <w:p>
      <w:pPr>
        <w:pStyle w:val="TOC2"/>
        <w:tabs>
          <w:tab w:val="right" w:leader="dot" w:pos="8306"/>
        </w:tabs>
      </w:pPr>
      <w:hyperlink w:anchor="_Toc6929" w:history="1">
        <w:r>
          <w:rPr>
            <w:rFonts w:ascii="仿宋" w:eastAsia="仿宋" w:hAnsi="仿宋" w:cs="仿宋" w:hint="eastAsia"/>
            <w:lang w:eastAsia="zh-CN"/>
          </w:rPr>
          <w:t>(六)、不符合与纠正措施</w:t>
        </w:r>
        <w:r>
          <w:tab/>
        </w:r>
        <w:r>
          <w:fldChar w:fldCharType="begin"/>
        </w:r>
        <w:r>
          <w:instrText xml:space="preserve"> PAGEREF _Toc6929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28"/>
      <w:r>
        <w:rPr>
          <w:rFonts w:ascii="仿宋" w:eastAsia="仿宋" w:hAnsi="仿宋" w:cs="仿宋" w:hint="eastAsia"/>
          <w:sz w:val="28"/>
          <w:lang w:eastAsia="zh-CN"/>
        </w:rPr>
        <w:t>一、柜员机设备项目文档管理</w:t>
      </w:r>
      <w:bookmarkEnd w:id="2"/>
    </w:p>
    <w:p>
      <w:pPr>
        <w:pStyle w:val="Heading2"/>
        <w:rPr>
          <w:rFonts w:ascii="仿宋" w:eastAsia="仿宋" w:hAnsi="仿宋" w:cs="仿宋" w:hint="eastAsia"/>
          <w:lang w:eastAsia="zh-CN"/>
        </w:rPr>
      </w:pPr>
      <w:bookmarkStart w:id="3" w:name="_Toc136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柜员机设备项目高度重视文档的质量和准确性，以支持柜员机设备项目的各项活动和决策。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文档的编制始于柜员机设备项目计划的初期，我们制定了详细的文档编制计划，明确了每个文档的内容、格式和编写责任人。在柜员机设备项目启动阶段，我们首先编制了柜员机设备项目章程，明确定义了柜员机设备项目的目标、范围、风险等关键要素。随后，柜员机设备项目团队根据计划陆续编制了需求文档、设计文档、测试文档等各类文档，确保柜员机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柜员机设备项目管理中的重要环节，旨在确保柜员机设备项目文档符合质量标准和柜员机设备项目需求。在柜员机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柜员机设备项目相关利益方和专业领域的专家对文档进行独立审查。这有助于获取更全面、客观的反馈，确保柜员机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柜员机设备项目在文档编制与审查方面建立了严格的管理机制，通过规范的流程和多维度的审查，确保柜员机设备项目文档的质量、准确性和可靠性，为柜员机设备项目的顺利推进提供了有力支持。</w:t>
      </w:r>
    </w:p>
    <w:p>
      <w:pPr>
        <w:pStyle w:val="Heading2"/>
        <w:ind w:firstLine="560" w:firstLineChars="200"/>
        <w:rPr>
          <w:rFonts w:ascii="仿宋" w:eastAsia="仿宋" w:hAnsi="仿宋" w:cs="仿宋" w:hint="eastAsia"/>
          <w:sz w:val="28"/>
          <w:lang w:eastAsia="zh-CN"/>
        </w:rPr>
      </w:pPr>
      <w:bookmarkStart w:id="4" w:name="_Toc24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在柜员机设备项目中，我们致力于优化文档发布与分发过程，以确保信息的高效传递和团队间协作的顺畅进行。以下是我们采取的关键优化策略：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我们通过多渠道发布文档，包括电子邮件、柜员机设备项目管理平台、内部网站等，以满足不同团队成员的偏好和需求。多渠道发布确保了信息的全面覆盖。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我们采用了精细的权限控制，确保只有授权人员可以访问敏感信息。这种安全措施保护了柜员机设备项目文档的机密性，防止了未经授权的信息泄露。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80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文档存档与归档是柜员机设备项目生命周期中一个至关重要的环节，直接关系到柜员机设备项目信息的长期保存和历史记录的完整性。在柜员机设备项目中，我们实施了一系列有效的文档存档与归档管理策略：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07"/>
      <w:r>
        <w:rPr>
          <w:rFonts w:ascii="仿宋" w:eastAsia="仿宋" w:hAnsi="仿宋" w:cs="仿宋" w:hint="eastAsia"/>
          <w:sz w:val="28"/>
          <w:lang w:eastAsia="zh-CN"/>
        </w:rPr>
        <w:t>二、柜员机设备项目建设背景及必要性分析</w:t>
      </w:r>
      <w:bookmarkEnd w:id="6"/>
    </w:p>
    <w:p>
      <w:pPr>
        <w:pStyle w:val="Heading2"/>
        <w:rPr>
          <w:rFonts w:ascii="仿宋" w:eastAsia="仿宋" w:hAnsi="仿宋" w:cs="仿宋" w:hint="eastAsia"/>
          <w:lang w:eastAsia="zh-CN"/>
        </w:rPr>
      </w:pPr>
      <w:bookmarkStart w:id="7" w:name="_Toc21837"/>
      <w:r>
        <w:rPr>
          <w:rFonts w:ascii="仿宋" w:eastAsia="仿宋" w:hAnsi="仿宋" w:cs="仿宋" w:hint="eastAsia"/>
          <w:lang w:eastAsia="zh-CN"/>
        </w:rPr>
        <w:t>(一)、柜员机设备项目背景分析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柜员机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柜员机设备项目在这个潮流中的定位。同时，我们将关注行业内涌现的新兴机遇，以便柜员机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柜员机设备项目提供了强大的发展动力。我们将聚焦于行业内最新的技术发展趋势，包括但不限于人工智能、大数据分析、物联网等领域。通过深度的技术研究，我们将确保柜员机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柜员机设备项目发展的源泉。我们将投入更多的精力对市场需求进行深入剖析，超越表面的需求，深入挖掘潜在的市场痛点和机遇。通过对市场需求的细致了解，柜员机设备项目将更有针对性地设计解决方案，满足市场的多样化需求，从而更好地促进柜员机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柜员机设备项目战略至关重要。我们将对竞争态势进行更为深入的分析，包括但不限于市场份额、产品特点、客户满意度等多个维度。通过深度的竞争分析，柜员机设备项目将能够更准确地把握市场脉搏，制定具有竞争力的柜员机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柜员机设备项目的发展具有直接的影响。我们将进行更为全面的法规和政策分析，了解行业发展中的潜在法律风险和合规挑战。通过充分了解和遵守相关法规，柜员机设备项目将确保在法律框架内合法合规运营，为柜员机设备项目的稳健发展提供有力支持。</w:t>
      </w:r>
    </w:p>
    <w:p>
      <w:pPr>
        <w:pStyle w:val="Heading2"/>
        <w:ind w:firstLine="560" w:firstLineChars="200"/>
        <w:rPr>
          <w:rFonts w:ascii="仿宋" w:eastAsia="仿宋" w:hAnsi="仿宋" w:cs="仿宋" w:hint="eastAsia"/>
          <w:sz w:val="28"/>
          <w:lang w:eastAsia="zh-CN"/>
        </w:rPr>
      </w:pPr>
      <w:bookmarkStart w:id="8" w:name="_Toc8100"/>
      <w:r>
        <w:rPr>
          <w:rFonts w:ascii="仿宋" w:eastAsia="仿宋" w:hAnsi="仿宋" w:cs="仿宋" w:hint="eastAsia"/>
          <w:sz w:val="28"/>
          <w:lang w:eastAsia="zh-CN"/>
        </w:rPr>
        <w:t>(二)、柜员机设备项目建设必要性分析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建设的迫切性源于对行业发展趋势的深刻洞察。我们正处于一个行业变革的时代，科技创新、数字化转型成为企业发展的关键动力。柜员机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建设不仅仅是为了跟上潮流，更是为了通过技术创新推动企业的持续发展。通过引入先进的技术和解决方案，柜员机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柜员机设备项目的建设成为必然选择，通过提高产品质量、拓展服务领域，从而在竞争中获得更多的机会。柜员机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柜员机设备项目建设的必要性体现在对客户需求更精准的满足。通过柜员机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建设的背后是对企业持续创新的追求。只有通过不断创新，企业才能在竞争中立于不败之地。柜员机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390"/>
      <w:r>
        <w:rPr>
          <w:rFonts w:ascii="仿宋" w:eastAsia="仿宋" w:hAnsi="仿宋" w:cs="仿宋" w:hint="eastAsia"/>
          <w:sz w:val="28"/>
          <w:lang w:eastAsia="zh-CN"/>
        </w:rPr>
        <w:t>三、柜员机设备项目可持续发展</w:t>
      </w:r>
      <w:bookmarkEnd w:id="9"/>
    </w:p>
    <w:p>
      <w:pPr>
        <w:pStyle w:val="Heading2"/>
        <w:rPr>
          <w:rFonts w:ascii="仿宋" w:eastAsia="仿宋" w:hAnsi="仿宋" w:cs="仿宋" w:hint="eastAsia"/>
          <w:lang w:eastAsia="zh-CN"/>
        </w:rPr>
      </w:pPr>
      <w:bookmarkStart w:id="10" w:name="_Toc1233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柜员机设备项目中，柜员机设备项目团队着眼于未来，明确了可持续发展的战略方向。制定的具体可持续发展目标包括降低资源使用、采用环保技术、最大化社会效益等。这一步骤不仅有助于柜员机设备项目在环保和社会责任方面达到最高标准，也为未来提供了明确的指引，确保柜员机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可持续实践的融入柜员机设备项目管理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柜员机设备项目管理周期。从柜员机设备项目规划开始，柜员机设备项目团队就考虑了环境和社会的因素。在执行阶段，柜员机设备项目团队积极推动绿色技术的应用，优化资源利用。此外，关注员工的社会责任，通过培训和沟通活动提高员工对可持续发展的认知，使他们能够在日常工作中践行可持续实践。这些举措不仅为柜员机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183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扎根于柜员机设备项目的可持续发展理念，我们深信环保与社会责任是柜员机设备项目成功的关键支柱。在柜员机设备项目的每一步，我们都致力于通过创新和实践，履行对环境和社会的坚定责任。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团队通过引入先进的环保技术、建立高效的废物处理系统以及推动能源节约措施，积极履行环保责任。定期的环保监测和评估确保柜员机设备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不仅致力于自身可持续发展，还注重对社会的回馈。通过支持社区柜员机设备项目、参与慈善事业、提供培训机会等方式，柜员机设备项目积极履行社会责任。与当地社区建立积极互动，关注员工的工作与生活平衡，以及员工的身心健康，是柜员机设备项目在社会责任层面的关键举措。这样的实践不仅增强了柜员机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0457"/>
      <w:r>
        <w:rPr>
          <w:rFonts w:ascii="仿宋" w:eastAsia="仿宋" w:hAnsi="仿宋" w:cs="仿宋" w:hint="eastAsia"/>
          <w:sz w:val="28"/>
          <w:lang w:eastAsia="zh-CN"/>
        </w:rPr>
        <w:t>四、柜员机设备项目绩效评估</w:t>
      </w:r>
      <w:bookmarkEnd w:id="12"/>
    </w:p>
    <w:p>
      <w:pPr>
        <w:pStyle w:val="Heading2"/>
        <w:rPr>
          <w:rFonts w:ascii="仿宋" w:eastAsia="仿宋" w:hAnsi="仿宋" w:cs="仿宋" w:hint="eastAsia"/>
          <w:lang w:eastAsia="zh-CN"/>
        </w:rPr>
      </w:pPr>
      <w:bookmarkStart w:id="13" w:name="_Toc922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柜员机设备项目中，我们设计了一套全面的绩效评估指标，以确保柜员机设备项目的可控和成功交付。这些指标跨足柜员机设备项目目标、成本、进度和质量等多个维度，为我们提供了全面洞察柜员机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目标达成率是我们关注的首要指标。我们设定了明确的目标，并通过定期监测和评估，迅速发现并应对潜在的目标偏差。这为柜员机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成本绩效是另一个核心关注点。通过实际成本与预算成本的对比分析，我们深入了解成本差异的原因，及时调整资源分配，保持柜员机设备项目在经济效益方面的合理水平。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柜员机设备项目进度作为关键的绩效指标之一，得到了精心的关注。我们制定了详细的柜员机设备项目进度计划，并设立了进度符合度指标，确保实际进度与计划进度保持一致。这使我们能够快速发现和解决潜在的进度问题，保持柜员机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柜员机设备项目绩效的不可或缺的一环。我们引入了一系列的质量标准和客户满意度指标，以确保柜员机设备项目交付的成果在质量上达到或超越预期水平。通过持续监测这些指标，我们努力提升柜员机设备项目整体质量水平，为柜员机设备项目的成功交付提供有力保障。通过这些科学且全面的绩效评估，我们能够更好地引导柜员机设备项目的持续改进，确保柜员机设备项目目标的顺利达成。</w:t>
      </w:r>
    </w:p>
    <w:p>
      <w:pPr>
        <w:pStyle w:val="Heading2"/>
        <w:ind w:firstLine="560" w:firstLineChars="200"/>
        <w:rPr>
          <w:rFonts w:ascii="仿宋" w:eastAsia="仿宋" w:hAnsi="仿宋" w:cs="仿宋" w:hint="eastAsia"/>
          <w:sz w:val="28"/>
          <w:lang w:eastAsia="zh-CN"/>
        </w:rPr>
      </w:pPr>
      <w:bookmarkStart w:id="14" w:name="_Toc580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绩效评估是柜员机设备项目中的关键环节，为确保柜员机设备项目达到预期目标，我们采用了多层次、多维度的绩效评估方法。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柜员机设备项目的战略目标对齐，确保每个决策和行动都与柜员机设备项目整体目标保持一致。团队会定期召开战略对齐会议，审视当前工作与柜员机设备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柜员机设备项目进度、质量、成本和风险等方面。这些指标通过数据收集和分析，为柜员机设备项目管理团队提供了客观的评估依据。例如，我们通过柜员机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绩效评估不仅仅停留在柜员机设备项目内部，还考虑了柜员机设备项目对外部环境的影响。我们定期进行干系人满意度调查，以了解各利益相关方对柜员机设备项目的期望和满意度，并及时做出调整。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这种多层次、多角度的绩效评估方法，使得我们能够全面了解柜员机设备项目的运行状态，及时做出调整，确保柜员机设备项目在不断变化的环境中保持稳健前行。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824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为了确保柜员机设备项目的有效管理和不断优化，我们采用了精心设计的绩效评估周期。这个周期旨在实现灵活、实时和全面的评估，以适应柜员机设备项目执行中的各种挑战。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柜员机设备项目的不同需求，分为短期、中期和长期。短期评估关注每个迭代或工作周期，以及时发现和解决当前任务中的问题。中期评估涵盖几个迭代，深入了解整体柜员机设备项目的趋势和性能。长期评估则着眼于整个柜员机设备项目阶段，确保柜员机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柜员机设备项目管理工具和协作平台，团队成员能够随时更新和分享柜员机设备项目数据。这种实时性的反馈机制使我们能够及时察觉潜在问题，快速调整，保持柜员机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柜员机设备项目的决策制定密不可分。每个周期的柜员机设备项目回顾会议成为集体总结经验、识别问题深层次原因并找到创新解决方案的平台。这种定期的反思与调整机制使柜员机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054"/>
      <w:r>
        <w:rPr>
          <w:rFonts w:ascii="仿宋" w:eastAsia="仿宋" w:hAnsi="仿宋" w:cs="仿宋" w:hint="eastAsia"/>
          <w:sz w:val="28"/>
          <w:lang w:eastAsia="zh-CN"/>
        </w:rPr>
        <w:t>五、柜员机设备项目土建工程</w:t>
      </w:r>
      <w:bookmarkEnd w:id="16"/>
    </w:p>
    <w:p>
      <w:pPr>
        <w:pStyle w:val="Heading2"/>
        <w:rPr>
          <w:rFonts w:ascii="仿宋" w:eastAsia="仿宋" w:hAnsi="仿宋" w:cs="仿宋" w:hint="eastAsia"/>
          <w:lang w:eastAsia="zh-CN"/>
        </w:rPr>
      </w:pPr>
      <w:bookmarkStart w:id="17" w:name="_Toc1093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在柜员机设备项目的建筑工程设计中，我们将秉承一系列重要的设计原则，以确保柜员机设备项目建筑在功能、美观、可持续性等方面达到最佳效果。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首要原则是确保建筑的功能性得到最大化的发挥。我们将充分理解柜员机设备项目的实际需求，合理布局各个功能区域，保证建筑在满足业务需求的同时，提供高效的工作环境。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在建筑设计中，我们将综合考虑建设和运营成本。通过精细的经济效益分析，确保设计方案在高效利用资源的同时，对柜员机设备项目的长期盈利能力有积极的贡献。</w:t>
      </w:r>
    </w:p>
    <w:p>
      <w:pPr>
        <w:pStyle w:val="Heading2"/>
        <w:ind w:firstLine="560" w:firstLineChars="200"/>
        <w:rPr>
          <w:rFonts w:ascii="仿宋" w:eastAsia="仿宋" w:hAnsi="仿宋" w:cs="仿宋" w:hint="eastAsia"/>
          <w:sz w:val="28"/>
          <w:lang w:eastAsia="zh-CN"/>
        </w:rPr>
      </w:pPr>
      <w:bookmarkStart w:id="18" w:name="_Toc2747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柜员机设备项目的土建工程设计中，我们将精准设定设计年限，结合柜员机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柜员机设备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https://d.book118.com/348000134123006036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柜员机设备项目规划设计方案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4005B6"/>
    <w:rsid w:val="1C4005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0013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2024-02-10T07:54:00Z</dcterms:created>
  <dcterms:modified xsi:type="dcterms:W3CDTF">2024-02-10T07:54:41Z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11931A0353234BFD94471DEF37D6F75A_11</vt:lpwstr>
  </property>
  <property fmtid="{D5CDD505-2E9C-101B-9397-08002B2CF9AE}" pid="3" name="KSOProductBuildVer">
    <vt:lpwstr>2052-12.1.0.16250</vt:lpwstr>
  </property>
</Properties>
</file>