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年健康服务项目融资计划书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852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_Toc8852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1"/>
        <w:tabs>
          <w:tab w:val="right" w:leader="dot" w:pos="8306"/>
        </w:tabs>
      </w:pPr>
      <w:hyperlink w:anchor="_Toc12166" w:history="1">
        <w:r>
          <w:rPr>
            <w:rFonts w:ascii="仿宋" w:eastAsia="仿宋" w:hAnsi="仿宋" w:cs="仿宋" w:hint="eastAsia"/>
            <w:lang w:val="en-US"/>
          </w:rPr>
          <w:t>一、年健康服务概述</w:t>
        </w:r>
        <w:r>
          <w:tab/>
        </w:r>
        <w:r>
          <w:fldChar w:fldCharType="begin"/>
        </w:r>
        <w:r>
          <w:instrText xml:space="preserve"> PAGEREF _Toc12166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36" w:history="1">
        <w:r>
          <w:rPr>
            <w:rFonts w:ascii="仿宋" w:eastAsia="仿宋" w:hAnsi="仿宋" w:cs="仿宋" w:hint="eastAsia"/>
            <w:lang w:val="en-US"/>
          </w:rPr>
          <w:t>(一)、年健康服务项目名称及建设性质</w:t>
        </w:r>
        <w:r>
          <w:tab/>
        </w:r>
        <w:r>
          <w:fldChar w:fldCharType="begin"/>
        </w:r>
        <w:r>
          <w:instrText xml:space="preserve"> PAGEREF _Toc5036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" w:history="1">
        <w:r>
          <w:rPr>
            <w:rFonts w:ascii="仿宋" w:eastAsia="仿宋" w:hAnsi="仿宋" w:cs="仿宋" w:hint="eastAsia"/>
            <w:lang w:val="en-US"/>
          </w:rPr>
          <w:t>(二)、年健康服务项目承办单位背景分析</w:t>
        </w:r>
        <w:r>
          <w:tab/>
        </w:r>
        <w:r>
          <w:fldChar w:fldCharType="begin"/>
        </w:r>
        <w:r>
          <w:instrText xml:space="preserve"> PAGEREF _Toc3192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42" w:history="1">
        <w:r>
          <w:rPr>
            <w:rFonts w:ascii="仿宋" w:eastAsia="仿宋" w:hAnsi="仿宋" w:cs="仿宋" w:hint="eastAsia"/>
            <w:lang w:val="en-US"/>
          </w:rPr>
          <w:t>(三)、战略合作单位</w:t>
        </w:r>
        <w:r>
          <w:tab/>
        </w:r>
        <w:r>
          <w:fldChar w:fldCharType="begin"/>
        </w:r>
        <w:r>
          <w:instrText xml:space="preserve"> PAGEREF _Toc8142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7" w:history="1">
        <w:r>
          <w:rPr>
            <w:rFonts w:ascii="仿宋" w:eastAsia="仿宋" w:hAnsi="仿宋" w:cs="仿宋" w:hint="eastAsia"/>
            <w:lang w:val="en-US"/>
          </w:rPr>
          <w:t>(四)、年健康服务项目提出的理由</w:t>
        </w:r>
        <w:r>
          <w:tab/>
        </w:r>
        <w:r>
          <w:fldChar w:fldCharType="begin"/>
        </w:r>
        <w:r>
          <w:instrText xml:space="preserve"> PAGEREF _Toc25677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7" w:history="1">
        <w:r>
          <w:rPr>
            <w:rFonts w:ascii="仿宋" w:eastAsia="仿宋" w:hAnsi="仿宋" w:cs="仿宋" w:hint="eastAsia"/>
            <w:lang w:val="en-US"/>
          </w:rPr>
          <w:t>(五)、年健康服务项目选址及用地综述</w:t>
        </w:r>
        <w:r>
          <w:tab/>
        </w:r>
        <w:r>
          <w:fldChar w:fldCharType="begin"/>
        </w:r>
        <w:r>
          <w:instrText xml:space="preserve"> PAGEREF _Toc29757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1" w:history="1">
        <w:r>
          <w:rPr>
            <w:rFonts w:ascii="仿宋" w:eastAsia="仿宋" w:hAnsi="仿宋" w:cs="仿宋" w:hint="eastAsia"/>
            <w:lang w:val="en-US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_Toc24921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6" w:history="1">
        <w:r>
          <w:rPr>
            <w:rFonts w:ascii="仿宋" w:eastAsia="仿宋" w:hAnsi="仿宋" w:cs="仿宋" w:hint="eastAsia"/>
            <w:lang w:val="en-US"/>
          </w:rPr>
          <w:t>(七)、设备购置</w:t>
        </w:r>
        <w:r>
          <w:tab/>
        </w:r>
        <w:r>
          <w:fldChar w:fldCharType="begin"/>
        </w:r>
        <w:r>
          <w:instrText xml:space="preserve"> PAGEREF _Toc25516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3" w:history="1">
        <w:r>
          <w:rPr>
            <w:rFonts w:ascii="仿宋" w:eastAsia="仿宋" w:hAnsi="仿宋" w:cs="仿宋" w:hint="eastAsia"/>
            <w:lang w:val="en-US"/>
          </w:rPr>
          <w:t>(八)、产品规划方案</w:t>
        </w:r>
        <w:r>
          <w:tab/>
        </w:r>
        <w:r>
          <w:fldChar w:fldCharType="begin"/>
        </w:r>
        <w:r>
          <w:instrText xml:space="preserve"> PAGEREF _Toc24173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2" w:history="1">
        <w:r>
          <w:rPr>
            <w:rFonts w:ascii="仿宋" w:eastAsia="仿宋" w:hAnsi="仿宋" w:cs="仿宋" w:hint="eastAsia"/>
            <w:lang w:val="en-US"/>
          </w:rPr>
          <w:t>(九)、原材料供应</w:t>
        </w:r>
        <w:r>
          <w:tab/>
        </w:r>
        <w:r>
          <w:fldChar w:fldCharType="begin"/>
        </w:r>
        <w:r>
          <w:instrText xml:space="preserve"> PAGEREF _Toc3312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2" w:history="1">
        <w:r>
          <w:rPr>
            <w:rFonts w:ascii="仿宋" w:eastAsia="仿宋" w:hAnsi="仿宋" w:cs="仿宋" w:hint="eastAsia"/>
            <w:lang w:val="en-US"/>
          </w:rPr>
          <w:t>(十)、年健康服务项目能耗分析</w:t>
        </w:r>
        <w:r>
          <w:tab/>
        </w:r>
        <w:r>
          <w:fldChar w:fldCharType="begin"/>
        </w:r>
        <w:r>
          <w:instrText xml:space="preserve"> PAGEREF _Toc31042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1" w:history="1">
        <w:r>
          <w:rPr>
            <w:rFonts w:ascii="仿宋" w:eastAsia="仿宋" w:hAnsi="仿宋" w:cs="仿宋" w:hint="eastAsia"/>
            <w:lang w:val="en-US"/>
          </w:rPr>
          <w:t>(十一)、环境保护</w:t>
        </w:r>
        <w:r>
          <w:tab/>
        </w:r>
        <w:r>
          <w:fldChar w:fldCharType="begin"/>
        </w:r>
        <w:r>
          <w:instrText xml:space="preserve"> PAGEREF _Toc4141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0" w:history="1">
        <w:r>
          <w:rPr>
            <w:rFonts w:ascii="仿宋" w:eastAsia="仿宋" w:hAnsi="仿宋" w:cs="仿宋" w:hint="eastAsia"/>
            <w:lang w:val="en-US"/>
          </w:rPr>
          <w:t>(十二)、年健康服务项目建设符合性</w:t>
        </w:r>
        <w:r>
          <w:tab/>
        </w:r>
        <w:r>
          <w:fldChar w:fldCharType="begin"/>
        </w:r>
        <w:r>
          <w:instrText xml:space="preserve"> PAGEREF _Toc11640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6" w:history="1">
        <w:r>
          <w:rPr>
            <w:rFonts w:ascii="仿宋" w:eastAsia="仿宋" w:hAnsi="仿宋" w:cs="仿宋" w:hint="eastAsia"/>
            <w:lang w:val="en-US"/>
          </w:rPr>
          <w:t>(十三)、年健康服务项目进度规划</w:t>
        </w:r>
        <w:r>
          <w:tab/>
        </w:r>
        <w:r>
          <w:fldChar w:fldCharType="begin"/>
        </w:r>
        <w:r>
          <w:instrText xml:space="preserve"> PAGEREF _Toc3686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4" w:history="1">
        <w:r>
          <w:rPr>
            <w:rFonts w:ascii="仿宋" w:eastAsia="仿宋" w:hAnsi="仿宋" w:cs="仿宋" w:hint="eastAsia"/>
            <w:lang w:val="en-US"/>
          </w:rPr>
          <w:t>(十四)、投资估算及经济效益分析</w:t>
        </w:r>
        <w:r>
          <w:tab/>
        </w:r>
        <w:r>
          <w:fldChar w:fldCharType="begin"/>
        </w:r>
        <w:r>
          <w:instrText xml:space="preserve"> PAGEREF _Toc25694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5" w:history="1">
        <w:r>
          <w:rPr>
            <w:rFonts w:ascii="仿宋" w:eastAsia="仿宋" w:hAnsi="仿宋" w:cs="仿宋" w:hint="eastAsia"/>
            <w:lang w:val="en-US"/>
          </w:rPr>
          <w:t>(十五)、报告说明</w:t>
        </w:r>
        <w:r>
          <w:tab/>
        </w:r>
        <w:r>
          <w:fldChar w:fldCharType="begin"/>
        </w:r>
        <w:r>
          <w:instrText xml:space="preserve"> PAGEREF _Toc20125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" w:history="1">
        <w:r>
          <w:rPr>
            <w:rFonts w:ascii="仿宋" w:eastAsia="仿宋" w:hAnsi="仿宋" w:cs="仿宋" w:hint="eastAsia"/>
            <w:lang w:val="en-US"/>
          </w:rPr>
          <w:t>(十六)、年健康服务项目评价</w:t>
        </w:r>
        <w:r>
          <w:tab/>
        </w:r>
        <w:r>
          <w:fldChar w:fldCharType="begin"/>
        </w:r>
        <w:r>
          <w:instrText xml:space="preserve"> PAGEREF _Toc2074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74" w:history="1">
        <w:r>
          <w:rPr>
            <w:rFonts w:ascii="仿宋" w:eastAsia="仿宋" w:hAnsi="仿宋" w:cs="仿宋" w:hint="eastAsia"/>
            <w:lang w:val="en-US"/>
          </w:rPr>
          <w:t>二、建设内容与产品方案</w:t>
        </w:r>
        <w:r>
          <w:tab/>
        </w:r>
        <w:r>
          <w:fldChar w:fldCharType="begin"/>
        </w:r>
        <w:r>
          <w:instrText xml:space="preserve"> PAGEREF _Toc31974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86" w:history="1">
        <w:r>
          <w:rPr>
            <w:rFonts w:ascii="仿宋" w:eastAsia="仿宋" w:hAnsi="仿宋" w:cs="仿宋" w:hint="eastAsia"/>
            <w:lang w:val="en-US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_Toc23786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9" w:history="1">
        <w:r>
          <w:rPr>
            <w:rFonts w:ascii="仿宋" w:eastAsia="仿宋" w:hAnsi="仿宋" w:cs="仿宋" w:hint="eastAsia"/>
            <w:lang w:val="en-US"/>
          </w:rPr>
          <w:t>(二)、年健康服务产品规划方案及生产纲领</w:t>
        </w:r>
        <w:r>
          <w:tab/>
        </w:r>
        <w:r>
          <w:fldChar w:fldCharType="begin"/>
        </w:r>
        <w:r>
          <w:instrText xml:space="preserve"> PAGEREF _Toc23319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40" w:history="1">
        <w:r>
          <w:rPr>
            <w:rFonts w:ascii="仿宋" w:eastAsia="仿宋" w:hAnsi="仿宋" w:cs="仿宋" w:hint="eastAsia"/>
            <w:lang w:val="en-US"/>
          </w:rPr>
          <w:t>三、项目基本情况</w:t>
        </w:r>
        <w:r>
          <w:tab/>
        </w:r>
        <w:r>
          <w:fldChar w:fldCharType="begin"/>
        </w:r>
        <w:r>
          <w:instrText xml:space="preserve"> PAGEREF _Toc14740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5" w:history="1">
        <w:r>
          <w:rPr>
            <w:rFonts w:ascii="仿宋" w:eastAsia="仿宋" w:hAnsi="仿宋" w:cs="仿宋" w:hint="eastAsia"/>
            <w:lang w:val="en-US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_Toc14335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54" w:history="1">
        <w:r>
          <w:rPr>
            <w:rFonts w:ascii="仿宋" w:eastAsia="仿宋" w:hAnsi="仿宋" w:cs="仿宋" w:hint="eastAsia"/>
            <w:lang w:val="en-US"/>
          </w:rPr>
          <w:t>(二)、项目承办单位</w:t>
        </w:r>
        <w:r>
          <w:tab/>
        </w:r>
        <w:r>
          <w:fldChar w:fldCharType="begin"/>
        </w:r>
        <w:r>
          <w:instrText xml:space="preserve"> PAGEREF _Toc16454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53" w:history="1">
        <w:r>
          <w:rPr>
            <w:rFonts w:ascii="仿宋" w:eastAsia="仿宋" w:hAnsi="仿宋" w:cs="仿宋" w:hint="eastAsia"/>
            <w:lang w:val="en-US"/>
          </w:rPr>
          <w:t>(三)、项目实施的可行性</w:t>
        </w:r>
        <w:r>
          <w:tab/>
        </w:r>
        <w:r>
          <w:fldChar w:fldCharType="begin"/>
        </w:r>
        <w:r>
          <w:instrText xml:space="preserve"> PAGEREF _Toc26953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76" w:history="1">
        <w:r>
          <w:rPr>
            <w:rFonts w:ascii="仿宋" w:eastAsia="仿宋" w:hAnsi="仿宋" w:cs="仿宋" w:hint="eastAsia"/>
            <w:lang w:val="en-US"/>
          </w:rPr>
          <w:t>(四)、项目建设选址</w:t>
        </w:r>
        <w:r>
          <w:tab/>
        </w:r>
        <w:r>
          <w:fldChar w:fldCharType="begin"/>
        </w:r>
        <w:r>
          <w:instrText xml:space="preserve"> PAGEREF _Toc876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3" w:history="1">
        <w:r>
          <w:rPr>
            <w:rFonts w:ascii="仿宋" w:eastAsia="仿宋" w:hAnsi="仿宋" w:cs="仿宋" w:hint="eastAsia"/>
            <w:lang w:val="en-US"/>
          </w:rPr>
          <w:t>(五)、建筑物建设规模</w:t>
        </w:r>
        <w:r>
          <w:tab/>
        </w:r>
        <w:r>
          <w:fldChar w:fldCharType="begin"/>
        </w:r>
        <w:r>
          <w:instrText xml:space="preserve"> PAGEREF _Toc9583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6" w:history="1">
        <w:r>
          <w:rPr>
            <w:rFonts w:ascii="仿宋" w:eastAsia="仿宋" w:hAnsi="仿宋" w:cs="仿宋" w:hint="eastAsia"/>
            <w:lang w:val="en-US"/>
          </w:rPr>
          <w:t>(六)、项目总投资及资金构成</w:t>
        </w:r>
        <w:r>
          <w:tab/>
        </w:r>
        <w:r>
          <w:fldChar w:fldCharType="begin"/>
        </w:r>
        <w:r>
          <w:instrText xml:space="preserve"> PAGEREF _Toc7756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9" w:history="1">
        <w:r>
          <w:rPr>
            <w:rFonts w:ascii="仿宋" w:eastAsia="仿宋" w:hAnsi="仿宋" w:cs="仿宋" w:hint="eastAsia"/>
            <w:lang w:val="en-US"/>
          </w:rPr>
          <w:t>(七)、资金筹措方案</w:t>
        </w:r>
        <w:r>
          <w:tab/>
        </w:r>
        <w:r>
          <w:fldChar w:fldCharType="begin"/>
        </w:r>
        <w:r>
          <w:instrText xml:space="preserve"> PAGEREF _Toc18039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5" w:history="1">
        <w:r>
          <w:rPr>
            <w:rFonts w:ascii="仿宋" w:eastAsia="仿宋" w:hAnsi="仿宋" w:cs="仿宋" w:hint="eastAsia"/>
            <w:lang w:val="en-US"/>
          </w:rPr>
          <w:t>(八)、项目预期经济效益规划目标</w:t>
        </w:r>
        <w:r>
          <w:tab/>
        </w:r>
        <w:r>
          <w:fldChar w:fldCharType="begin"/>
        </w:r>
        <w:r>
          <w:instrText xml:space="preserve"> PAGEREF _Toc18275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" w:history="1">
        <w:r>
          <w:rPr>
            <w:rFonts w:ascii="仿宋" w:eastAsia="仿宋" w:hAnsi="仿宋" w:cs="仿宋" w:hint="eastAsia"/>
            <w:lang w:val="en-US"/>
          </w:rPr>
          <w:t>(九)、项目建设进度规划</w:t>
        </w:r>
        <w:r>
          <w:tab/>
        </w:r>
        <w:r>
          <w:fldChar w:fldCharType="begin"/>
        </w:r>
        <w:r>
          <w:instrText xml:space="preserve"> PAGEREF _Toc836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16" w:history="1">
        <w:r>
          <w:rPr>
            <w:rFonts w:ascii="仿宋" w:eastAsia="仿宋" w:hAnsi="仿宋" w:cs="仿宋" w:hint="eastAsia"/>
            <w:lang w:val="en-US"/>
          </w:rPr>
          <w:t>四、年健康服务项目概论</w:t>
        </w:r>
        <w:r>
          <w:tab/>
        </w:r>
        <w:r>
          <w:fldChar w:fldCharType="begin"/>
        </w:r>
        <w:r>
          <w:instrText xml:space="preserve"> PAGEREF _Toc21216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46" w:history="1">
        <w:r>
          <w:rPr>
            <w:rFonts w:ascii="仿宋" w:eastAsia="仿宋" w:hAnsi="仿宋" w:cs="仿宋" w:hint="eastAsia"/>
            <w:lang w:val="en-US"/>
          </w:rPr>
          <w:t>(一)、评价目的</w:t>
        </w:r>
        <w:r>
          <w:tab/>
        </w:r>
        <w:r>
          <w:fldChar w:fldCharType="begin"/>
        </w:r>
        <w:r>
          <w:instrText xml:space="preserve"> PAGEREF _Toc23746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6" w:history="1">
        <w:r>
          <w:rPr>
            <w:rFonts w:ascii="仿宋" w:eastAsia="仿宋" w:hAnsi="仿宋" w:cs="仿宋" w:hint="eastAsia"/>
            <w:lang w:val="en-US"/>
          </w:rPr>
          <w:t>(二)、评价依据</w:t>
        </w:r>
        <w:r>
          <w:tab/>
        </w:r>
        <w:r>
          <w:fldChar w:fldCharType="begin"/>
        </w:r>
        <w:r>
          <w:instrText xml:space="preserve"> PAGEREF _Toc3496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7" w:history="1">
        <w:r>
          <w:rPr>
            <w:rFonts w:ascii="仿宋" w:eastAsia="仿宋" w:hAnsi="仿宋" w:cs="仿宋" w:hint="eastAsia"/>
            <w:lang w:val="en-US"/>
          </w:rPr>
          <w:t>(三)、相关安全生产法律、法规</w:t>
        </w:r>
        <w:r>
          <w:tab/>
        </w:r>
        <w:r>
          <w:fldChar w:fldCharType="begin"/>
        </w:r>
        <w:r>
          <w:instrText xml:space="preserve"> PAGEREF _Toc9537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8" w:history="1">
        <w:r>
          <w:rPr>
            <w:rFonts w:ascii="仿宋" w:eastAsia="仿宋" w:hAnsi="仿宋" w:cs="仿宋" w:hint="eastAsia"/>
            <w:lang w:val="en-US"/>
          </w:rPr>
          <w:t>(四)、相关安全技术标准、规范</w:t>
        </w:r>
        <w:r>
          <w:tab/>
        </w:r>
        <w:r>
          <w:fldChar w:fldCharType="begin"/>
        </w:r>
        <w:r>
          <w:instrText xml:space="preserve"> PAGEREF _Toc24008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9" w:history="1">
        <w:r>
          <w:rPr>
            <w:rFonts w:ascii="仿宋" w:eastAsia="仿宋" w:hAnsi="仿宋" w:cs="仿宋" w:hint="eastAsia"/>
            <w:lang w:val="en-US"/>
          </w:rPr>
          <w:t>(五)、企业提供的资料</w:t>
        </w:r>
        <w:r>
          <w:tab/>
        </w:r>
        <w:r>
          <w:fldChar w:fldCharType="begin"/>
        </w:r>
        <w:r>
          <w:instrText xml:space="preserve"> PAGEREF _Toc31659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9" w:history="1">
        <w:r>
          <w:rPr>
            <w:rFonts w:ascii="仿宋" w:eastAsia="仿宋" w:hAnsi="仿宋" w:cs="仿宋" w:hint="eastAsia"/>
            <w:lang w:val="en-US"/>
          </w:rPr>
          <w:t>(六)、评价范围</w:t>
        </w:r>
        <w:r>
          <w:tab/>
        </w:r>
        <w:r>
          <w:fldChar w:fldCharType="begin"/>
        </w:r>
        <w:r>
          <w:instrText xml:space="preserve"> PAGEREF _Toc15179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79" w:history="1">
        <w:r>
          <w:rPr>
            <w:rFonts w:ascii="仿宋" w:eastAsia="仿宋" w:hAnsi="仿宋" w:cs="仿宋" w:hint="eastAsia"/>
            <w:lang w:val="en-US"/>
          </w:rPr>
          <w:t>(七)、评价程序</w:t>
        </w:r>
        <w:r>
          <w:tab/>
        </w:r>
        <w:r>
          <w:fldChar w:fldCharType="begin"/>
        </w:r>
        <w:r>
          <w:instrText xml:space="preserve"> PAGEREF _Toc8579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9" w:history="1">
        <w:r>
          <w:rPr>
            <w:rFonts w:ascii="仿宋" w:eastAsia="仿宋" w:hAnsi="仿宋" w:cs="仿宋" w:hint="eastAsia"/>
            <w:lang w:val="en-US"/>
          </w:rPr>
          <w:t>五、年健康服务项目规划方案</w:t>
        </w:r>
        <w:r>
          <w:tab/>
        </w:r>
        <w:r>
          <w:fldChar w:fldCharType="begin"/>
        </w:r>
        <w:r>
          <w:instrText xml:space="preserve"> PAGEREF _Toc27839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_Toc2515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6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_Toc3316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89" w:history="1">
        <w:r>
          <w:rPr>
            <w:rFonts w:ascii="仿宋" w:eastAsia="仿宋" w:hAnsi="仿宋" w:cs="仿宋" w:hint="eastAsia"/>
            <w:lang w:val="en-US"/>
          </w:rPr>
          <w:t>六、法人治理</w:t>
        </w:r>
        <w:r>
          <w:tab/>
        </w:r>
        <w:r>
          <w:fldChar w:fldCharType="begin"/>
        </w:r>
        <w:r>
          <w:instrText xml:space="preserve"> PAGEREF _Toc12389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6" w:history="1">
        <w:r>
          <w:rPr>
            <w:rFonts w:ascii="仿宋" w:eastAsia="仿宋" w:hAnsi="仿宋" w:cs="仿宋" w:hint="eastAsia"/>
            <w:lang w:val="en-US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_Toc19396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" w:history="1">
        <w:r>
          <w:rPr>
            <w:rFonts w:ascii="仿宋" w:eastAsia="仿宋" w:hAnsi="仿宋" w:cs="仿宋" w:hint="eastAsia"/>
            <w:lang w:val="en-US"/>
          </w:rPr>
          <w:t>(二)、董事</w:t>
        </w:r>
        <w:r>
          <w:tab/>
        </w:r>
        <w:r>
          <w:fldChar w:fldCharType="begin"/>
        </w:r>
        <w:r>
          <w:instrText xml:space="preserve"> PAGEREF _Toc1028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9" w:history="1">
        <w:r>
          <w:rPr>
            <w:rFonts w:ascii="仿宋" w:eastAsia="仿宋" w:hAnsi="仿宋" w:cs="仿宋" w:hint="eastAsia"/>
            <w:lang w:val="en-US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_Toc10709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2" w:history="1">
        <w:r>
          <w:rPr>
            <w:rFonts w:ascii="仿宋" w:eastAsia="仿宋" w:hAnsi="仿宋" w:cs="仿宋" w:hint="eastAsia"/>
            <w:lang w:val="en-US"/>
          </w:rPr>
          <w:t>(四)、监事</w:t>
        </w:r>
        <w:r>
          <w:tab/>
        </w:r>
        <w:r>
          <w:fldChar w:fldCharType="begin"/>
        </w:r>
        <w:r>
          <w:instrText xml:space="preserve"> PAGEREF _Toc17312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16" w:history="1">
        <w:r>
          <w:rPr>
            <w:rFonts w:ascii="仿宋" w:eastAsia="仿宋" w:hAnsi="仿宋" w:cs="仿宋" w:hint="eastAsia"/>
            <w:lang w:val="en-US"/>
          </w:rPr>
          <w:t>七、建设规模分析</w:t>
        </w:r>
        <w:r>
          <w:tab/>
        </w:r>
        <w:r>
          <w:fldChar w:fldCharType="begin"/>
        </w:r>
        <w:r>
          <w:instrText xml:space="preserve"> PAGEREF _Toc12216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1" w:history="1">
        <w:r>
          <w:rPr>
            <w:rFonts w:ascii="仿宋" w:eastAsia="仿宋" w:hAnsi="仿宋" w:cs="仿宋" w:hint="eastAsia"/>
            <w:lang w:val="en-US"/>
          </w:rPr>
          <w:t>(一)、建设规模</w:t>
        </w:r>
        <w:r>
          <w:tab/>
        </w:r>
        <w:r>
          <w:fldChar w:fldCharType="begin"/>
        </w:r>
        <w:r>
          <w:instrText xml:space="preserve"> PAGEREF _Toc28021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9" w:history="1">
        <w:r>
          <w:rPr>
            <w:rFonts w:ascii="仿宋" w:eastAsia="仿宋" w:hAnsi="仿宋" w:cs="仿宋" w:hint="eastAsia"/>
            <w:lang w:val="en-US"/>
          </w:rPr>
          <w:t>(二)、产值规模</w:t>
        </w:r>
        <w:r>
          <w:tab/>
        </w:r>
        <w:r>
          <w:fldChar w:fldCharType="begin"/>
        </w:r>
        <w:r>
          <w:instrText xml:space="preserve"> PAGEREF _Toc25309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27" w:history="1">
        <w:r>
          <w:rPr>
            <w:rFonts w:ascii="仿宋" w:eastAsia="仿宋" w:hAnsi="仿宋" w:cs="仿宋" w:hint="eastAsia"/>
            <w:lang w:val="en-US"/>
          </w:rPr>
          <w:t>八、SWOT分析</w:t>
        </w:r>
        <w:r>
          <w:tab/>
        </w:r>
        <w:r>
          <w:fldChar w:fldCharType="begin"/>
        </w:r>
        <w:r>
          <w:instrText xml:space="preserve"> PAGEREF _Toc6327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0" w:history="1">
        <w:r>
          <w:rPr>
            <w:rFonts w:ascii="仿宋" w:eastAsia="仿宋" w:hAnsi="仿宋" w:cs="仿宋" w:hint="eastAsia"/>
            <w:lang w:val="en-US"/>
          </w:rPr>
          <w:t>(一)、优势分析(S)</w:t>
        </w:r>
        <w:r>
          <w:tab/>
        </w:r>
        <w:r>
          <w:fldChar w:fldCharType="begin"/>
        </w:r>
        <w:r>
          <w:instrText xml:space="preserve"> PAGEREF _Toc3880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0" w:history="1">
        <w:r>
          <w:rPr>
            <w:rFonts w:ascii="仿宋" w:eastAsia="仿宋" w:hAnsi="仿宋" w:cs="仿宋" w:hint="eastAsia"/>
            <w:lang w:val="en-US"/>
          </w:rPr>
          <w:t>(二)、劣势分析(W)</w:t>
        </w:r>
        <w:r>
          <w:tab/>
        </w:r>
        <w:r>
          <w:fldChar w:fldCharType="begin"/>
        </w:r>
        <w:r>
          <w:instrText xml:space="preserve"> PAGEREF _Toc5450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231" w:history="1">
        <w:r>
          <w:rPr>
            <w:rFonts w:ascii="仿宋" w:eastAsia="仿宋" w:hAnsi="仿宋" w:cs="仿宋" w:hint="eastAsia"/>
            <w:lang w:val="en-US"/>
          </w:rPr>
          <w:t>(三)、机会分析()</w:t>
        </w:r>
        <w:r>
          <w:tab/>
        </w:r>
        <w:r>
          <w:fldChar w:fldCharType="begin"/>
        </w:r>
        <w:r>
          <w:instrText xml:space="preserve"> PAGEREF _Toc29231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0" w:history="1">
        <w:r>
          <w:rPr>
            <w:rFonts w:ascii="仿宋" w:eastAsia="仿宋" w:hAnsi="仿宋" w:cs="仿宋" w:hint="eastAsia"/>
            <w:lang w:val="en-US"/>
          </w:rPr>
          <w:t>(四)、威胁分析(T)</w:t>
        </w:r>
        <w:r>
          <w:tab/>
        </w:r>
        <w:r>
          <w:fldChar w:fldCharType="begin"/>
        </w:r>
        <w:r>
          <w:instrText xml:space="preserve"> PAGEREF _Toc19090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04" w:history="1">
        <w:r>
          <w:rPr>
            <w:rFonts w:ascii="仿宋" w:eastAsia="仿宋" w:hAnsi="仿宋" w:cs="仿宋" w:hint="eastAsia"/>
            <w:lang w:val="en-US"/>
          </w:rPr>
          <w:t>九、安全文化建设</w:t>
        </w:r>
        <w:r>
          <w:tab/>
        </w:r>
        <w:r>
          <w:fldChar w:fldCharType="begin"/>
        </w:r>
        <w:r>
          <w:instrText xml:space="preserve"> PAGEREF _Toc32104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1" w:history="1">
        <w:r>
          <w:rPr>
            <w:rFonts w:ascii="仿宋" w:eastAsia="仿宋" w:hAnsi="仿宋" w:cs="仿宋" w:hint="eastAsia"/>
            <w:lang w:val="en-US"/>
          </w:rPr>
          <w:t>(一)、安全文化建设的背景和意义</w:t>
        </w:r>
        <w:r>
          <w:tab/>
        </w:r>
        <w:r>
          <w:fldChar w:fldCharType="begin"/>
        </w:r>
        <w:r>
          <w:instrText xml:space="preserve"> PAGEREF _Toc21851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78" w:history="1">
        <w:r>
          <w:rPr>
            <w:rFonts w:ascii="仿宋" w:eastAsia="仿宋" w:hAnsi="仿宋" w:cs="仿宋" w:hint="eastAsia"/>
            <w:lang w:val="en-US"/>
          </w:rPr>
          <w:t>(二)、安全文化建设的基本原则</w:t>
        </w:r>
        <w:r>
          <w:tab/>
        </w:r>
        <w:r>
          <w:fldChar w:fldCharType="begin"/>
        </w:r>
        <w:r>
          <w:instrText xml:space="preserve"> PAGEREF _Toc20178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2" w:history="1">
        <w:r>
          <w:rPr>
            <w:rFonts w:ascii="仿宋" w:eastAsia="仿宋" w:hAnsi="仿宋" w:cs="仿宋" w:hint="eastAsia"/>
            <w:lang w:val="en-US"/>
          </w:rPr>
          <w:t>(三)、安全文化建设的方法和手段</w:t>
        </w:r>
        <w:r>
          <w:tab/>
        </w:r>
        <w:r>
          <w:fldChar w:fldCharType="begin"/>
        </w:r>
        <w:r>
          <w:instrText xml:space="preserve"> PAGEREF _Toc9832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9" w:history="1">
        <w:r>
          <w:rPr>
            <w:rFonts w:ascii="仿宋" w:eastAsia="仿宋" w:hAnsi="仿宋" w:cs="仿宋" w:hint="eastAsia"/>
            <w:lang w:val="en-US"/>
          </w:rPr>
          <w:t>(四)、安全文化建设的效果评估</w:t>
        </w:r>
        <w:r>
          <w:tab/>
        </w:r>
        <w:r>
          <w:fldChar w:fldCharType="begin"/>
        </w:r>
        <w:r>
          <w:instrText xml:space="preserve"> PAGEREF _Toc15329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30" w:history="1">
        <w:r>
          <w:rPr>
            <w:rFonts w:ascii="仿宋" w:eastAsia="仿宋" w:hAnsi="仿宋" w:cs="仿宋" w:hint="eastAsia"/>
            <w:lang w:val="en-US"/>
          </w:rPr>
          <w:t>十、社会责任与可持续发展</w:t>
        </w:r>
        <w:r>
          <w:tab/>
        </w:r>
        <w:r>
          <w:fldChar w:fldCharType="begin"/>
        </w:r>
        <w:r>
          <w:instrText xml:space="preserve"> PAGEREF _Toc11830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4" w:history="1">
        <w:r>
          <w:rPr>
            <w:rFonts w:ascii="仿宋" w:eastAsia="仿宋" w:hAnsi="仿宋" w:cs="仿宋" w:hint="eastAsia"/>
            <w:lang w:val="en-US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_Toc26794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3" w:history="1">
        <w:r>
          <w:rPr>
            <w:rFonts w:ascii="仿宋" w:eastAsia="仿宋" w:hAnsi="仿宋" w:cs="仿宋" w:hint="eastAsia"/>
            <w:lang w:val="en-US"/>
          </w:rPr>
          <w:t>(二)、社会责任年健康服务项目与计划</w:t>
        </w:r>
        <w:r>
          <w:tab/>
        </w:r>
        <w:r>
          <w:fldChar w:fldCharType="begin"/>
        </w:r>
        <w:r>
          <w:instrText xml:space="preserve"> PAGEREF _Toc18403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3" w:history="1">
        <w:r>
          <w:rPr>
            <w:rFonts w:ascii="仿宋" w:eastAsia="仿宋" w:hAnsi="仿宋" w:cs="仿宋" w:hint="eastAsia"/>
            <w:lang w:val="en-US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_Toc30123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3" w:history="1">
        <w:r>
          <w:rPr>
            <w:rFonts w:ascii="仿宋" w:eastAsia="仿宋" w:hAnsi="仿宋" w:cs="仿宋" w:hint="eastAsia"/>
            <w:lang w:val="en-US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_Toc25703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3" w:history="1">
        <w:r>
          <w:rPr>
            <w:rFonts w:ascii="仿宋" w:eastAsia="仿宋" w:hAnsi="仿宋" w:cs="仿宋" w:hint="eastAsia"/>
            <w:lang w:val="en-US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_Toc24743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11" w:history="1">
        <w:r>
          <w:rPr>
            <w:rFonts w:ascii="仿宋" w:eastAsia="仿宋" w:hAnsi="仿宋" w:cs="仿宋" w:hint="eastAsia"/>
            <w:lang w:val="en-US"/>
          </w:rPr>
          <w:t>十一、年健康服务项目实施进度</w:t>
        </w:r>
        <w:r>
          <w:tab/>
        </w:r>
        <w:r>
          <w:fldChar w:fldCharType="begin"/>
        </w:r>
        <w:r>
          <w:instrText xml:space="preserve"> PAGEREF _Toc16511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9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_Toc22879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9" w:history="1">
        <w:r>
          <w:rPr>
            <w:rFonts w:ascii="仿宋" w:eastAsia="仿宋" w:hAnsi="仿宋" w:cs="仿宋" w:hint="eastAsia"/>
            <w:lang w:val="en-US"/>
          </w:rPr>
          <w:t>(二)、建设进展</w:t>
        </w:r>
        <w:r>
          <w:tab/>
        </w:r>
        <w:r>
          <w:fldChar w:fldCharType="begin"/>
        </w:r>
        <w:r>
          <w:instrText xml:space="preserve"> PAGEREF _Toc759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2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_Toc4412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0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_Toc20020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_Toc1318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8" w:history="1">
        <w:r>
          <w:rPr>
            <w:rFonts w:ascii="仿宋" w:eastAsia="仿宋" w:hAnsi="仿宋" w:cs="仿宋" w:hint="eastAsia"/>
            <w:lang w:val="en-US"/>
          </w:rPr>
          <w:t>(六)、年健康服务项目实施保障</w:t>
        </w:r>
        <w:r>
          <w:tab/>
        </w:r>
        <w:r>
          <w:fldChar w:fldCharType="begin"/>
        </w:r>
        <w:r>
          <w:instrText xml:space="preserve"> PAGEREF _Toc26418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07" w:history="1">
        <w:r>
          <w:rPr>
            <w:rFonts w:ascii="仿宋" w:eastAsia="仿宋" w:hAnsi="仿宋" w:cs="仿宋" w:hint="eastAsia"/>
            <w:lang w:val="en-US"/>
          </w:rPr>
          <w:t>十二、财务报告与透明度</w:t>
        </w:r>
        <w:r>
          <w:tab/>
        </w:r>
        <w:r>
          <w:fldChar w:fldCharType="begin"/>
        </w:r>
        <w:r>
          <w:instrText xml:space="preserve"> PAGEREF _Toc31507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0" w:history="1">
        <w:r>
          <w:rPr>
            <w:rFonts w:ascii="仿宋" w:eastAsia="仿宋" w:hAnsi="仿宋" w:cs="仿宋" w:hint="eastAsia"/>
            <w:lang w:val="en-US"/>
          </w:rPr>
          <w:t>(一)、财务报告规范与频率</w:t>
        </w:r>
        <w:r>
          <w:tab/>
        </w:r>
        <w:r>
          <w:fldChar w:fldCharType="begin"/>
        </w:r>
        <w:r>
          <w:instrText xml:space="preserve"> PAGEREF _Toc25940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8" w:history="1">
        <w:r>
          <w:rPr>
            <w:rFonts w:ascii="仿宋" w:eastAsia="仿宋" w:hAnsi="仿宋" w:cs="仿宋" w:hint="eastAsia"/>
            <w:lang w:val="en-US"/>
          </w:rPr>
          <w:t>(二)、审计程序与内部控制</w:t>
        </w:r>
        <w:r>
          <w:tab/>
        </w:r>
        <w:r>
          <w:fldChar w:fldCharType="begin"/>
        </w:r>
        <w:r>
          <w:instrText xml:space="preserve"> PAGEREF _Toc30998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5" w:history="1">
        <w:r>
          <w:rPr>
            <w:rFonts w:ascii="仿宋" w:eastAsia="仿宋" w:hAnsi="仿宋" w:cs="仿宋" w:hint="eastAsia"/>
            <w:lang w:val="en-US"/>
          </w:rPr>
          <w:t>(三)、财务透明度与利益相关方沟通</w:t>
        </w:r>
        <w:r>
          <w:tab/>
        </w:r>
        <w:r>
          <w:fldChar w:fldCharType="begin"/>
        </w:r>
        <w:r>
          <w:instrText xml:space="preserve"> PAGEREF _Toc14765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35" w:history="1">
        <w:r>
          <w:rPr>
            <w:rFonts w:ascii="仿宋" w:eastAsia="仿宋" w:hAnsi="仿宋" w:cs="仿宋" w:hint="eastAsia"/>
            <w:lang w:val="en-US"/>
          </w:rPr>
          <w:t>十三、投资估算</w:t>
        </w:r>
        <w:r>
          <w:tab/>
        </w:r>
        <w:r>
          <w:fldChar w:fldCharType="begin"/>
        </w:r>
        <w:r>
          <w:instrText xml:space="preserve"> PAGEREF _Toc27135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4" w:history="1">
        <w:r>
          <w:rPr>
            <w:rFonts w:ascii="仿宋" w:eastAsia="仿宋" w:hAnsi="仿宋" w:cs="仿宋" w:hint="eastAsia"/>
            <w:lang w:val="en-US"/>
          </w:rPr>
          <w:t>(一)、投资估算的编制说明</w:t>
        </w:r>
        <w:r>
          <w:tab/>
        </w:r>
        <w:r>
          <w:fldChar w:fldCharType="begin"/>
        </w:r>
        <w:r>
          <w:instrText xml:space="preserve"> PAGEREF _Toc4534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" w:history="1">
        <w:r>
          <w:rPr>
            <w:rFonts w:ascii="仿宋" w:eastAsia="仿宋" w:hAnsi="仿宋" w:cs="仿宋" w:hint="eastAsia"/>
            <w:lang w:val="en-US"/>
          </w:rPr>
          <w:t>(二)、建设投资估算</w:t>
        </w:r>
        <w:r>
          <w:tab/>
        </w:r>
        <w:r>
          <w:fldChar w:fldCharType="begin"/>
        </w:r>
        <w:r>
          <w:instrText xml:space="preserve"> PAGEREF _Toc959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6" w:history="1">
        <w:r>
          <w:rPr>
            <w:rFonts w:ascii="仿宋" w:eastAsia="仿宋" w:hAnsi="仿宋" w:cs="仿宋" w:hint="eastAsia"/>
            <w:lang w:val="en-US"/>
          </w:rPr>
          <w:t>(三)、建设期利息</w:t>
        </w:r>
        <w:r>
          <w:tab/>
        </w:r>
        <w:r>
          <w:fldChar w:fldCharType="begin"/>
        </w:r>
        <w:r>
          <w:instrText xml:space="preserve"> PAGEREF _Toc30856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6162" w:history="1">
        <w:r>
          <w:rPr>
            <w:rFonts w:ascii="仿宋" w:eastAsia="仿宋" w:hAnsi="仿宋" w:cs="仿宋" w:hint="eastAsia"/>
            <w:lang w:val="en-US"/>
          </w:rPr>
          <w:t>(四)、流动资金</w:t>
        </w:r>
        <w:r>
          <w:tab/>
        </w:r>
        <w:r>
          <w:fldChar w:fldCharType="begin"/>
        </w:r>
        <w:r>
          <w:instrText xml:space="preserve"> PAGEREF _Toc26162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0" w:history="1">
        <w:r>
          <w:rPr>
            <w:rFonts w:ascii="仿宋" w:eastAsia="仿宋" w:hAnsi="仿宋" w:cs="仿宋" w:hint="eastAsia"/>
            <w:lang w:val="en-US"/>
          </w:rPr>
          <w:t>(五)、年健康服务项目总投资</w:t>
        </w:r>
        <w:r>
          <w:tab/>
        </w:r>
        <w:r>
          <w:fldChar w:fldCharType="begin"/>
        </w:r>
        <w:r>
          <w:instrText xml:space="preserve"> PAGEREF _Toc29460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8" w:history="1">
        <w:r>
          <w:rPr>
            <w:rFonts w:ascii="仿宋" w:eastAsia="仿宋" w:hAnsi="仿宋" w:cs="仿宋" w:hint="eastAsia"/>
            <w:lang w:val="en-US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_Toc23808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49" w:history="1">
        <w:r>
          <w:rPr>
            <w:rFonts w:ascii="仿宋" w:eastAsia="仿宋" w:hAnsi="仿宋" w:cs="仿宋" w:hint="eastAsia"/>
            <w:lang w:val="en-US"/>
          </w:rPr>
          <w:t>十四、年健康服务项目经济评价</w:t>
        </w:r>
        <w:r>
          <w:tab/>
        </w:r>
        <w:r>
          <w:fldChar w:fldCharType="begin"/>
        </w:r>
        <w:r>
          <w:instrText xml:space="preserve"> PAGEREF _Toc30449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0" w:history="1">
        <w:r>
          <w:rPr>
            <w:rFonts w:ascii="仿宋" w:eastAsia="仿宋" w:hAnsi="仿宋" w:cs="仿宋" w:hint="eastAsia"/>
            <w:lang w:val="en-US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_Toc17840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6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_Toc22706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6" w:history="1">
        <w:r>
          <w:rPr>
            <w:rFonts w:ascii="仿宋" w:eastAsia="仿宋" w:hAnsi="仿宋" w:cs="仿宋" w:hint="eastAsia"/>
            <w:lang w:val="en-US"/>
          </w:rPr>
          <w:t>(三)、年健康服务项目盈利能力分析</w:t>
        </w:r>
        <w:r>
          <w:tab/>
        </w:r>
        <w:r>
          <w:fldChar w:fldCharType="begin"/>
        </w:r>
        <w:r>
          <w:instrText xml:space="preserve"> PAGEREF _Toc25376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85" w:history="1">
        <w:r>
          <w:rPr>
            <w:rFonts w:ascii="仿宋" w:eastAsia="仿宋" w:hAnsi="仿宋" w:cs="仿宋" w:hint="eastAsia"/>
            <w:lang w:val="en-US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_Toc30185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7" w:history="1">
        <w:r>
          <w:rPr>
            <w:rFonts w:ascii="仿宋" w:eastAsia="仿宋" w:hAnsi="仿宋" w:cs="仿宋" w:hint="eastAsia"/>
            <w:lang w:val="en-US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_Toc29187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8" w:history="1">
        <w:r>
          <w:rPr>
            <w:rFonts w:ascii="仿宋" w:eastAsia="仿宋" w:hAnsi="仿宋" w:cs="仿宋" w:hint="eastAsia"/>
            <w:lang w:val="en-US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_Toc16448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01" w:history="1">
        <w:r>
          <w:rPr>
            <w:rFonts w:ascii="仿宋" w:eastAsia="仿宋" w:hAnsi="仿宋" w:cs="仿宋" w:hint="eastAsia"/>
            <w:lang w:val="en-US"/>
          </w:rPr>
          <w:t>十六、公司文化与社会责任</w:t>
        </w:r>
        <w:r>
          <w:tab/>
        </w:r>
        <w:r>
          <w:fldChar w:fldCharType="begin"/>
        </w:r>
        <w:r>
          <w:instrText xml:space="preserve"> PAGEREF _Toc11801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3" w:history="1">
        <w:r>
          <w:rPr>
            <w:rFonts w:ascii="仿宋" w:eastAsia="仿宋" w:hAnsi="仿宋" w:cs="仿宋" w:hint="eastAsia"/>
            <w:lang w:val="en-US"/>
          </w:rPr>
          <w:t>(一)、公司文化建设</w:t>
        </w:r>
        <w:r>
          <w:tab/>
        </w:r>
        <w:r>
          <w:fldChar w:fldCharType="begin"/>
        </w:r>
        <w:r>
          <w:instrText xml:space="preserve"> PAGEREF _Toc14923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2" w:history="1">
        <w:r>
          <w:rPr>
            <w:rFonts w:ascii="仿宋" w:eastAsia="仿宋" w:hAnsi="仿宋" w:cs="仿宋" w:hint="eastAsia"/>
            <w:lang w:val="en-US"/>
          </w:rPr>
          <w:t>(二)、企业社会责任与可持续发展</w:t>
        </w:r>
        <w:r>
          <w:tab/>
        </w:r>
        <w:r>
          <w:fldChar w:fldCharType="begin"/>
        </w:r>
        <w:r>
          <w:instrText xml:space="preserve"> PAGEREF _Toc13872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62" w:history="1">
        <w:r>
          <w:rPr>
            <w:rFonts w:ascii="仿宋" w:eastAsia="仿宋" w:hAnsi="仿宋" w:cs="仿宋" w:hint="eastAsia"/>
            <w:lang w:val="en-US"/>
          </w:rPr>
          <w:t>十七、制度建设与管理</w:t>
        </w:r>
        <w:r>
          <w:tab/>
        </w:r>
        <w:r>
          <w:fldChar w:fldCharType="begin"/>
        </w:r>
        <w:r>
          <w:instrText xml:space="preserve"> PAGEREF _Toc15362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9" w:history="1">
        <w:r>
          <w:rPr>
            <w:rFonts w:ascii="仿宋" w:eastAsia="仿宋" w:hAnsi="仿宋" w:cs="仿宋" w:hint="eastAsia"/>
            <w:lang w:val="en-US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_Toc27959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8" w:history="1">
        <w:r>
          <w:rPr>
            <w:rFonts w:ascii="仿宋" w:eastAsia="仿宋" w:hAnsi="仿宋" w:cs="仿宋" w:hint="eastAsia"/>
            <w:lang w:val="en-US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_Toc17418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5" w:history="1">
        <w:r>
          <w:rPr>
            <w:rFonts w:ascii="仿宋" w:eastAsia="仿宋" w:hAnsi="仿宋" w:cs="仿宋" w:hint="eastAsia"/>
            <w:lang w:val="en-US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_Toc10475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0" w:history="1">
        <w:r>
          <w:rPr>
            <w:rFonts w:ascii="仿宋" w:eastAsia="仿宋" w:hAnsi="仿宋" w:cs="仿宋" w:hint="eastAsia"/>
            <w:lang w:val="en-US"/>
          </w:rPr>
          <w:t>十八、品牌建设与市场定位</w:t>
        </w:r>
        <w:r>
          <w:tab/>
        </w:r>
        <w:r>
          <w:fldChar w:fldCharType="begin"/>
        </w:r>
        <w:r>
          <w:instrText xml:space="preserve"> PAGEREF _Toc1070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2" w:history="1">
        <w:r>
          <w:rPr>
            <w:rFonts w:ascii="仿宋" w:eastAsia="仿宋" w:hAnsi="仿宋" w:cs="仿宋" w:hint="eastAsia"/>
            <w:lang w:val="en-US"/>
          </w:rPr>
          <w:t>(一)、品牌策略与形象塑造</w:t>
        </w:r>
        <w:r>
          <w:tab/>
        </w:r>
        <w:r>
          <w:fldChar w:fldCharType="begin"/>
        </w:r>
        <w:r>
          <w:instrText xml:space="preserve"> PAGEREF _Toc17122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" w:history="1">
        <w:r>
          <w:rPr>
            <w:rFonts w:ascii="仿宋" w:eastAsia="仿宋" w:hAnsi="仿宋" w:cs="仿宋" w:hint="eastAsia"/>
            <w:lang w:val="en-US"/>
          </w:rPr>
          <w:t>(二)、市场定位与差异化竞争</w:t>
        </w:r>
        <w:r>
          <w:tab/>
        </w:r>
        <w:r>
          <w:fldChar w:fldCharType="begin"/>
        </w:r>
        <w:r>
          <w:instrText xml:space="preserve"> PAGEREF _Toc2746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" w:history="1">
        <w:r>
          <w:rPr>
            <w:rFonts w:ascii="仿宋" w:eastAsia="仿宋" w:hAnsi="仿宋" w:cs="仿宋" w:hint="eastAsia"/>
            <w:lang w:val="en-US"/>
          </w:rPr>
          <w:t>(三)、品牌推广与营销活动</w:t>
        </w:r>
        <w:r>
          <w:tab/>
        </w:r>
        <w:r>
          <w:fldChar w:fldCharType="begin"/>
        </w:r>
        <w:r>
          <w:instrText xml:space="preserve"> PAGEREF _Toc1799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30" w:history="1">
        <w:r>
          <w:rPr>
            <w:rFonts w:ascii="仿宋" w:eastAsia="仿宋" w:hAnsi="仿宋" w:cs="仿宋" w:hint="eastAsia"/>
            <w:lang w:val="en-US"/>
          </w:rPr>
          <w:t>十九、经济评价分析</w:t>
        </w:r>
        <w:r>
          <w:tab/>
        </w:r>
        <w:r>
          <w:fldChar w:fldCharType="begin"/>
        </w:r>
        <w:r>
          <w:instrText xml:space="preserve"> PAGEREF _Toc14230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2" w:history="1">
        <w:r>
          <w:rPr>
            <w:rFonts w:ascii="仿宋" w:eastAsia="仿宋" w:hAnsi="仿宋" w:cs="仿宋" w:hint="eastAsia"/>
            <w:lang w:val="en-US"/>
          </w:rPr>
          <w:t>(一)、经济评价综述</w:t>
        </w:r>
        <w:r>
          <w:tab/>
        </w:r>
        <w:r>
          <w:fldChar w:fldCharType="begin"/>
        </w:r>
        <w:r>
          <w:instrText xml:space="preserve"> PAGEREF _Toc4792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6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_Toc25426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6" w:history="1">
        <w:r>
          <w:rPr>
            <w:rFonts w:ascii="仿宋" w:eastAsia="仿宋" w:hAnsi="仿宋" w:cs="仿宋" w:hint="eastAsia"/>
            <w:lang w:val="en-US"/>
          </w:rPr>
          <w:t>(三)、年健康服务项目盈利能力分析</w:t>
        </w:r>
        <w:r>
          <w:tab/>
        </w:r>
        <w:r>
          <w:fldChar w:fldCharType="begin"/>
        </w:r>
        <w:r>
          <w:instrText xml:space="preserve"> PAGEREF _Toc4656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74" w:history="1">
        <w:r>
          <w:rPr>
            <w:rFonts w:ascii="仿宋" w:eastAsia="仿宋" w:hAnsi="仿宋" w:cs="仿宋" w:hint="eastAsia"/>
            <w:lang w:val="en-US"/>
          </w:rPr>
          <w:t>二十、社会责任与可持续发展</w:t>
        </w:r>
        <w:r>
          <w:tab/>
        </w:r>
        <w:r>
          <w:fldChar w:fldCharType="begin"/>
        </w:r>
        <w:r>
          <w:instrText xml:space="preserve"> PAGEREF _Toc3974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6" w:history="1">
        <w:r>
          <w:rPr>
            <w:rFonts w:ascii="仿宋" w:eastAsia="仿宋" w:hAnsi="仿宋" w:cs="仿宋" w:hint="eastAsia"/>
            <w:lang w:val="en-US"/>
          </w:rPr>
          <w:t>(一)、社会责任战略与计划</w:t>
        </w:r>
        <w:r>
          <w:tab/>
        </w:r>
        <w:r>
          <w:fldChar w:fldCharType="begin"/>
        </w:r>
        <w:r>
          <w:instrText xml:space="preserve"> PAGEREF _Toc30176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88" w:history="1">
        <w:r>
          <w:rPr>
            <w:rFonts w:ascii="仿宋" w:eastAsia="仿宋" w:hAnsi="仿宋" w:cs="仿宋" w:hint="eastAsia"/>
            <w:lang w:val="en-US"/>
          </w:rPr>
          <w:t>(二)、社会影响评估与报告</w:t>
        </w:r>
        <w:r>
          <w:tab/>
        </w:r>
        <w:r>
          <w:fldChar w:fldCharType="begin"/>
        </w:r>
        <w:r>
          <w:instrText xml:space="preserve"> PAGEREF _Toc29488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6" w:history="1">
        <w:r>
          <w:rPr>
            <w:rFonts w:ascii="仿宋" w:eastAsia="仿宋" w:hAnsi="仿宋" w:cs="仿宋" w:hint="eastAsia"/>
            <w:lang w:val="en-US"/>
          </w:rPr>
          <w:t>(三)、社区参与与慈善事业</w:t>
        </w:r>
        <w:r>
          <w:tab/>
        </w:r>
        <w:r>
          <w:fldChar w:fldCharType="begin"/>
        </w:r>
        <w:r>
          <w:instrText xml:space="preserve"> PAGEREF _Toc18396 </w:instrText>
        </w:r>
        <w:r>
          <w:fldChar w:fldCharType="separate"/>
        </w:r>
        <w:r>
          <w:t>84</w:t>
        </w:r>
        <w:r>
          <w:fldChar w:fldCharType="end"/>
        </w:r>
      </w:hyperlink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https://d.book118.com/348013141102006041</w:t>
        </w:r>
      </w:hyperlink>
    </w:p>
    <w:p>
      <w:pPr>
        <w:pStyle w:val="TOC2"/>
        <w:tabs>
          <w:tab w:val="right" w:leader="dot" w:pos="8306"/>
        </w:tabs>
      </w:pPr>
    </w:p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年健康服务项目融资计划书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年健康服务项目融资计划书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年健康服务项目融资计划书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年健康服务项目融资计划书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年健康服务项目融资计划书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B4A0C42"/>
    <w:rsid w:val="4B4A0C4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348013141102006041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2024-02-27T02:45:00Z</dcterms:created>
  <dcterms:modified xsi:type="dcterms:W3CDTF">2024-02-27T02:46:10Z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