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高模量玻璃纤维布项目建设方案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92" w:history="1">
        <w:r>
          <w:rPr>
            <w:rFonts w:ascii="仿宋" w:eastAsia="仿宋" w:hAnsi="仿宋" w:cs="仿宋" w:hint="eastAsia"/>
            <w:lang w:eastAsia="zh-CN"/>
          </w:rPr>
          <w:t>概论</w:t>
        </w:r>
        <w:r>
          <w:tab/>
        </w:r>
        <w:r>
          <w:fldChar w:fldCharType="begin"/>
        </w:r>
        <w:r>
          <w:instrText xml:space="preserve"> PAGEREF _Toc4992 \h </w:instrText>
        </w:r>
        <w:r>
          <w:fldChar w:fldCharType="separate"/>
        </w:r>
        <w:r>
          <w:t>3</w:t>
        </w:r>
        <w:r>
          <w:fldChar w:fldCharType="end"/>
        </w:r>
      </w:hyperlink>
    </w:p>
    <w:p>
      <w:pPr>
        <w:pStyle w:val="TOC1"/>
        <w:tabs>
          <w:tab w:val="right" w:leader="dot" w:pos="8306"/>
        </w:tabs>
      </w:pPr>
      <w:hyperlink w:anchor="_Toc24573" w:history="1">
        <w:r>
          <w:rPr>
            <w:rFonts w:ascii="仿宋" w:eastAsia="仿宋" w:hAnsi="仿宋" w:cs="仿宋" w:hint="eastAsia"/>
            <w:lang w:eastAsia="zh-CN"/>
          </w:rPr>
          <w:t>一、背景、必要性分析</w:t>
        </w:r>
        <w:r>
          <w:tab/>
        </w:r>
        <w:r>
          <w:fldChar w:fldCharType="begin"/>
        </w:r>
        <w:r>
          <w:instrText xml:space="preserve"> PAGEREF _Toc24573 \h </w:instrText>
        </w:r>
        <w:r>
          <w:fldChar w:fldCharType="separate"/>
        </w:r>
        <w:r>
          <w:t>3</w:t>
        </w:r>
        <w:r>
          <w:fldChar w:fldCharType="end"/>
        </w:r>
      </w:hyperlink>
    </w:p>
    <w:p>
      <w:pPr>
        <w:pStyle w:val="TOC2"/>
        <w:tabs>
          <w:tab w:val="right" w:leader="dot" w:pos="8306"/>
        </w:tabs>
      </w:pPr>
      <w:hyperlink w:anchor="_Toc14725" w:history="1">
        <w:r>
          <w:rPr>
            <w:rFonts w:ascii="仿宋" w:eastAsia="仿宋" w:hAnsi="仿宋" w:cs="仿宋" w:hint="eastAsia"/>
            <w:lang w:eastAsia="zh-CN"/>
          </w:rPr>
          <w:t>(一)、项目建设背景</w:t>
        </w:r>
        <w:r>
          <w:tab/>
        </w:r>
        <w:r>
          <w:fldChar w:fldCharType="begin"/>
        </w:r>
        <w:r>
          <w:instrText xml:space="preserve"> PAGEREF _Toc14725 \h </w:instrText>
        </w:r>
        <w:r>
          <w:fldChar w:fldCharType="separate"/>
        </w:r>
        <w:r>
          <w:t>3</w:t>
        </w:r>
        <w:r>
          <w:fldChar w:fldCharType="end"/>
        </w:r>
      </w:hyperlink>
    </w:p>
    <w:p>
      <w:pPr>
        <w:pStyle w:val="TOC2"/>
        <w:tabs>
          <w:tab w:val="right" w:leader="dot" w:pos="8306"/>
        </w:tabs>
      </w:pPr>
      <w:hyperlink w:anchor="_Toc29283" w:history="1">
        <w:r>
          <w:rPr>
            <w:rFonts w:ascii="仿宋" w:eastAsia="仿宋" w:hAnsi="仿宋" w:cs="仿宋" w:hint="eastAsia"/>
            <w:lang w:eastAsia="zh-CN"/>
          </w:rPr>
          <w:t>(二)、必要性分析</w:t>
        </w:r>
        <w:r>
          <w:tab/>
        </w:r>
        <w:r>
          <w:fldChar w:fldCharType="begin"/>
        </w:r>
        <w:r>
          <w:instrText xml:space="preserve"> PAGEREF _Toc29283 \h </w:instrText>
        </w:r>
        <w:r>
          <w:fldChar w:fldCharType="separate"/>
        </w:r>
        <w:r>
          <w:t>4</w:t>
        </w:r>
        <w:r>
          <w:fldChar w:fldCharType="end"/>
        </w:r>
      </w:hyperlink>
    </w:p>
    <w:p>
      <w:pPr>
        <w:pStyle w:val="TOC2"/>
        <w:tabs>
          <w:tab w:val="right" w:leader="dot" w:pos="8306"/>
        </w:tabs>
      </w:pPr>
      <w:hyperlink w:anchor="_Toc12310" w:history="1">
        <w:r>
          <w:rPr>
            <w:rFonts w:ascii="仿宋" w:eastAsia="仿宋" w:hAnsi="仿宋" w:cs="仿宋" w:hint="eastAsia"/>
            <w:lang w:eastAsia="zh-CN"/>
          </w:rPr>
          <w:t>(三)、项目建设有利条件</w:t>
        </w:r>
        <w:r>
          <w:tab/>
        </w:r>
        <w:r>
          <w:fldChar w:fldCharType="begin"/>
        </w:r>
        <w:r>
          <w:instrText xml:space="preserve"> PAGEREF _Toc12310 \h </w:instrText>
        </w:r>
        <w:r>
          <w:fldChar w:fldCharType="separate"/>
        </w:r>
        <w:r>
          <w:t>5</w:t>
        </w:r>
        <w:r>
          <w:fldChar w:fldCharType="end"/>
        </w:r>
      </w:hyperlink>
    </w:p>
    <w:p>
      <w:pPr>
        <w:pStyle w:val="TOC1"/>
        <w:tabs>
          <w:tab w:val="right" w:leader="dot" w:pos="8306"/>
        </w:tabs>
      </w:pPr>
      <w:hyperlink w:anchor="_Toc21510" w:history="1">
        <w:r>
          <w:rPr>
            <w:rFonts w:ascii="仿宋" w:eastAsia="仿宋" w:hAnsi="仿宋" w:cs="仿宋" w:hint="eastAsia"/>
            <w:lang w:eastAsia="zh-CN"/>
          </w:rPr>
          <w:t>二、项目选址研究</w:t>
        </w:r>
        <w:r>
          <w:tab/>
        </w:r>
        <w:r>
          <w:fldChar w:fldCharType="begin"/>
        </w:r>
        <w:r>
          <w:instrText xml:space="preserve"> PAGEREF _Toc21510 \h </w:instrText>
        </w:r>
        <w:r>
          <w:fldChar w:fldCharType="separate"/>
        </w:r>
        <w:r>
          <w:t>7</w:t>
        </w:r>
        <w:r>
          <w:fldChar w:fldCharType="end"/>
        </w:r>
      </w:hyperlink>
    </w:p>
    <w:p>
      <w:pPr>
        <w:pStyle w:val="TOC2"/>
        <w:tabs>
          <w:tab w:val="right" w:leader="dot" w:pos="8306"/>
        </w:tabs>
      </w:pPr>
      <w:hyperlink w:anchor="_Toc20297" w:history="1">
        <w:r>
          <w:rPr>
            <w:rFonts w:ascii="仿宋" w:eastAsia="仿宋" w:hAnsi="仿宋" w:cs="仿宋" w:hint="eastAsia"/>
            <w:lang w:eastAsia="zh-CN"/>
          </w:rPr>
          <w:t>(一)、项目选址原则</w:t>
        </w:r>
        <w:r>
          <w:tab/>
        </w:r>
        <w:r>
          <w:fldChar w:fldCharType="begin"/>
        </w:r>
        <w:r>
          <w:instrText xml:space="preserve"> PAGEREF _Toc20297 \h </w:instrText>
        </w:r>
        <w:r>
          <w:fldChar w:fldCharType="separate"/>
        </w:r>
        <w:r>
          <w:t>7</w:t>
        </w:r>
        <w:r>
          <w:fldChar w:fldCharType="end"/>
        </w:r>
      </w:hyperlink>
    </w:p>
    <w:p>
      <w:pPr>
        <w:pStyle w:val="TOC2"/>
        <w:tabs>
          <w:tab w:val="right" w:leader="dot" w:pos="8306"/>
        </w:tabs>
      </w:pPr>
      <w:hyperlink w:anchor="_Toc28090" w:history="1">
        <w:r>
          <w:rPr>
            <w:rFonts w:ascii="仿宋" w:eastAsia="仿宋" w:hAnsi="仿宋" w:cs="仿宋" w:hint="eastAsia"/>
            <w:lang w:eastAsia="zh-CN"/>
          </w:rPr>
          <w:t>(二)、项目选址</w:t>
        </w:r>
        <w:r>
          <w:tab/>
        </w:r>
        <w:r>
          <w:fldChar w:fldCharType="begin"/>
        </w:r>
        <w:r>
          <w:instrText xml:space="preserve"> PAGEREF _Toc28090 \h </w:instrText>
        </w:r>
        <w:r>
          <w:fldChar w:fldCharType="separate"/>
        </w:r>
        <w:r>
          <w:t>10</w:t>
        </w:r>
        <w:r>
          <w:fldChar w:fldCharType="end"/>
        </w:r>
      </w:hyperlink>
    </w:p>
    <w:p>
      <w:pPr>
        <w:pStyle w:val="TOC2"/>
        <w:tabs>
          <w:tab w:val="right" w:leader="dot" w:pos="8306"/>
        </w:tabs>
      </w:pPr>
      <w:hyperlink w:anchor="_Toc20847" w:history="1">
        <w:r>
          <w:rPr>
            <w:rFonts w:ascii="仿宋" w:eastAsia="仿宋" w:hAnsi="仿宋" w:cs="仿宋" w:hint="eastAsia"/>
            <w:lang w:eastAsia="zh-CN"/>
          </w:rPr>
          <w:t>(三)、建设条件分析</w:t>
        </w:r>
        <w:r>
          <w:tab/>
        </w:r>
        <w:r>
          <w:fldChar w:fldCharType="begin"/>
        </w:r>
        <w:r>
          <w:instrText xml:space="preserve"> PAGEREF _Toc20847 \h </w:instrText>
        </w:r>
        <w:r>
          <w:fldChar w:fldCharType="separate"/>
        </w:r>
        <w:r>
          <w:t>12</w:t>
        </w:r>
        <w:r>
          <w:fldChar w:fldCharType="end"/>
        </w:r>
      </w:hyperlink>
    </w:p>
    <w:p>
      <w:pPr>
        <w:pStyle w:val="TOC2"/>
        <w:tabs>
          <w:tab w:val="right" w:leader="dot" w:pos="8306"/>
        </w:tabs>
      </w:pPr>
      <w:hyperlink w:anchor="_Toc23081" w:history="1">
        <w:r>
          <w:rPr>
            <w:rFonts w:ascii="仿宋" w:eastAsia="仿宋" w:hAnsi="仿宋" w:cs="仿宋" w:hint="eastAsia"/>
            <w:lang w:eastAsia="zh-CN"/>
          </w:rPr>
          <w:t>(四)、用地控制指标</w:t>
        </w:r>
        <w:r>
          <w:tab/>
        </w:r>
        <w:r>
          <w:fldChar w:fldCharType="begin"/>
        </w:r>
        <w:r>
          <w:instrText xml:space="preserve"> PAGEREF _Toc23081 \h </w:instrText>
        </w:r>
        <w:r>
          <w:fldChar w:fldCharType="separate"/>
        </w:r>
        <w:r>
          <w:t>14</w:t>
        </w:r>
        <w:r>
          <w:fldChar w:fldCharType="end"/>
        </w:r>
      </w:hyperlink>
    </w:p>
    <w:p>
      <w:pPr>
        <w:pStyle w:val="TOC2"/>
        <w:tabs>
          <w:tab w:val="right" w:leader="dot" w:pos="8306"/>
        </w:tabs>
      </w:pPr>
      <w:hyperlink w:anchor="_Toc4510" w:history="1">
        <w:r>
          <w:rPr>
            <w:rFonts w:ascii="仿宋" w:eastAsia="仿宋" w:hAnsi="仿宋" w:cs="仿宋" w:hint="eastAsia"/>
            <w:lang w:eastAsia="zh-CN"/>
          </w:rPr>
          <w:t>(五)、地总体要求</w:t>
        </w:r>
        <w:r>
          <w:tab/>
        </w:r>
        <w:r>
          <w:fldChar w:fldCharType="begin"/>
        </w:r>
        <w:r>
          <w:instrText xml:space="preserve"> PAGEREF _Toc4510 \h </w:instrText>
        </w:r>
        <w:r>
          <w:fldChar w:fldCharType="separate"/>
        </w:r>
        <w:r>
          <w:t>15</w:t>
        </w:r>
        <w:r>
          <w:fldChar w:fldCharType="end"/>
        </w:r>
      </w:hyperlink>
    </w:p>
    <w:p>
      <w:pPr>
        <w:pStyle w:val="TOC2"/>
        <w:tabs>
          <w:tab w:val="right" w:leader="dot" w:pos="8306"/>
        </w:tabs>
      </w:pPr>
      <w:hyperlink w:anchor="_Toc28356" w:history="1">
        <w:r>
          <w:rPr>
            <w:rFonts w:ascii="仿宋" w:eastAsia="仿宋" w:hAnsi="仿宋" w:cs="仿宋" w:hint="eastAsia"/>
            <w:lang w:eastAsia="zh-CN"/>
          </w:rPr>
          <w:t>(六)、节约用地措施</w:t>
        </w:r>
        <w:r>
          <w:tab/>
        </w:r>
        <w:r>
          <w:fldChar w:fldCharType="begin"/>
        </w:r>
        <w:r>
          <w:instrText xml:space="preserve"> PAGEREF _Toc28356 \h </w:instrText>
        </w:r>
        <w:r>
          <w:fldChar w:fldCharType="separate"/>
        </w:r>
        <w:r>
          <w:t>16</w:t>
        </w:r>
        <w:r>
          <w:fldChar w:fldCharType="end"/>
        </w:r>
      </w:hyperlink>
    </w:p>
    <w:p>
      <w:pPr>
        <w:pStyle w:val="TOC2"/>
        <w:tabs>
          <w:tab w:val="right" w:leader="dot" w:pos="8306"/>
        </w:tabs>
      </w:pPr>
      <w:hyperlink w:anchor="_Toc9073" w:history="1">
        <w:r>
          <w:rPr>
            <w:rFonts w:ascii="仿宋" w:eastAsia="仿宋" w:hAnsi="仿宋" w:cs="仿宋" w:hint="eastAsia"/>
            <w:lang w:eastAsia="zh-CN"/>
          </w:rPr>
          <w:t>(七)、选址综合评价</w:t>
        </w:r>
        <w:r>
          <w:tab/>
        </w:r>
        <w:r>
          <w:fldChar w:fldCharType="begin"/>
        </w:r>
        <w:r>
          <w:instrText xml:space="preserve"> PAGEREF _Toc9073 \h </w:instrText>
        </w:r>
        <w:r>
          <w:fldChar w:fldCharType="separate"/>
        </w:r>
        <w:r>
          <w:t>18</w:t>
        </w:r>
        <w:r>
          <w:fldChar w:fldCharType="end"/>
        </w:r>
      </w:hyperlink>
    </w:p>
    <w:p>
      <w:pPr>
        <w:pStyle w:val="TOC1"/>
        <w:tabs>
          <w:tab w:val="right" w:leader="dot" w:pos="8306"/>
        </w:tabs>
      </w:pPr>
      <w:hyperlink w:anchor="_Toc23806" w:history="1">
        <w:r>
          <w:rPr>
            <w:rFonts w:ascii="仿宋" w:eastAsia="仿宋" w:hAnsi="仿宋" w:cs="仿宋" w:hint="eastAsia"/>
            <w:lang w:eastAsia="zh-CN"/>
          </w:rPr>
          <w:t>三、环境和生态影响分析</w:t>
        </w:r>
        <w:r>
          <w:tab/>
        </w:r>
        <w:r>
          <w:fldChar w:fldCharType="begin"/>
        </w:r>
        <w:r>
          <w:instrText xml:space="preserve"> PAGEREF _Toc23806 \h </w:instrText>
        </w:r>
        <w:r>
          <w:fldChar w:fldCharType="separate"/>
        </w:r>
        <w:r>
          <w:t>19</w:t>
        </w:r>
        <w:r>
          <w:fldChar w:fldCharType="end"/>
        </w:r>
      </w:hyperlink>
    </w:p>
    <w:p>
      <w:pPr>
        <w:pStyle w:val="TOC2"/>
        <w:tabs>
          <w:tab w:val="right" w:leader="dot" w:pos="8306"/>
        </w:tabs>
      </w:pPr>
      <w:hyperlink w:anchor="_Toc13767" w:history="1">
        <w:r>
          <w:rPr>
            <w:rFonts w:ascii="仿宋" w:eastAsia="仿宋" w:hAnsi="仿宋" w:cs="仿宋" w:hint="eastAsia"/>
            <w:lang w:eastAsia="zh-CN"/>
          </w:rPr>
          <w:t>(一)、环境和生态现状</w:t>
        </w:r>
        <w:r>
          <w:tab/>
        </w:r>
        <w:r>
          <w:fldChar w:fldCharType="begin"/>
        </w:r>
        <w:r>
          <w:instrText xml:space="preserve"> PAGEREF _Toc13767 \h </w:instrText>
        </w:r>
        <w:r>
          <w:fldChar w:fldCharType="separate"/>
        </w:r>
        <w:r>
          <w:t>19</w:t>
        </w:r>
        <w:r>
          <w:fldChar w:fldCharType="end"/>
        </w:r>
      </w:hyperlink>
    </w:p>
    <w:p>
      <w:pPr>
        <w:pStyle w:val="TOC2"/>
        <w:tabs>
          <w:tab w:val="right" w:leader="dot" w:pos="8306"/>
        </w:tabs>
      </w:pPr>
      <w:hyperlink w:anchor="_Toc13964" w:history="1">
        <w:r>
          <w:rPr>
            <w:rFonts w:ascii="仿宋" w:eastAsia="仿宋" w:hAnsi="仿宋" w:cs="仿宋" w:hint="eastAsia"/>
            <w:lang w:eastAsia="zh-CN"/>
          </w:rPr>
          <w:t>(二)、生态环境影响分析</w:t>
        </w:r>
        <w:r>
          <w:tab/>
        </w:r>
        <w:r>
          <w:fldChar w:fldCharType="begin"/>
        </w:r>
        <w:r>
          <w:instrText xml:space="preserve"> PAGEREF _Toc13964 \h </w:instrText>
        </w:r>
        <w:r>
          <w:fldChar w:fldCharType="separate"/>
        </w:r>
        <w:r>
          <w:t>20</w:t>
        </w:r>
        <w:r>
          <w:fldChar w:fldCharType="end"/>
        </w:r>
      </w:hyperlink>
    </w:p>
    <w:p>
      <w:pPr>
        <w:pStyle w:val="TOC2"/>
        <w:tabs>
          <w:tab w:val="right" w:leader="dot" w:pos="8306"/>
        </w:tabs>
      </w:pPr>
      <w:hyperlink w:anchor="_Toc143" w:history="1">
        <w:r>
          <w:rPr>
            <w:rFonts w:ascii="仿宋" w:eastAsia="仿宋" w:hAnsi="仿宋" w:cs="仿宋" w:hint="eastAsia"/>
            <w:lang w:eastAsia="zh-CN"/>
          </w:rPr>
          <w:t>(三)、生态环境保护措施</w:t>
        </w:r>
        <w:r>
          <w:tab/>
        </w:r>
        <w:r>
          <w:fldChar w:fldCharType="begin"/>
        </w:r>
        <w:r>
          <w:instrText xml:space="preserve"> PAGEREF _Toc143 \h </w:instrText>
        </w:r>
        <w:r>
          <w:fldChar w:fldCharType="separate"/>
        </w:r>
        <w:r>
          <w:t>21</w:t>
        </w:r>
        <w:r>
          <w:fldChar w:fldCharType="end"/>
        </w:r>
      </w:hyperlink>
    </w:p>
    <w:p>
      <w:pPr>
        <w:pStyle w:val="TOC2"/>
        <w:tabs>
          <w:tab w:val="right" w:leader="dot" w:pos="8306"/>
        </w:tabs>
      </w:pPr>
      <w:hyperlink w:anchor="_Toc13442" w:history="1">
        <w:r>
          <w:rPr>
            <w:rFonts w:ascii="仿宋" w:eastAsia="仿宋" w:hAnsi="仿宋" w:cs="仿宋" w:hint="eastAsia"/>
            <w:lang w:eastAsia="zh-CN"/>
          </w:rPr>
          <w:t>(四)、地质灾害影响分析</w:t>
        </w:r>
        <w:r>
          <w:tab/>
        </w:r>
        <w:r>
          <w:fldChar w:fldCharType="begin"/>
        </w:r>
        <w:r>
          <w:instrText xml:space="preserve"> PAGEREF _Toc13442 \h </w:instrText>
        </w:r>
        <w:r>
          <w:fldChar w:fldCharType="separate"/>
        </w:r>
        <w:r>
          <w:t>23</w:t>
        </w:r>
        <w:r>
          <w:fldChar w:fldCharType="end"/>
        </w:r>
      </w:hyperlink>
    </w:p>
    <w:p>
      <w:pPr>
        <w:pStyle w:val="TOC2"/>
        <w:tabs>
          <w:tab w:val="right" w:leader="dot" w:pos="8306"/>
        </w:tabs>
      </w:pPr>
      <w:hyperlink w:anchor="_Toc15842" w:history="1">
        <w:r>
          <w:rPr>
            <w:rFonts w:ascii="仿宋" w:eastAsia="仿宋" w:hAnsi="仿宋" w:cs="仿宋" w:hint="eastAsia"/>
            <w:lang w:eastAsia="zh-CN"/>
          </w:rPr>
          <w:t>(五)、特殊环境影响</w:t>
        </w:r>
        <w:r>
          <w:tab/>
        </w:r>
        <w:r>
          <w:fldChar w:fldCharType="begin"/>
        </w:r>
        <w:r>
          <w:instrText xml:space="preserve"> PAGEREF _Toc15842 \h </w:instrText>
        </w:r>
        <w:r>
          <w:fldChar w:fldCharType="separate"/>
        </w:r>
        <w:r>
          <w:t>25</w:t>
        </w:r>
        <w:r>
          <w:fldChar w:fldCharType="end"/>
        </w:r>
      </w:hyperlink>
    </w:p>
    <w:p>
      <w:pPr>
        <w:pStyle w:val="TOC1"/>
        <w:tabs>
          <w:tab w:val="right" w:leader="dot" w:pos="8306"/>
        </w:tabs>
      </w:pPr>
      <w:hyperlink w:anchor="_Toc24711" w:history="1">
        <w:r>
          <w:rPr>
            <w:rFonts w:ascii="仿宋" w:eastAsia="仿宋" w:hAnsi="仿宋" w:cs="仿宋" w:hint="eastAsia"/>
            <w:lang w:eastAsia="zh-CN"/>
          </w:rPr>
          <w:t>四、项目监理与质量保证</w:t>
        </w:r>
        <w:r>
          <w:tab/>
        </w:r>
        <w:r>
          <w:fldChar w:fldCharType="begin"/>
        </w:r>
        <w:r>
          <w:instrText xml:space="preserve"> PAGEREF _Toc24711 \h </w:instrText>
        </w:r>
        <w:r>
          <w:fldChar w:fldCharType="separate"/>
        </w:r>
        <w:r>
          <w:t>26</w:t>
        </w:r>
        <w:r>
          <w:fldChar w:fldCharType="end"/>
        </w:r>
      </w:hyperlink>
    </w:p>
    <w:p>
      <w:pPr>
        <w:pStyle w:val="TOC2"/>
        <w:tabs>
          <w:tab w:val="right" w:leader="dot" w:pos="8306"/>
        </w:tabs>
      </w:pPr>
      <w:hyperlink w:anchor="_Toc28921" w:history="1">
        <w:r>
          <w:rPr>
            <w:rFonts w:ascii="仿宋" w:eastAsia="仿宋" w:hAnsi="仿宋" w:cs="仿宋" w:hint="eastAsia"/>
            <w:lang w:eastAsia="zh-CN"/>
          </w:rPr>
          <w:t>(一)、监理体系构建</w:t>
        </w:r>
        <w:r>
          <w:tab/>
        </w:r>
        <w:r>
          <w:fldChar w:fldCharType="begin"/>
        </w:r>
        <w:r>
          <w:instrText xml:space="preserve"> PAGEREF _Toc28921 \h </w:instrText>
        </w:r>
        <w:r>
          <w:fldChar w:fldCharType="separate"/>
        </w:r>
        <w:r>
          <w:t>26</w:t>
        </w:r>
        <w:r>
          <w:fldChar w:fldCharType="end"/>
        </w:r>
      </w:hyperlink>
    </w:p>
    <w:p>
      <w:pPr>
        <w:pStyle w:val="TOC2"/>
        <w:tabs>
          <w:tab w:val="right" w:leader="dot" w:pos="8306"/>
        </w:tabs>
      </w:pPr>
      <w:hyperlink w:anchor="_Toc30837" w:history="1">
        <w:r>
          <w:rPr>
            <w:rFonts w:ascii="仿宋" w:eastAsia="仿宋" w:hAnsi="仿宋" w:cs="仿宋" w:hint="eastAsia"/>
            <w:lang w:eastAsia="zh-CN"/>
          </w:rPr>
          <w:t>(二)、质量保证体系实施</w:t>
        </w:r>
        <w:r>
          <w:tab/>
        </w:r>
        <w:r>
          <w:fldChar w:fldCharType="begin"/>
        </w:r>
        <w:r>
          <w:instrText xml:space="preserve"> PAGEREF _Toc30837 \h </w:instrText>
        </w:r>
        <w:r>
          <w:fldChar w:fldCharType="separate"/>
        </w:r>
        <w:r>
          <w:t>27</w:t>
        </w:r>
        <w:r>
          <w:fldChar w:fldCharType="end"/>
        </w:r>
      </w:hyperlink>
    </w:p>
    <w:p>
      <w:pPr>
        <w:pStyle w:val="TOC2"/>
        <w:tabs>
          <w:tab w:val="right" w:leader="dot" w:pos="8306"/>
        </w:tabs>
      </w:pPr>
      <w:hyperlink w:anchor="_Toc4542" w:history="1">
        <w:r>
          <w:rPr>
            <w:rFonts w:ascii="仿宋" w:eastAsia="仿宋" w:hAnsi="仿宋" w:cs="仿宋" w:hint="eastAsia"/>
            <w:lang w:eastAsia="zh-CN"/>
          </w:rPr>
          <w:t>(三)、监理与质量控制流程</w:t>
        </w:r>
        <w:r>
          <w:tab/>
        </w:r>
        <w:r>
          <w:fldChar w:fldCharType="begin"/>
        </w:r>
        <w:r>
          <w:instrText xml:space="preserve"> PAGEREF _Toc4542 \h </w:instrText>
        </w:r>
        <w:r>
          <w:fldChar w:fldCharType="separate"/>
        </w:r>
        <w:r>
          <w:t>27</w:t>
        </w:r>
        <w:r>
          <w:fldChar w:fldCharType="end"/>
        </w:r>
      </w:hyperlink>
    </w:p>
    <w:p>
      <w:pPr>
        <w:pStyle w:val="TOC1"/>
        <w:tabs>
          <w:tab w:val="right" w:leader="dot" w:pos="8306"/>
        </w:tabs>
      </w:pPr>
      <w:hyperlink w:anchor="_Toc26650" w:history="1">
        <w:r>
          <w:rPr>
            <w:rFonts w:ascii="仿宋" w:eastAsia="仿宋" w:hAnsi="仿宋" w:cs="仿宋" w:hint="eastAsia"/>
            <w:lang w:eastAsia="zh-CN"/>
          </w:rPr>
          <w:t>五、发展规划、产业政策和行业准入分析</w:t>
        </w:r>
        <w:r>
          <w:tab/>
        </w:r>
        <w:r>
          <w:fldChar w:fldCharType="begin"/>
        </w:r>
        <w:r>
          <w:instrText xml:space="preserve"> PAGEREF _Toc26650 \h </w:instrText>
        </w:r>
        <w:r>
          <w:fldChar w:fldCharType="separate"/>
        </w:r>
        <w:r>
          <w:t>28</w:t>
        </w:r>
        <w:r>
          <w:fldChar w:fldCharType="end"/>
        </w:r>
      </w:hyperlink>
    </w:p>
    <w:p>
      <w:pPr>
        <w:pStyle w:val="TOC2"/>
        <w:tabs>
          <w:tab w:val="right" w:leader="dot" w:pos="8306"/>
        </w:tabs>
      </w:pPr>
      <w:hyperlink w:anchor="_Toc10767" w:history="1">
        <w:r>
          <w:rPr>
            <w:rFonts w:ascii="仿宋" w:eastAsia="仿宋" w:hAnsi="仿宋" w:cs="仿宋" w:hint="eastAsia"/>
            <w:lang w:eastAsia="zh-CN"/>
          </w:rPr>
          <w:t>(一)、发展规划分析</w:t>
        </w:r>
        <w:r>
          <w:tab/>
        </w:r>
        <w:r>
          <w:fldChar w:fldCharType="begin"/>
        </w:r>
        <w:r>
          <w:instrText xml:space="preserve"> PAGEREF _Toc10767 \h </w:instrText>
        </w:r>
        <w:r>
          <w:fldChar w:fldCharType="separate"/>
        </w:r>
        <w:r>
          <w:t>28</w:t>
        </w:r>
        <w:r>
          <w:fldChar w:fldCharType="end"/>
        </w:r>
      </w:hyperlink>
    </w:p>
    <w:p>
      <w:pPr>
        <w:pStyle w:val="TOC2"/>
        <w:tabs>
          <w:tab w:val="right" w:leader="dot" w:pos="8306"/>
        </w:tabs>
      </w:pPr>
      <w:hyperlink w:anchor="_Toc20992" w:history="1">
        <w:r>
          <w:rPr>
            <w:rFonts w:ascii="仿宋" w:eastAsia="仿宋" w:hAnsi="仿宋" w:cs="仿宋" w:hint="eastAsia"/>
            <w:lang w:eastAsia="zh-CN"/>
          </w:rPr>
          <w:t>(二)、产业政策分析</w:t>
        </w:r>
        <w:r>
          <w:tab/>
        </w:r>
        <w:r>
          <w:fldChar w:fldCharType="begin"/>
        </w:r>
        <w:r>
          <w:instrText xml:space="preserve"> PAGEREF _Toc20992 \h </w:instrText>
        </w:r>
        <w:r>
          <w:fldChar w:fldCharType="separate"/>
        </w:r>
        <w:r>
          <w:t>29</w:t>
        </w:r>
        <w:r>
          <w:fldChar w:fldCharType="end"/>
        </w:r>
      </w:hyperlink>
    </w:p>
    <w:p>
      <w:pPr>
        <w:pStyle w:val="TOC2"/>
        <w:tabs>
          <w:tab w:val="right" w:leader="dot" w:pos="8306"/>
        </w:tabs>
      </w:pPr>
      <w:hyperlink w:anchor="_Toc6636" w:history="1">
        <w:r>
          <w:rPr>
            <w:rFonts w:ascii="仿宋" w:eastAsia="仿宋" w:hAnsi="仿宋" w:cs="仿宋" w:hint="eastAsia"/>
            <w:lang w:eastAsia="zh-CN"/>
          </w:rPr>
          <w:t>(三)、行业准入分析</w:t>
        </w:r>
        <w:r>
          <w:tab/>
        </w:r>
        <w:r>
          <w:fldChar w:fldCharType="begin"/>
        </w:r>
        <w:r>
          <w:instrText xml:space="preserve"> PAGEREF _Toc6636 \h </w:instrText>
        </w:r>
        <w:r>
          <w:fldChar w:fldCharType="separate"/>
        </w:r>
        <w:r>
          <w:t>31</w:t>
        </w:r>
        <w:r>
          <w:fldChar w:fldCharType="end"/>
        </w:r>
      </w:hyperlink>
    </w:p>
    <w:p>
      <w:pPr>
        <w:pStyle w:val="TOC1"/>
        <w:tabs>
          <w:tab w:val="right" w:leader="dot" w:pos="8306"/>
        </w:tabs>
      </w:pPr>
      <w:hyperlink w:anchor="_Toc10077" w:history="1">
        <w:r>
          <w:rPr>
            <w:rFonts w:ascii="仿宋" w:eastAsia="仿宋" w:hAnsi="仿宋" w:cs="仿宋" w:hint="eastAsia"/>
            <w:lang w:eastAsia="zh-CN"/>
          </w:rPr>
          <w:t>六、高模量玻璃纤维布项目概论</w:t>
        </w:r>
        <w:r>
          <w:tab/>
        </w:r>
        <w:r>
          <w:fldChar w:fldCharType="begin"/>
        </w:r>
        <w:r>
          <w:instrText xml:space="preserve"> PAGEREF _Toc10077 \h </w:instrText>
        </w:r>
        <w:r>
          <w:fldChar w:fldCharType="separate"/>
        </w:r>
        <w:r>
          <w:t>32</w:t>
        </w:r>
        <w:r>
          <w:fldChar w:fldCharType="end"/>
        </w:r>
      </w:hyperlink>
    </w:p>
    <w:p>
      <w:pPr>
        <w:pStyle w:val="TOC2"/>
        <w:tabs>
          <w:tab w:val="right" w:leader="dot" w:pos="8306"/>
        </w:tabs>
      </w:pPr>
      <w:hyperlink w:anchor="_Toc8732" w:history="1">
        <w:r>
          <w:rPr>
            <w:rFonts w:ascii="仿宋" w:eastAsia="仿宋" w:hAnsi="仿宋" w:cs="仿宋" w:hint="eastAsia"/>
            <w:lang w:eastAsia="zh-CN"/>
          </w:rPr>
          <w:t>(一)、项目申报单位概况</w:t>
        </w:r>
        <w:r>
          <w:tab/>
        </w:r>
        <w:r>
          <w:fldChar w:fldCharType="begin"/>
        </w:r>
        <w:r>
          <w:instrText xml:space="preserve"> PAGEREF _Toc8732 \h </w:instrText>
        </w:r>
        <w:r>
          <w:fldChar w:fldCharType="separate"/>
        </w:r>
        <w:r>
          <w:t>32</w:t>
        </w:r>
        <w:r>
          <w:fldChar w:fldCharType="end"/>
        </w:r>
      </w:hyperlink>
    </w:p>
    <w:p>
      <w:pPr>
        <w:pStyle w:val="TOC2"/>
        <w:tabs>
          <w:tab w:val="right" w:leader="dot" w:pos="8306"/>
        </w:tabs>
      </w:pPr>
      <w:hyperlink w:anchor="_Toc4251" w:history="1">
        <w:r>
          <w:rPr>
            <w:rFonts w:ascii="仿宋" w:eastAsia="仿宋" w:hAnsi="仿宋" w:cs="仿宋" w:hint="eastAsia"/>
            <w:lang w:eastAsia="zh-CN"/>
          </w:rPr>
          <w:t>(二)、项目概况</w:t>
        </w:r>
        <w:r>
          <w:tab/>
        </w:r>
        <w:r>
          <w:fldChar w:fldCharType="begin"/>
        </w:r>
        <w:r>
          <w:instrText xml:space="preserve"> PAGEREF _Toc4251 \h </w:instrText>
        </w:r>
        <w:r>
          <w:fldChar w:fldCharType="separate"/>
        </w:r>
        <w:r>
          <w:t>33</w:t>
        </w:r>
        <w:r>
          <w:fldChar w:fldCharType="end"/>
        </w:r>
      </w:hyperlink>
    </w:p>
    <w:p>
      <w:pPr>
        <w:pStyle w:val="TOC1"/>
        <w:tabs>
          <w:tab w:val="right" w:leader="dot" w:pos="8306"/>
        </w:tabs>
      </w:pPr>
      <w:hyperlink w:anchor="_Toc4377" w:history="1">
        <w:r>
          <w:rPr>
            <w:rFonts w:ascii="仿宋" w:eastAsia="仿宋" w:hAnsi="仿宋" w:cs="仿宋" w:hint="eastAsia"/>
            <w:lang w:eastAsia="zh-CN"/>
          </w:rPr>
          <w:t>七、技术创新与产业升级</w:t>
        </w:r>
        <w:r>
          <w:tab/>
        </w:r>
        <w:r>
          <w:fldChar w:fldCharType="begin"/>
        </w:r>
        <w:r>
          <w:instrText xml:space="preserve"> PAGEREF _Toc4377 \h </w:instrText>
        </w:r>
        <w:r>
          <w:fldChar w:fldCharType="separate"/>
        </w:r>
        <w:r>
          <w:t>36</w:t>
        </w:r>
        <w:r>
          <w:fldChar w:fldCharType="end"/>
        </w:r>
      </w:hyperlink>
    </w:p>
    <w:p>
      <w:pPr>
        <w:pStyle w:val="TOC2"/>
        <w:tabs>
          <w:tab w:val="right" w:leader="dot" w:pos="8306"/>
        </w:tabs>
      </w:pPr>
      <w:hyperlink w:anchor="_Toc13087" w:history="1">
        <w:r>
          <w:rPr>
            <w:rFonts w:ascii="仿宋" w:eastAsia="仿宋" w:hAnsi="仿宋" w:cs="仿宋" w:hint="eastAsia"/>
            <w:lang w:eastAsia="zh-CN"/>
          </w:rPr>
          <w:t>(一)、技术创新方向与目标</w:t>
        </w:r>
        <w:r>
          <w:tab/>
        </w:r>
        <w:r>
          <w:fldChar w:fldCharType="begin"/>
        </w:r>
        <w:r>
          <w:instrText xml:space="preserve"> PAGEREF _Toc13087 \h </w:instrText>
        </w:r>
        <w:r>
          <w:fldChar w:fldCharType="separate"/>
        </w:r>
        <w:r>
          <w:t>36</w:t>
        </w:r>
        <w:r>
          <w:fldChar w:fldCharType="end"/>
        </w:r>
      </w:hyperlink>
    </w:p>
    <w:p>
      <w:pPr>
        <w:pStyle w:val="TOC2"/>
        <w:tabs>
          <w:tab w:val="right" w:leader="dot" w:pos="8306"/>
        </w:tabs>
      </w:pPr>
      <w:hyperlink w:anchor="_Toc3137" w:history="1">
        <w:r>
          <w:rPr>
            <w:rFonts w:ascii="仿宋" w:eastAsia="仿宋" w:hAnsi="仿宋" w:cs="仿宋" w:hint="eastAsia"/>
            <w:lang w:eastAsia="zh-CN"/>
          </w:rPr>
          <w:t>(二)、产业升级路径与措施</w:t>
        </w:r>
        <w:r>
          <w:tab/>
        </w:r>
        <w:r>
          <w:fldChar w:fldCharType="begin"/>
        </w:r>
        <w:r>
          <w:instrText xml:space="preserve"> PAGEREF _Toc3137 \h </w:instrText>
        </w:r>
        <w:r>
          <w:fldChar w:fldCharType="separate"/>
        </w:r>
        <w:r>
          <w:t>38</w:t>
        </w:r>
        <w:r>
          <w:fldChar w:fldCharType="end"/>
        </w:r>
      </w:hyperlink>
    </w:p>
    <w:p>
      <w:pPr>
        <w:pStyle w:val="TOC1"/>
        <w:tabs>
          <w:tab w:val="right" w:leader="dot" w:pos="8306"/>
        </w:tabs>
      </w:pPr>
      <w:hyperlink w:anchor="_Toc1582" w:history="1">
        <w:r>
          <w:rPr>
            <w:rFonts w:ascii="仿宋" w:eastAsia="仿宋" w:hAnsi="仿宋" w:cs="仿宋" w:hint="eastAsia"/>
            <w:lang w:eastAsia="zh-CN"/>
          </w:rPr>
          <w:t>八、项目质量与标准</w:t>
        </w:r>
        <w:r>
          <w:tab/>
        </w:r>
        <w:r>
          <w:fldChar w:fldCharType="begin"/>
        </w:r>
        <w:r>
          <w:instrText xml:space="preserve"> PAGEREF _Toc1582 \h </w:instrText>
        </w:r>
        <w:r>
          <w:fldChar w:fldCharType="separate"/>
        </w:r>
        <w:r>
          <w:t>39</w:t>
        </w:r>
        <w:r>
          <w:fldChar w:fldCharType="end"/>
        </w:r>
      </w:hyperlink>
    </w:p>
    <w:p>
      <w:pPr>
        <w:pStyle w:val="TOC2"/>
        <w:tabs>
          <w:tab w:val="right" w:leader="dot" w:pos="8306"/>
        </w:tabs>
      </w:pPr>
      <w:hyperlink w:anchor="_Toc32667" w:history="1">
        <w:r>
          <w:rPr>
            <w:rFonts w:ascii="仿宋" w:eastAsia="仿宋" w:hAnsi="仿宋" w:cs="仿宋" w:hint="eastAsia"/>
            <w:lang w:eastAsia="zh-CN"/>
          </w:rPr>
          <w:t>(一)、质量保障体系</w:t>
        </w:r>
        <w:r>
          <w:tab/>
        </w:r>
        <w:r>
          <w:fldChar w:fldCharType="begin"/>
        </w:r>
        <w:r>
          <w:instrText xml:space="preserve"> PAGEREF _Toc32667 \h </w:instrText>
        </w:r>
        <w:r>
          <w:fldChar w:fldCharType="separate"/>
        </w:r>
        <w:r>
          <w:t>39</w:t>
        </w:r>
        <w:r>
          <w:fldChar w:fldCharType="end"/>
        </w:r>
      </w:hyperlink>
    </w:p>
    <w:p>
      <w:pPr>
        <w:pStyle w:val="TOC2"/>
        <w:tabs>
          <w:tab w:val="right" w:leader="dot" w:pos="8306"/>
        </w:tabs>
      </w:pPr>
      <w:hyperlink w:anchor="_Toc14378" w:history="1">
        <w:r>
          <w:rPr>
            <w:rFonts w:ascii="仿宋" w:eastAsia="仿宋" w:hAnsi="仿宋" w:cs="仿宋" w:hint="eastAsia"/>
            <w:lang w:eastAsia="zh-CN"/>
          </w:rPr>
          <w:t>(二)、标准化作业流程</w:t>
        </w:r>
        <w:r>
          <w:tab/>
        </w:r>
        <w:r>
          <w:fldChar w:fldCharType="begin"/>
        </w:r>
        <w:r>
          <w:instrText xml:space="preserve"> PAGEREF _Toc14378 \h </w:instrText>
        </w:r>
        <w:r>
          <w:fldChar w:fldCharType="separate"/>
        </w:r>
        <w:r>
          <w:t>41</w:t>
        </w:r>
        <w:r>
          <w:fldChar w:fldCharType="end"/>
        </w:r>
      </w:hyperlink>
    </w:p>
    <w:p>
      <w:pPr>
        <w:pStyle w:val="TOC2"/>
        <w:tabs>
          <w:tab w:val="right" w:leader="dot" w:pos="8306"/>
        </w:tabs>
      </w:pPr>
      <w:hyperlink w:anchor="_Toc20655" w:history="1">
        <w:r>
          <w:rPr>
            <w:rFonts w:ascii="仿宋" w:eastAsia="仿宋" w:hAnsi="仿宋" w:cs="仿宋" w:hint="eastAsia"/>
            <w:lang w:eastAsia="zh-CN"/>
          </w:rPr>
          <w:t>(三)、质量监控与评估</w:t>
        </w:r>
        <w:r>
          <w:tab/>
        </w:r>
        <w:r>
          <w:fldChar w:fldCharType="begin"/>
        </w:r>
        <w:r>
          <w:instrText xml:space="preserve"> PAGEREF _Toc20655 \h </w:instrText>
        </w:r>
        <w:r>
          <w:fldChar w:fldCharType="separate"/>
        </w:r>
        <w:r>
          <w:t>42</w:t>
        </w:r>
        <w:r>
          <w:fldChar w:fldCharType="end"/>
        </w:r>
      </w:hyperlink>
    </w:p>
    <w:p>
      <w:pPr>
        <w:pStyle w:val="TOC2"/>
        <w:tabs>
          <w:tab w:val="right" w:leader="dot" w:pos="8306"/>
        </w:tabs>
      </w:pPr>
      <w:hyperlink w:anchor="_Toc28278" w:history="1">
        <w:r>
          <w:rPr>
            <w:rFonts w:ascii="仿宋" w:eastAsia="仿宋" w:hAnsi="仿宋" w:cs="仿宋" w:hint="eastAsia"/>
            <w:lang w:eastAsia="zh-CN"/>
          </w:rPr>
          <w:t>(四)、质量改进计划</w:t>
        </w:r>
        <w:r>
          <w:tab/>
        </w:r>
        <w:r>
          <w:fldChar w:fldCharType="begin"/>
        </w:r>
        <w:r>
          <w:instrText xml:space="preserve"> PAGEREF _Toc28278 \h </w:instrText>
        </w:r>
        <w:r>
          <w:fldChar w:fldCharType="separate"/>
        </w:r>
        <w:r>
          <w:t>43</w:t>
        </w:r>
        <w:r>
          <w:fldChar w:fldCharType="end"/>
        </w:r>
      </w:hyperlink>
    </w:p>
    <w:p>
      <w:pPr>
        <w:pStyle w:val="TOC1"/>
        <w:tabs>
          <w:tab w:val="right" w:leader="dot" w:pos="8306"/>
        </w:tabs>
      </w:pPr>
      <w:hyperlink w:anchor="_Toc5449" w:history="1">
        <w:r>
          <w:rPr>
            <w:rFonts w:ascii="仿宋" w:eastAsia="仿宋" w:hAnsi="仿宋" w:cs="仿宋" w:hint="eastAsia"/>
            <w:lang w:eastAsia="zh-CN"/>
          </w:rPr>
          <w:t>九、项目变更管理</w:t>
        </w:r>
        <w:r>
          <w:tab/>
        </w:r>
        <w:r>
          <w:fldChar w:fldCharType="begin"/>
        </w:r>
        <w:r>
          <w:instrText xml:space="preserve"> PAGEREF _Toc5449 \h </w:instrText>
        </w:r>
        <w:r>
          <w:fldChar w:fldCharType="separate"/>
        </w:r>
        <w:r>
          <w:t>44</w:t>
        </w:r>
        <w:r>
          <w:fldChar w:fldCharType="end"/>
        </w:r>
      </w:hyperlink>
    </w:p>
    <w:p>
      <w:pPr>
        <w:pStyle w:val="TOC2"/>
        <w:tabs>
          <w:tab w:val="right" w:leader="dot" w:pos="8306"/>
        </w:tabs>
      </w:pPr>
      <w:hyperlink w:anchor="_Toc15815" w:history="1">
        <w:r>
          <w:rPr>
            <w:rFonts w:ascii="仿宋" w:eastAsia="仿宋" w:hAnsi="仿宋" w:cs="仿宋" w:hint="eastAsia"/>
            <w:lang w:eastAsia="zh-CN"/>
          </w:rPr>
          <w:t>(一)、变更控制流程</w:t>
        </w:r>
        <w:r>
          <w:tab/>
        </w:r>
        <w:r>
          <w:fldChar w:fldCharType="begin"/>
        </w:r>
        <w:r>
          <w:instrText xml:space="preserve"> PAGEREF _Toc15815 \h </w:instrText>
        </w:r>
        <w:r>
          <w:fldChar w:fldCharType="separate"/>
        </w:r>
        <w:r>
          <w:t>44</w:t>
        </w:r>
        <w:r>
          <w:fldChar w:fldCharType="end"/>
        </w:r>
      </w:hyperlink>
    </w:p>
    <w:p>
      <w:pPr>
        <w:pStyle w:val="TOC2"/>
        <w:tabs>
          <w:tab w:val="right" w:leader="dot" w:pos="8306"/>
        </w:tabs>
      </w:pPr>
      <w:hyperlink w:anchor="_Toc21785" w:history="1">
        <w:r>
          <w:rPr>
            <w:rFonts w:ascii="仿宋" w:eastAsia="仿宋" w:hAnsi="仿宋" w:cs="仿宋" w:hint="eastAsia"/>
            <w:lang w:eastAsia="zh-CN"/>
          </w:rPr>
          <w:t>(二)、影响评估与处理</w:t>
        </w:r>
        <w:r>
          <w:tab/>
        </w:r>
        <w:r>
          <w:fldChar w:fldCharType="begin"/>
        </w:r>
        <w:r>
          <w:instrText xml:space="preserve"> PAGEREF _Toc21785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7" w:history="1">
        <w:r>
          <w:rPr>
            <w:rFonts w:ascii="仿宋" w:eastAsia="仿宋" w:hAnsi="仿宋" w:cs="仿宋" w:hint="eastAsia"/>
            <w:lang w:eastAsia="zh-CN"/>
          </w:rPr>
          <w:t>(三)、变更记录与追踪</w:t>
        </w:r>
        <w:r>
          <w:tab/>
        </w:r>
        <w:r>
          <w:fldChar w:fldCharType="begin"/>
        </w:r>
        <w:r>
          <w:instrText xml:space="preserve"> PAGEREF _Toc26027 \h </w:instrText>
        </w:r>
        <w:r>
          <w:fldChar w:fldCharType="separate"/>
        </w:r>
        <w:r>
          <w:t>47</w:t>
        </w:r>
        <w:r>
          <w:fldChar w:fldCharType="end"/>
        </w:r>
      </w:hyperlink>
    </w:p>
    <w:p>
      <w:pPr>
        <w:pStyle w:val="TOC2"/>
        <w:tabs>
          <w:tab w:val="right" w:leader="dot" w:pos="8306"/>
        </w:tabs>
      </w:pPr>
      <w:hyperlink w:anchor="_Toc21904" w:history="1">
        <w:r>
          <w:rPr>
            <w:rFonts w:ascii="仿宋" w:eastAsia="仿宋" w:hAnsi="仿宋" w:cs="仿宋" w:hint="eastAsia"/>
            <w:lang w:eastAsia="zh-CN"/>
          </w:rPr>
          <w:t>(四)、变更管理策略</w:t>
        </w:r>
        <w:r>
          <w:tab/>
        </w:r>
        <w:r>
          <w:fldChar w:fldCharType="begin"/>
        </w:r>
        <w:r>
          <w:instrText xml:space="preserve"> PAGEREF _Toc21904 \h </w:instrText>
        </w:r>
        <w:r>
          <w:fldChar w:fldCharType="separate"/>
        </w:r>
        <w:r>
          <w:t>48</w:t>
        </w:r>
        <w:r>
          <w:fldChar w:fldCharType="end"/>
        </w:r>
      </w:hyperlink>
    </w:p>
    <w:p>
      <w:pPr>
        <w:pStyle w:val="TOC1"/>
        <w:tabs>
          <w:tab w:val="right" w:leader="dot" w:pos="8306"/>
        </w:tabs>
      </w:pPr>
      <w:hyperlink w:anchor="_Toc29061" w:history="1">
        <w:r>
          <w:rPr>
            <w:rFonts w:ascii="仿宋" w:eastAsia="仿宋" w:hAnsi="仿宋" w:cs="仿宋" w:hint="eastAsia"/>
            <w:lang w:eastAsia="zh-CN"/>
          </w:rPr>
          <w:t>十、安全与应急管理</w:t>
        </w:r>
        <w:r>
          <w:tab/>
        </w:r>
        <w:r>
          <w:fldChar w:fldCharType="begin"/>
        </w:r>
        <w:r>
          <w:instrText xml:space="preserve"> PAGEREF _Toc29061 \h </w:instrText>
        </w:r>
        <w:r>
          <w:fldChar w:fldCharType="separate"/>
        </w:r>
        <w:r>
          <w:t>50</w:t>
        </w:r>
        <w:r>
          <w:fldChar w:fldCharType="end"/>
        </w:r>
      </w:hyperlink>
    </w:p>
    <w:p>
      <w:pPr>
        <w:pStyle w:val="TOC2"/>
        <w:tabs>
          <w:tab w:val="right" w:leader="dot" w:pos="8306"/>
        </w:tabs>
      </w:pPr>
      <w:hyperlink w:anchor="_Toc10602" w:history="1">
        <w:r>
          <w:rPr>
            <w:rFonts w:ascii="仿宋" w:eastAsia="仿宋" w:hAnsi="仿宋" w:cs="仿宋" w:hint="eastAsia"/>
            <w:lang w:eastAsia="zh-CN"/>
          </w:rPr>
          <w:t>(一)、安全生产管理</w:t>
        </w:r>
        <w:r>
          <w:tab/>
        </w:r>
        <w:r>
          <w:fldChar w:fldCharType="begin"/>
        </w:r>
        <w:r>
          <w:instrText xml:space="preserve"> PAGEREF _Toc10602 \h </w:instrText>
        </w:r>
        <w:r>
          <w:fldChar w:fldCharType="separate"/>
        </w:r>
        <w:r>
          <w:t>50</w:t>
        </w:r>
        <w:r>
          <w:fldChar w:fldCharType="end"/>
        </w:r>
      </w:hyperlink>
    </w:p>
    <w:p>
      <w:pPr>
        <w:pStyle w:val="TOC2"/>
        <w:tabs>
          <w:tab w:val="right" w:leader="dot" w:pos="8306"/>
        </w:tabs>
      </w:pPr>
      <w:hyperlink w:anchor="_Toc12896" w:history="1">
        <w:r>
          <w:rPr>
            <w:rFonts w:ascii="仿宋" w:eastAsia="仿宋" w:hAnsi="仿宋" w:cs="仿宋" w:hint="eastAsia"/>
            <w:lang w:eastAsia="zh-CN"/>
          </w:rPr>
          <w:t>(二)、应急预案与响应</w:t>
        </w:r>
        <w:r>
          <w:tab/>
        </w:r>
        <w:r>
          <w:fldChar w:fldCharType="begin"/>
        </w:r>
        <w:r>
          <w:instrText xml:space="preserve"> PAGEREF _Toc12896 \h </w:instrText>
        </w:r>
        <w:r>
          <w:fldChar w:fldCharType="separate"/>
        </w:r>
        <w:r>
          <w:t>52</w:t>
        </w:r>
        <w:r>
          <w:fldChar w:fldCharType="end"/>
        </w:r>
      </w:hyperlink>
    </w:p>
    <w:p>
      <w:pPr>
        <w:pStyle w:val="TOC1"/>
        <w:tabs>
          <w:tab w:val="right" w:leader="dot" w:pos="8306"/>
        </w:tabs>
      </w:pPr>
      <w:hyperlink w:anchor="_Toc18883" w:history="1">
        <w:r>
          <w:rPr>
            <w:rFonts w:ascii="仿宋" w:eastAsia="仿宋" w:hAnsi="仿宋" w:cs="仿宋" w:hint="eastAsia"/>
            <w:lang w:eastAsia="zh-CN"/>
          </w:rPr>
          <w:t>十一、客户关系管理与市场拓展</w:t>
        </w:r>
        <w:r>
          <w:tab/>
        </w:r>
        <w:r>
          <w:fldChar w:fldCharType="begin"/>
        </w:r>
        <w:r>
          <w:instrText xml:space="preserve"> PAGEREF _Toc18883 \h </w:instrText>
        </w:r>
        <w:r>
          <w:fldChar w:fldCharType="separate"/>
        </w:r>
        <w:r>
          <w:t>53</w:t>
        </w:r>
        <w:r>
          <w:fldChar w:fldCharType="end"/>
        </w:r>
      </w:hyperlink>
    </w:p>
    <w:p>
      <w:pPr>
        <w:pStyle w:val="TOC2"/>
        <w:tabs>
          <w:tab w:val="right" w:leader="dot" w:pos="8306"/>
        </w:tabs>
      </w:pPr>
      <w:hyperlink w:anchor="_Toc24631" w:history="1">
        <w:r>
          <w:rPr>
            <w:rFonts w:ascii="仿宋" w:eastAsia="仿宋" w:hAnsi="仿宋" w:cs="仿宋" w:hint="eastAsia"/>
            <w:lang w:eastAsia="zh-CN"/>
          </w:rPr>
          <w:t>(一)、客户关系管理策略</w:t>
        </w:r>
        <w:r>
          <w:tab/>
        </w:r>
        <w:r>
          <w:fldChar w:fldCharType="begin"/>
        </w:r>
        <w:r>
          <w:instrText xml:space="preserve"> PAGEREF _Toc24631 \h </w:instrText>
        </w:r>
        <w:r>
          <w:fldChar w:fldCharType="separate"/>
        </w:r>
        <w:r>
          <w:t>53</w:t>
        </w:r>
        <w:r>
          <w:fldChar w:fldCharType="end"/>
        </w:r>
      </w:hyperlink>
    </w:p>
    <w:p>
      <w:pPr>
        <w:pStyle w:val="TOC2"/>
        <w:tabs>
          <w:tab w:val="right" w:leader="dot" w:pos="8306"/>
        </w:tabs>
      </w:pPr>
      <w:hyperlink w:anchor="_Toc27827" w:history="1">
        <w:r>
          <w:rPr>
            <w:rFonts w:ascii="仿宋" w:eastAsia="仿宋" w:hAnsi="仿宋" w:cs="仿宋" w:hint="eastAsia"/>
            <w:lang w:eastAsia="zh-CN"/>
          </w:rPr>
          <w:t>(二)、市场拓展方案</w:t>
        </w:r>
        <w:r>
          <w:tab/>
        </w:r>
        <w:r>
          <w:fldChar w:fldCharType="begin"/>
        </w:r>
        <w:r>
          <w:instrText xml:space="preserve"> PAGEREF _Toc27827 \h </w:instrText>
        </w:r>
        <w:r>
          <w:fldChar w:fldCharType="separate"/>
        </w:r>
        <w:r>
          <w:t>55</w:t>
        </w:r>
        <w:r>
          <w:fldChar w:fldCharType="end"/>
        </w:r>
      </w:hyperlink>
    </w:p>
    <w:p>
      <w:pPr>
        <w:pStyle w:val="TOC1"/>
        <w:tabs>
          <w:tab w:val="right" w:leader="dot" w:pos="8306"/>
        </w:tabs>
      </w:pPr>
      <w:hyperlink w:anchor="_Toc26282" w:history="1">
        <w:r>
          <w:rPr>
            <w:rFonts w:ascii="仿宋" w:eastAsia="仿宋" w:hAnsi="仿宋" w:cs="仿宋" w:hint="eastAsia"/>
            <w:lang w:eastAsia="zh-CN"/>
          </w:rPr>
          <w:t>十二、经济效益与社会效益优化</w:t>
        </w:r>
        <w:r>
          <w:tab/>
        </w:r>
        <w:r>
          <w:fldChar w:fldCharType="begin"/>
        </w:r>
        <w:r>
          <w:instrText xml:space="preserve"> PAGEREF _Toc26282 \h </w:instrText>
        </w:r>
        <w:r>
          <w:fldChar w:fldCharType="separate"/>
        </w:r>
        <w:r>
          <w:t>56</w:t>
        </w:r>
        <w:r>
          <w:fldChar w:fldCharType="end"/>
        </w:r>
      </w:hyperlink>
    </w:p>
    <w:p>
      <w:pPr>
        <w:pStyle w:val="TOC2"/>
        <w:tabs>
          <w:tab w:val="right" w:leader="dot" w:pos="8306"/>
        </w:tabs>
      </w:pPr>
      <w:hyperlink w:anchor="_Toc11699" w:history="1">
        <w:r>
          <w:rPr>
            <w:rFonts w:ascii="仿宋" w:eastAsia="仿宋" w:hAnsi="仿宋" w:cs="仿宋" w:hint="eastAsia"/>
            <w:lang w:eastAsia="zh-CN"/>
          </w:rPr>
          <w:t>(一)、经济效益提升策略</w:t>
        </w:r>
        <w:r>
          <w:tab/>
        </w:r>
        <w:r>
          <w:fldChar w:fldCharType="begin"/>
        </w:r>
        <w:r>
          <w:instrText xml:space="preserve"> PAGEREF _Toc11699 \h </w:instrText>
        </w:r>
        <w:r>
          <w:fldChar w:fldCharType="separate"/>
        </w:r>
        <w:r>
          <w:t>56</w:t>
        </w:r>
        <w:r>
          <w:fldChar w:fldCharType="end"/>
        </w:r>
      </w:hyperlink>
    </w:p>
    <w:p>
      <w:pPr>
        <w:pStyle w:val="TOC2"/>
        <w:tabs>
          <w:tab w:val="right" w:leader="dot" w:pos="8306"/>
        </w:tabs>
      </w:pPr>
      <w:hyperlink w:anchor="_Toc16444" w:history="1">
        <w:r>
          <w:rPr>
            <w:rFonts w:ascii="仿宋" w:eastAsia="仿宋" w:hAnsi="仿宋" w:cs="仿宋" w:hint="eastAsia"/>
            <w:lang w:eastAsia="zh-CN"/>
          </w:rPr>
          <w:t>(二)、社会效益增强方案</w:t>
        </w:r>
        <w:r>
          <w:tab/>
        </w:r>
        <w:r>
          <w:fldChar w:fldCharType="begin"/>
        </w:r>
        <w:r>
          <w:instrText xml:space="preserve"> PAGEREF _Toc16444 \h </w:instrText>
        </w:r>
        <w:r>
          <w:fldChar w:fldCharType="separate"/>
        </w:r>
        <w:r>
          <w:t>57</w:t>
        </w:r>
        <w:r>
          <w:fldChar w:fldCharType="end"/>
        </w:r>
      </w:hyperlink>
    </w:p>
    <w:p>
      <w:pPr>
        <w:pStyle w:val="TOC1"/>
        <w:tabs>
          <w:tab w:val="right" w:leader="dot" w:pos="8306"/>
        </w:tabs>
      </w:pPr>
      <w:hyperlink w:anchor="_Toc32359" w:history="1">
        <w:r>
          <w:rPr>
            <w:rFonts w:ascii="仿宋" w:eastAsia="仿宋" w:hAnsi="仿宋" w:cs="仿宋" w:hint="eastAsia"/>
            <w:lang w:eastAsia="zh-CN"/>
          </w:rPr>
          <w:t>十三、法律法规与政策遵循</w:t>
        </w:r>
        <w:r>
          <w:tab/>
        </w:r>
        <w:r>
          <w:fldChar w:fldCharType="begin"/>
        </w:r>
        <w:r>
          <w:instrText xml:space="preserve"> PAGEREF _Toc32359 \h </w:instrText>
        </w:r>
        <w:r>
          <w:fldChar w:fldCharType="separate"/>
        </w:r>
        <w:r>
          <w:t>58</w:t>
        </w:r>
        <w:r>
          <w:fldChar w:fldCharType="end"/>
        </w:r>
      </w:hyperlink>
    </w:p>
    <w:p>
      <w:pPr>
        <w:pStyle w:val="TOC2"/>
        <w:tabs>
          <w:tab w:val="right" w:leader="dot" w:pos="8306"/>
        </w:tabs>
      </w:pPr>
      <w:hyperlink w:anchor="_Toc7300" w:history="1">
        <w:r>
          <w:rPr>
            <w:rFonts w:ascii="仿宋" w:eastAsia="仿宋" w:hAnsi="仿宋" w:cs="仿宋" w:hint="eastAsia"/>
            <w:lang w:eastAsia="zh-CN"/>
          </w:rPr>
          <w:t>(一)、法律法规遵守</w:t>
        </w:r>
        <w:r>
          <w:tab/>
        </w:r>
        <w:r>
          <w:fldChar w:fldCharType="begin"/>
        </w:r>
        <w:r>
          <w:instrText xml:space="preserve"> PAGEREF _Toc7300 \h </w:instrText>
        </w:r>
        <w:r>
          <w:fldChar w:fldCharType="separate"/>
        </w:r>
        <w:r>
          <w:t>58</w:t>
        </w:r>
        <w:r>
          <w:fldChar w:fldCharType="end"/>
        </w:r>
      </w:hyperlink>
    </w:p>
    <w:p>
      <w:pPr>
        <w:pStyle w:val="TOC2"/>
        <w:tabs>
          <w:tab w:val="right" w:leader="dot" w:pos="8306"/>
        </w:tabs>
      </w:pPr>
      <w:hyperlink w:anchor="_Toc19072" w:history="1">
        <w:r>
          <w:rPr>
            <w:rFonts w:ascii="仿宋" w:eastAsia="仿宋" w:hAnsi="仿宋" w:cs="仿宋" w:hint="eastAsia"/>
            <w:lang w:eastAsia="zh-CN"/>
          </w:rPr>
          <w:t>(二)、政策导向与利用</w:t>
        </w:r>
        <w:r>
          <w:tab/>
        </w:r>
        <w:r>
          <w:fldChar w:fldCharType="begin"/>
        </w:r>
        <w:r>
          <w:instrText xml:space="preserve"> PAGEREF _Toc19072 \h </w:instrText>
        </w:r>
        <w:r>
          <w:fldChar w:fldCharType="separate"/>
        </w:r>
        <w:r>
          <w:t>59</w:t>
        </w:r>
        <w:r>
          <w:fldChar w:fldCharType="end"/>
        </w:r>
      </w:hyperlink>
    </w:p>
    <w:p>
      <w:pPr>
        <w:pStyle w:val="TOC1"/>
        <w:tabs>
          <w:tab w:val="right" w:leader="dot" w:pos="8306"/>
        </w:tabs>
      </w:pPr>
      <w:hyperlink w:anchor="_Toc12547" w:history="1">
        <w:r>
          <w:rPr>
            <w:rFonts w:ascii="仿宋" w:eastAsia="仿宋" w:hAnsi="仿宋" w:cs="仿宋" w:hint="eastAsia"/>
            <w:lang w:eastAsia="zh-CN"/>
          </w:rPr>
          <w:t>十四、人力资源管理与开发</w:t>
        </w:r>
        <w:r>
          <w:tab/>
        </w:r>
        <w:r>
          <w:fldChar w:fldCharType="begin"/>
        </w:r>
        <w:r>
          <w:instrText xml:space="preserve"> PAGEREF _Toc12547 \h </w:instrText>
        </w:r>
        <w:r>
          <w:fldChar w:fldCharType="separate"/>
        </w:r>
        <w:r>
          <w:t>60</w:t>
        </w:r>
        <w:r>
          <w:fldChar w:fldCharType="end"/>
        </w:r>
      </w:hyperlink>
    </w:p>
    <w:p>
      <w:pPr>
        <w:pStyle w:val="TOC2"/>
        <w:tabs>
          <w:tab w:val="right" w:leader="dot" w:pos="8306"/>
        </w:tabs>
      </w:pPr>
      <w:hyperlink w:anchor="_Toc20426" w:history="1">
        <w:r>
          <w:rPr>
            <w:rFonts w:ascii="仿宋" w:eastAsia="仿宋" w:hAnsi="仿宋" w:cs="仿宋" w:hint="eastAsia"/>
            <w:lang w:eastAsia="zh-CN"/>
          </w:rPr>
          <w:t>(一)、人力资源规划</w:t>
        </w:r>
        <w:r>
          <w:tab/>
        </w:r>
        <w:r>
          <w:fldChar w:fldCharType="begin"/>
        </w:r>
        <w:r>
          <w:instrText xml:space="preserve"> PAGEREF _Toc20426 \h </w:instrText>
        </w:r>
        <w:r>
          <w:fldChar w:fldCharType="separate"/>
        </w:r>
        <w:r>
          <w:t>60</w:t>
        </w:r>
        <w:r>
          <w:fldChar w:fldCharType="end"/>
        </w:r>
      </w:hyperlink>
    </w:p>
    <w:p>
      <w:pPr>
        <w:pStyle w:val="TOC2"/>
        <w:tabs>
          <w:tab w:val="right" w:leader="dot" w:pos="8306"/>
        </w:tabs>
      </w:pPr>
      <w:hyperlink w:anchor="_Toc20850" w:history="1">
        <w:r>
          <w:rPr>
            <w:rFonts w:ascii="仿宋" w:eastAsia="仿宋" w:hAnsi="仿宋" w:cs="仿宋" w:hint="eastAsia"/>
            <w:lang w:eastAsia="zh-CN"/>
          </w:rPr>
          <w:t>(二)、人力资源开发与培训</w:t>
        </w:r>
        <w:r>
          <w:tab/>
        </w:r>
        <w:r>
          <w:fldChar w:fldCharType="begin"/>
        </w:r>
        <w:r>
          <w:instrText xml:space="preserve"> PAGEREF _Toc20850 \h </w:instrText>
        </w:r>
        <w:r>
          <w:fldChar w:fldCharType="separate"/>
        </w:r>
        <w:r>
          <w:t>61</w:t>
        </w:r>
        <w:r>
          <w:fldChar w:fldCharType="end"/>
        </w:r>
      </w:hyperlink>
    </w:p>
    <w:p>
      <w:pPr>
        <w:pStyle w:val="TOC1"/>
        <w:tabs>
          <w:tab w:val="right" w:leader="dot" w:pos="8306"/>
        </w:tabs>
      </w:pPr>
      <w:hyperlink w:anchor="_Toc29614" w:history="1">
        <w:r>
          <w:rPr>
            <w:rFonts w:ascii="仿宋" w:eastAsia="仿宋" w:hAnsi="仿宋" w:cs="仿宋" w:hint="eastAsia"/>
            <w:lang w:eastAsia="zh-CN"/>
          </w:rPr>
          <w:t>十五、质量管理与控制</w:t>
        </w:r>
        <w:r>
          <w:tab/>
        </w:r>
        <w:r>
          <w:fldChar w:fldCharType="begin"/>
        </w:r>
        <w:r>
          <w:instrText xml:space="preserve"> PAGEREF _Toc29614 \h </w:instrText>
        </w:r>
        <w:r>
          <w:fldChar w:fldCharType="separate"/>
        </w:r>
        <w:r>
          <w:t>64</w:t>
        </w:r>
        <w:r>
          <w:fldChar w:fldCharType="end"/>
        </w:r>
      </w:hyperlink>
    </w:p>
    <w:p>
      <w:pPr>
        <w:pStyle w:val="TOC2"/>
        <w:tabs>
          <w:tab w:val="right" w:leader="dot" w:pos="8306"/>
        </w:tabs>
      </w:pPr>
      <w:hyperlink w:anchor="_Toc5069" w:history="1">
        <w:r>
          <w:rPr>
            <w:rFonts w:ascii="仿宋" w:eastAsia="仿宋" w:hAnsi="仿宋" w:cs="仿宋" w:hint="eastAsia"/>
            <w:lang w:eastAsia="zh-CN"/>
          </w:rPr>
          <w:t>(一)、质量管理体系建设</w:t>
        </w:r>
        <w:r>
          <w:tab/>
        </w:r>
        <w:r>
          <w:fldChar w:fldCharType="begin"/>
        </w:r>
        <w:r>
          <w:instrText xml:space="preserve"> PAGEREF _Toc5069 \h </w:instrText>
        </w:r>
        <w:r>
          <w:fldChar w:fldCharType="separate"/>
        </w:r>
        <w:r>
          <w:t>64</w:t>
        </w:r>
        <w:r>
          <w:fldChar w:fldCharType="end"/>
        </w:r>
      </w:hyperlink>
    </w:p>
    <w:p>
      <w:pPr>
        <w:pStyle w:val="TOC2"/>
        <w:tabs>
          <w:tab w:val="right" w:leader="dot" w:pos="8306"/>
        </w:tabs>
      </w:pPr>
      <w:hyperlink w:anchor="_Toc27047" w:history="1">
        <w:r>
          <w:rPr>
            <w:rFonts w:ascii="仿宋" w:eastAsia="仿宋" w:hAnsi="仿宋" w:cs="仿宋" w:hint="eastAsia"/>
            <w:lang w:eastAsia="zh-CN"/>
          </w:rPr>
          <w:t>(二)、质量控制措施</w:t>
        </w:r>
        <w:r>
          <w:tab/>
        </w:r>
        <w:r>
          <w:fldChar w:fldCharType="begin"/>
        </w:r>
        <w:r>
          <w:instrText xml:space="preserve"> PAGEREF _Toc27047 \h </w:instrText>
        </w:r>
        <w:r>
          <w:fldChar w:fldCharType="separate"/>
        </w:r>
        <w:r>
          <w:t>65</w:t>
        </w:r>
        <w:r>
          <w:fldChar w:fldCharType="end"/>
        </w:r>
      </w:hyperlink>
    </w:p>
    <w:p>
      <w:pPr>
        <w:pStyle w:val="TOC1"/>
        <w:tabs>
          <w:tab w:val="right" w:leader="dot" w:pos="8306"/>
        </w:tabs>
      </w:pPr>
      <w:hyperlink w:anchor="_Toc9573" w:history="1">
        <w:r>
          <w:rPr>
            <w:rFonts w:ascii="仿宋" w:eastAsia="仿宋" w:hAnsi="仿宋" w:cs="仿宋" w:hint="eastAsia"/>
            <w:lang w:eastAsia="zh-CN"/>
          </w:rPr>
          <w:t>十六、产业协同与集群发展</w:t>
        </w:r>
        <w:r>
          <w:tab/>
        </w:r>
        <w:r>
          <w:fldChar w:fldCharType="begin"/>
        </w:r>
        <w:r>
          <w:instrText xml:space="preserve"> PAGEREF _Toc9573 \h </w:instrText>
        </w:r>
        <w:r>
          <w:fldChar w:fldCharType="separate"/>
        </w:r>
        <w:r>
          <w:t>66</w:t>
        </w:r>
        <w:r>
          <w:fldChar w:fldCharType="end"/>
        </w:r>
      </w:hyperlink>
    </w:p>
    <w:p>
      <w:pPr>
        <w:pStyle w:val="TOC2"/>
        <w:tabs>
          <w:tab w:val="right" w:leader="dot" w:pos="8306"/>
        </w:tabs>
      </w:pPr>
      <w:hyperlink w:anchor="_Toc23163" w:history="1">
        <w:r>
          <w:rPr>
            <w:rFonts w:ascii="仿宋" w:eastAsia="仿宋" w:hAnsi="仿宋" w:cs="仿宋" w:hint="eastAsia"/>
            <w:lang w:eastAsia="zh-CN"/>
          </w:rPr>
          <w:t>(一)、产业协同机制建设</w:t>
        </w:r>
        <w:r>
          <w:tab/>
        </w:r>
        <w:r>
          <w:fldChar w:fldCharType="begin"/>
        </w:r>
        <w:r>
          <w:instrText xml:space="preserve"> PAGEREF _Toc23163 \h </w:instrText>
        </w:r>
        <w:r>
          <w:fldChar w:fldCharType="separate"/>
        </w:r>
        <w:r>
          <w:t>66</w:t>
        </w:r>
        <w:r>
          <w:fldChar w:fldCharType="end"/>
        </w:r>
      </w:hyperlink>
    </w:p>
    <w:p>
      <w:pPr>
        <w:pStyle w:val="TOC2"/>
        <w:tabs>
          <w:tab w:val="right" w:leader="dot" w:pos="8306"/>
        </w:tabs>
      </w:pPr>
      <w:hyperlink w:anchor="_Toc25013" w:history="1">
        <w:r>
          <w:rPr>
            <w:rFonts w:ascii="仿宋" w:eastAsia="仿宋" w:hAnsi="仿宋" w:cs="仿宋" w:hint="eastAsia"/>
            <w:lang w:eastAsia="zh-CN"/>
          </w:rPr>
          <w:t>(二)、产业集群培育与发展</w:t>
        </w:r>
        <w:r>
          <w:tab/>
        </w:r>
        <w:r>
          <w:fldChar w:fldCharType="begin"/>
        </w:r>
        <w:r>
          <w:instrText xml:space="preserve"> PAGEREF _Toc25013 \h </w:instrText>
        </w:r>
        <w:r>
          <w:fldChar w:fldCharType="separate"/>
        </w:r>
        <w:r>
          <w:t>68</w:t>
        </w:r>
        <w:r>
          <w:fldChar w:fldCharType="end"/>
        </w:r>
      </w:hyperlink>
    </w:p>
    <w:p>
      <w:pPr>
        <w:pStyle w:val="TOC1"/>
        <w:tabs>
          <w:tab w:val="right" w:leader="dot" w:pos="8306"/>
        </w:tabs>
      </w:pPr>
      <w:hyperlink w:anchor="_Toc31297" w:history="1">
        <w:r>
          <w:rPr>
            <w:rFonts w:ascii="仿宋" w:eastAsia="仿宋" w:hAnsi="仿宋" w:cs="仿宋" w:hint="eastAsia"/>
            <w:lang w:eastAsia="zh-CN"/>
          </w:rPr>
          <w:t>十七、成果转化与推广应用</w:t>
        </w:r>
        <w:r>
          <w:tab/>
        </w:r>
        <w:r>
          <w:fldChar w:fldCharType="begin"/>
        </w:r>
        <w:r>
          <w:instrText xml:space="preserve"> PAGEREF _Toc31297 \h </w:instrText>
        </w:r>
        <w:r>
          <w:fldChar w:fldCharType="separate"/>
        </w:r>
        <w:r>
          <w:t>68</w:t>
        </w:r>
        <w:r>
          <w:fldChar w:fldCharType="end"/>
        </w:r>
      </w:hyperlink>
    </w:p>
    <w:p>
      <w:pPr>
        <w:pStyle w:val="TOC2"/>
        <w:tabs>
          <w:tab w:val="right" w:leader="dot" w:pos="8306"/>
        </w:tabs>
      </w:pPr>
      <w:hyperlink w:anchor="_Toc223" w:history="1">
        <w:r>
          <w:rPr>
            <w:rFonts w:ascii="仿宋" w:eastAsia="仿宋" w:hAnsi="仿宋" w:cs="仿宋" w:hint="eastAsia"/>
            <w:lang w:eastAsia="zh-CN"/>
          </w:rPr>
          <w:t>(一)、成果转化策略制定</w:t>
        </w:r>
        <w:r>
          <w:tab/>
        </w:r>
        <w:r>
          <w:fldChar w:fldCharType="begin"/>
        </w:r>
        <w:r>
          <w:instrText xml:space="preserve"> PAGEREF _Toc223 \h </w:instrText>
        </w:r>
        <w:r>
          <w:fldChar w:fldCharType="separate"/>
        </w:r>
        <w:r>
          <w:t>68</w:t>
        </w:r>
        <w:r>
          <w:fldChar w:fldCharType="end"/>
        </w:r>
      </w:hyperlink>
    </w:p>
    <w:p>
      <w:pPr>
        <w:pStyle w:val="TOC2"/>
        <w:tabs>
          <w:tab w:val="right" w:leader="dot" w:pos="8306"/>
        </w:tabs>
      </w:pPr>
      <w:hyperlink w:anchor="_Toc11120" w:history="1">
        <w:r>
          <w:rPr>
            <w:rFonts w:ascii="仿宋" w:eastAsia="仿宋" w:hAnsi="仿宋" w:cs="仿宋" w:hint="eastAsia"/>
            <w:lang w:eastAsia="zh-CN"/>
          </w:rPr>
          <w:t>(二)、成果推广应用方案</w:t>
        </w:r>
        <w:r>
          <w:tab/>
        </w:r>
        <w:r>
          <w:fldChar w:fldCharType="begin"/>
        </w:r>
        <w:r>
          <w:instrText xml:space="preserve"> PAGEREF _Toc11120 \h </w:instrText>
        </w:r>
        <w:r>
          <w:fldChar w:fldCharType="separate"/>
        </w:r>
        <w:r>
          <w:t>70</w:t>
        </w:r>
        <w:r>
          <w:fldChar w:fldCharType="end"/>
        </w:r>
      </w:hyperlink>
    </w:p>
    <w:p>
      <w:pPr>
        <w:pStyle w:val="TOC1"/>
        <w:tabs>
          <w:tab w:val="right" w:leader="dot" w:pos="8306"/>
        </w:tabs>
      </w:pPr>
      <w:hyperlink w:anchor="_Toc8942" w:history="1">
        <w:r>
          <w:rPr>
            <w:rFonts w:ascii="仿宋" w:eastAsia="仿宋" w:hAnsi="仿宋" w:cs="仿宋" w:hint="eastAsia"/>
            <w:lang w:eastAsia="zh-CN"/>
          </w:rPr>
          <w:t>十八、设施与设备管理</w:t>
        </w:r>
        <w:r>
          <w:tab/>
        </w:r>
        <w:r>
          <w:fldChar w:fldCharType="begin"/>
        </w:r>
        <w:r>
          <w:instrText xml:space="preserve"> PAGEREF _Toc8942 \h </w:instrText>
        </w:r>
        <w:r>
          <w:fldChar w:fldCharType="separate"/>
        </w:r>
        <w:r>
          <w:t>71</w:t>
        </w:r>
        <w:r>
          <w:fldChar w:fldCharType="end"/>
        </w:r>
      </w:hyperlink>
    </w:p>
    <w:p>
      <w:pPr>
        <w:pStyle w:val="TOC2"/>
        <w:tabs>
          <w:tab w:val="right" w:leader="dot" w:pos="8306"/>
        </w:tabs>
      </w:pPr>
      <w:hyperlink w:anchor="_Toc32653" w:history="1">
        <w:r>
          <w:rPr>
            <w:rFonts w:ascii="仿宋" w:eastAsia="仿宋" w:hAnsi="仿宋" w:cs="仿宋" w:hint="eastAsia"/>
            <w:lang w:eastAsia="zh-CN"/>
          </w:rPr>
          <w:t>(一)、设施规划与配置</w:t>
        </w:r>
        <w:r>
          <w:tab/>
        </w:r>
        <w:r>
          <w:fldChar w:fldCharType="begin"/>
        </w:r>
        <w:r>
          <w:instrText xml:space="preserve"> PAGEREF _Toc32653 \h </w:instrText>
        </w:r>
        <w:r>
          <w:fldChar w:fldCharType="separate"/>
        </w:r>
        <w:r>
          <w:t>71</w:t>
        </w:r>
        <w:r>
          <w:fldChar w:fldCharType="end"/>
        </w:r>
      </w:hyperlink>
    </w:p>
    <w:p>
      <w:pPr>
        <w:pStyle w:val="TOC2"/>
        <w:tabs>
          <w:tab w:val="right" w:leader="dot" w:pos="8306"/>
        </w:tabs>
      </w:pPr>
      <w:hyperlink w:anchor="_Toc26199" w:history="1">
        <w:r>
          <w:rPr>
            <w:rFonts w:ascii="仿宋" w:eastAsia="仿宋" w:hAnsi="仿宋" w:cs="仿宋" w:hint="eastAsia"/>
            <w:lang w:eastAsia="zh-CN"/>
          </w:rPr>
          <w:t>(二)、设备采购与维护管理</w:t>
        </w:r>
        <w:r>
          <w:tab/>
        </w:r>
        <w:r>
          <w:fldChar w:fldCharType="begin"/>
        </w:r>
        <w:r>
          <w:instrText xml:space="preserve"> PAGEREF _Toc26199 \h </w:instrText>
        </w:r>
        <w:r>
          <w:fldChar w:fldCharType="separate"/>
        </w:r>
        <w:r>
          <w:t>72</w:t>
        </w:r>
        <w:r>
          <w:fldChar w:fldCharType="end"/>
        </w:r>
      </w:hyperlink>
    </w:p>
    <w:p>
      <w:pPr>
        <w:pStyle w:val="TOC2"/>
        <w:tabs>
          <w:tab w:val="right" w:leader="dot" w:pos="8306"/>
        </w:tabs>
      </w:pPr>
      <w:hyperlink w:anchor="_Toc10807" w:history="1">
        <w:r>
          <w:rPr>
            <w:rFonts w:ascii="仿宋" w:eastAsia="仿宋" w:hAnsi="仿宋" w:cs="仿宋" w:hint="eastAsia"/>
            <w:lang w:eastAsia="zh-CN"/>
          </w:rPr>
          <w:t>(三)、设施设备升级策略</w:t>
        </w:r>
        <w:r>
          <w:tab/>
        </w:r>
        <w:r>
          <w:fldChar w:fldCharType="begin"/>
        </w:r>
        <w:r>
          <w:instrText xml:space="preserve"> PAGEREF _Toc10807 \h </w:instrText>
        </w:r>
        <w:r>
          <w:fldChar w:fldCharType="separate"/>
        </w:r>
        <w:r>
          <w:t>73</w:t>
        </w:r>
        <w:r>
          <w:fldChar w:fldCharType="end"/>
        </w:r>
      </w:hyperlink>
    </w:p>
    <w:p>
      <w:pPr>
        <w:pStyle w:val="TOC1"/>
        <w:tabs>
          <w:tab w:val="right" w:leader="dot" w:pos="8306"/>
        </w:tabs>
      </w:pPr>
      <w:hyperlink w:anchor="_Toc27469" w:history="1">
        <w:r>
          <w:rPr>
            <w:rFonts w:ascii="仿宋" w:eastAsia="仿宋" w:hAnsi="仿宋" w:cs="仿宋" w:hint="eastAsia"/>
            <w:lang w:eastAsia="zh-CN"/>
          </w:rPr>
          <w:t>十九、创新驱动与持续发展</w:t>
        </w:r>
        <w:r>
          <w:tab/>
        </w:r>
        <w:r>
          <w:fldChar w:fldCharType="begin"/>
        </w:r>
        <w:r>
          <w:instrText xml:space="preserve"> PAGEREF _Toc27469 \h </w:instrText>
        </w:r>
        <w:r>
          <w:fldChar w:fldCharType="separate"/>
        </w:r>
        <w:r>
          <w:t>73</w:t>
        </w:r>
        <w:r>
          <w:fldChar w:fldCharType="end"/>
        </w:r>
      </w:hyperlink>
    </w:p>
    <w:p>
      <w:pPr>
        <w:pStyle w:val="TOC2"/>
        <w:tabs>
          <w:tab w:val="right" w:leader="dot" w:pos="8306"/>
        </w:tabs>
      </w:pPr>
      <w:hyperlink w:anchor="_Toc24990" w:history="1">
        <w:r>
          <w:rPr>
            <w:rFonts w:ascii="仿宋" w:eastAsia="仿宋" w:hAnsi="仿宋" w:cs="仿宋" w:hint="eastAsia"/>
            <w:lang w:eastAsia="zh-CN"/>
          </w:rPr>
          <w:t>(一)、创新驱动战略实施</w:t>
        </w:r>
        <w:r>
          <w:tab/>
        </w:r>
        <w:r>
          <w:fldChar w:fldCharType="begin"/>
        </w:r>
        <w:r>
          <w:instrText xml:space="preserve"> PAGEREF _Toc24990 \h </w:instrText>
        </w:r>
        <w:r>
          <w:fldChar w:fldCharType="separate"/>
        </w:r>
        <w:r>
          <w:t>73</w:t>
        </w:r>
        <w:r>
          <w:fldChar w:fldCharType="end"/>
        </w:r>
      </w:hyperlink>
    </w:p>
    <w:p>
      <w:pPr>
        <w:pStyle w:val="TOC2"/>
        <w:tabs>
          <w:tab w:val="right" w:leader="dot" w:pos="8306"/>
        </w:tabs>
      </w:pPr>
      <w:hyperlink w:anchor="_Toc29407" w:history="1">
        <w:r>
          <w:rPr>
            <w:rFonts w:ascii="仿宋" w:eastAsia="仿宋" w:hAnsi="仿宋" w:cs="仿宋" w:hint="eastAsia"/>
            <w:lang w:eastAsia="zh-CN"/>
          </w:rPr>
          <w:t>(二)、持续发展路径探索</w:t>
        </w:r>
        <w:r>
          <w:tab/>
        </w:r>
        <w:r>
          <w:fldChar w:fldCharType="begin"/>
        </w:r>
        <w:r>
          <w:instrText xml:space="preserve"> PAGEREF _Toc29407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72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模量玻璃纤维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模量玻璃纤维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模量玻璃纤维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模量玻璃纤维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2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高模量玻璃纤维布项目的必要性在当前经济和社会背景下表现得尤为重要，其对市场需求的满足、技术创新的推动、社会经济发展的促进以及环境可持续性的提高，共同构成了项目建设的核心价值和必要性。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模量玻璃纤维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高模量玻璃纤维布项目在其专注的领域内，特别是在人工智能和数据科学方面，有望推动显著的技术革新。项目的研发活动不仅有望孕育出改变行业运作方式的新技术，还可能在长远中影响整个技术生态系统。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高模量玻璃纤维布项目还致力于提升当地居民的技能和就业能力，通过与当地教育机构合作提供培训和教育机会，从而提高社区整体的生活水平和社会福祉。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模量玻璃纤维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3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高模量玻璃纤维布项目的建设和发展得益于一系列有利条件，这些条件涵盖了技术优势、市场潜力、政策支持、人力资源、基础设施以及投资和合作伙伴的支持，共同构成了项目成功的坚实基础。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模量玻璃纤维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模量玻璃纤维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51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29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0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https://d.book118.com/348023123002006050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高模量玻璃纤维布项目建设方案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5410E"/>
    <w:rsid w:val="3A854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312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2024-02-27T11:36:00Z</dcterms:created>
  <dcterms:modified xsi:type="dcterms:W3CDTF">2024-02-27T11:37:12Z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F9839B8D619844EDB6D93405D2785774_11</vt:lpwstr>
  </property>
  <property fmtid="{D5CDD505-2E9C-101B-9397-08002B2CF9AE}" pid="3" name="KSOProductBuildVer">
    <vt:lpwstr>2052-12.1.0.16250</vt:lpwstr>
  </property>
</Properties>
</file>