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通讯检测仪器项目规划设计纲要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35" w:history="1">
        <w:r>
          <w:rPr>
            <w:rFonts w:ascii="仿宋" w:eastAsia="仿宋" w:hAnsi="仿宋" w:cs="仿宋" w:hint="eastAsia"/>
            <w:lang w:eastAsia="zh-CN"/>
          </w:rPr>
          <w:t>前言</w:t>
        </w:r>
        <w:r>
          <w:tab/>
        </w:r>
        <w:r>
          <w:fldChar w:fldCharType="begin"/>
        </w:r>
        <w:r>
          <w:instrText xml:space="preserve"> PAGEREF _Toc28435 \h </w:instrText>
        </w:r>
        <w:r>
          <w:fldChar w:fldCharType="separate"/>
        </w:r>
        <w:r>
          <w:t>3</w:t>
        </w:r>
        <w:r>
          <w:fldChar w:fldCharType="end"/>
        </w:r>
      </w:hyperlink>
    </w:p>
    <w:p>
      <w:pPr>
        <w:pStyle w:val="TOC1"/>
        <w:tabs>
          <w:tab w:val="right" w:leader="dot" w:pos="8306"/>
        </w:tabs>
      </w:pPr>
      <w:hyperlink w:anchor="_Toc3096" w:history="1">
        <w:r>
          <w:rPr>
            <w:rFonts w:ascii="仿宋" w:eastAsia="仿宋" w:hAnsi="仿宋" w:cs="仿宋" w:hint="eastAsia"/>
            <w:lang w:eastAsia="zh-CN"/>
          </w:rPr>
          <w:t>一、通讯检测仪器项目危机管理</w:t>
        </w:r>
        <w:r>
          <w:tab/>
        </w:r>
        <w:r>
          <w:fldChar w:fldCharType="begin"/>
        </w:r>
        <w:r>
          <w:instrText xml:space="preserve"> PAGEREF _Toc3096 \h </w:instrText>
        </w:r>
        <w:r>
          <w:fldChar w:fldCharType="separate"/>
        </w:r>
        <w:r>
          <w:t>3</w:t>
        </w:r>
        <w:r>
          <w:fldChar w:fldCharType="end"/>
        </w:r>
      </w:hyperlink>
    </w:p>
    <w:p>
      <w:pPr>
        <w:pStyle w:val="TOC2"/>
        <w:tabs>
          <w:tab w:val="right" w:leader="dot" w:pos="8306"/>
        </w:tabs>
      </w:pPr>
      <w:hyperlink w:anchor="_Toc19248" w:history="1">
        <w:r>
          <w:rPr>
            <w:rFonts w:ascii="仿宋" w:eastAsia="仿宋" w:hAnsi="仿宋" w:cs="仿宋" w:hint="eastAsia"/>
            <w:lang w:eastAsia="zh-CN"/>
          </w:rPr>
          <w:t>(一)、危机预警与识别</w:t>
        </w:r>
        <w:r>
          <w:tab/>
        </w:r>
        <w:r>
          <w:fldChar w:fldCharType="begin"/>
        </w:r>
        <w:r>
          <w:instrText xml:space="preserve"> PAGEREF _Toc19248 \h </w:instrText>
        </w:r>
        <w:r>
          <w:fldChar w:fldCharType="separate"/>
        </w:r>
        <w:r>
          <w:t>3</w:t>
        </w:r>
        <w:r>
          <w:fldChar w:fldCharType="end"/>
        </w:r>
      </w:hyperlink>
    </w:p>
    <w:p>
      <w:pPr>
        <w:pStyle w:val="TOC2"/>
        <w:tabs>
          <w:tab w:val="right" w:leader="dot" w:pos="8306"/>
        </w:tabs>
      </w:pPr>
      <w:hyperlink w:anchor="_Toc17443" w:history="1">
        <w:r>
          <w:rPr>
            <w:rFonts w:ascii="仿宋" w:eastAsia="仿宋" w:hAnsi="仿宋" w:cs="仿宋" w:hint="eastAsia"/>
            <w:lang w:eastAsia="zh-CN"/>
          </w:rPr>
          <w:t>(二)、危机应对与恢复</w:t>
        </w:r>
        <w:r>
          <w:tab/>
        </w:r>
        <w:r>
          <w:fldChar w:fldCharType="begin"/>
        </w:r>
        <w:r>
          <w:instrText xml:space="preserve"> PAGEREF _Toc17443 \h </w:instrText>
        </w:r>
        <w:r>
          <w:fldChar w:fldCharType="separate"/>
        </w:r>
        <w:r>
          <w:t>4</w:t>
        </w:r>
        <w:r>
          <w:fldChar w:fldCharType="end"/>
        </w:r>
      </w:hyperlink>
    </w:p>
    <w:p>
      <w:pPr>
        <w:pStyle w:val="TOC1"/>
        <w:tabs>
          <w:tab w:val="right" w:leader="dot" w:pos="8306"/>
        </w:tabs>
      </w:pPr>
      <w:hyperlink w:anchor="_Toc3204" w:history="1">
        <w:r>
          <w:rPr>
            <w:rFonts w:ascii="仿宋" w:eastAsia="仿宋" w:hAnsi="仿宋" w:cs="仿宋" w:hint="eastAsia"/>
            <w:lang w:eastAsia="zh-CN"/>
          </w:rPr>
          <w:t>二、通讯检测仪器项目概论</w:t>
        </w:r>
        <w:r>
          <w:tab/>
        </w:r>
        <w:r>
          <w:fldChar w:fldCharType="begin"/>
        </w:r>
        <w:r>
          <w:instrText xml:space="preserve"> PAGEREF _Toc3204 \h </w:instrText>
        </w:r>
        <w:r>
          <w:fldChar w:fldCharType="separate"/>
        </w:r>
        <w:r>
          <w:t>5</w:t>
        </w:r>
        <w:r>
          <w:fldChar w:fldCharType="end"/>
        </w:r>
      </w:hyperlink>
    </w:p>
    <w:p>
      <w:pPr>
        <w:pStyle w:val="TOC2"/>
        <w:tabs>
          <w:tab w:val="right" w:leader="dot" w:pos="8306"/>
        </w:tabs>
      </w:pPr>
      <w:hyperlink w:anchor="_Toc22500" w:history="1">
        <w:r>
          <w:rPr>
            <w:rFonts w:ascii="仿宋" w:eastAsia="仿宋" w:hAnsi="仿宋" w:cs="仿宋" w:hint="eastAsia"/>
            <w:lang w:eastAsia="zh-CN"/>
          </w:rPr>
          <w:t>(一)、通讯检测仪器项目概况</w:t>
        </w:r>
        <w:r>
          <w:tab/>
        </w:r>
        <w:r>
          <w:fldChar w:fldCharType="begin"/>
        </w:r>
        <w:r>
          <w:instrText xml:space="preserve"> PAGEREF _Toc22500 \h </w:instrText>
        </w:r>
        <w:r>
          <w:fldChar w:fldCharType="separate"/>
        </w:r>
        <w:r>
          <w:t>5</w:t>
        </w:r>
        <w:r>
          <w:fldChar w:fldCharType="end"/>
        </w:r>
      </w:hyperlink>
    </w:p>
    <w:p>
      <w:pPr>
        <w:pStyle w:val="TOC2"/>
        <w:tabs>
          <w:tab w:val="right" w:leader="dot" w:pos="8306"/>
        </w:tabs>
      </w:pPr>
      <w:hyperlink w:anchor="_Toc3499" w:history="1">
        <w:r>
          <w:rPr>
            <w:rFonts w:ascii="仿宋" w:eastAsia="仿宋" w:hAnsi="仿宋" w:cs="仿宋" w:hint="eastAsia"/>
            <w:lang w:eastAsia="zh-CN"/>
          </w:rPr>
          <w:t>(二)、通讯检测仪器项目目标</w:t>
        </w:r>
        <w:r>
          <w:tab/>
        </w:r>
        <w:r>
          <w:fldChar w:fldCharType="begin"/>
        </w:r>
        <w:r>
          <w:instrText xml:space="preserve"> PAGEREF _Toc3499 \h </w:instrText>
        </w:r>
        <w:r>
          <w:fldChar w:fldCharType="separate"/>
        </w:r>
        <w:r>
          <w:t>8</w:t>
        </w:r>
        <w:r>
          <w:fldChar w:fldCharType="end"/>
        </w:r>
      </w:hyperlink>
    </w:p>
    <w:p>
      <w:pPr>
        <w:pStyle w:val="TOC2"/>
        <w:tabs>
          <w:tab w:val="right" w:leader="dot" w:pos="8306"/>
        </w:tabs>
      </w:pPr>
      <w:hyperlink w:anchor="_Toc21583" w:history="1">
        <w:r>
          <w:rPr>
            <w:rFonts w:ascii="仿宋" w:eastAsia="仿宋" w:hAnsi="仿宋" w:cs="仿宋" w:hint="eastAsia"/>
            <w:lang w:eastAsia="zh-CN"/>
          </w:rPr>
          <w:t>(三)、通讯检测仪器项目提出的理由</w:t>
        </w:r>
        <w:r>
          <w:tab/>
        </w:r>
        <w:r>
          <w:fldChar w:fldCharType="begin"/>
        </w:r>
        <w:r>
          <w:instrText xml:space="preserve"> PAGEREF _Toc21583 \h </w:instrText>
        </w:r>
        <w:r>
          <w:fldChar w:fldCharType="separate"/>
        </w:r>
        <w:r>
          <w:t>9</w:t>
        </w:r>
        <w:r>
          <w:fldChar w:fldCharType="end"/>
        </w:r>
      </w:hyperlink>
    </w:p>
    <w:p>
      <w:pPr>
        <w:pStyle w:val="TOC2"/>
        <w:tabs>
          <w:tab w:val="right" w:leader="dot" w:pos="8306"/>
        </w:tabs>
      </w:pPr>
      <w:hyperlink w:anchor="_Toc31083" w:history="1">
        <w:r>
          <w:rPr>
            <w:rFonts w:ascii="仿宋" w:eastAsia="仿宋" w:hAnsi="仿宋" w:cs="仿宋" w:hint="eastAsia"/>
            <w:lang w:eastAsia="zh-CN"/>
          </w:rPr>
          <w:t>(四)、通讯检测仪器项目意义</w:t>
        </w:r>
        <w:r>
          <w:tab/>
        </w:r>
        <w:r>
          <w:fldChar w:fldCharType="begin"/>
        </w:r>
        <w:r>
          <w:instrText xml:space="preserve"> PAGEREF _Toc31083 \h </w:instrText>
        </w:r>
        <w:r>
          <w:fldChar w:fldCharType="separate"/>
        </w:r>
        <w:r>
          <w:t>10</w:t>
        </w:r>
        <w:r>
          <w:fldChar w:fldCharType="end"/>
        </w:r>
      </w:hyperlink>
    </w:p>
    <w:p>
      <w:pPr>
        <w:pStyle w:val="TOC2"/>
        <w:tabs>
          <w:tab w:val="right" w:leader="dot" w:pos="8306"/>
        </w:tabs>
      </w:pPr>
      <w:hyperlink w:anchor="_Toc19500" w:history="1">
        <w:r>
          <w:rPr>
            <w:rFonts w:ascii="仿宋" w:eastAsia="仿宋" w:hAnsi="仿宋" w:cs="仿宋" w:hint="eastAsia"/>
            <w:lang w:eastAsia="zh-CN"/>
          </w:rPr>
          <w:t>(五)、通讯检测仪器项目背景</w:t>
        </w:r>
        <w:r>
          <w:tab/>
        </w:r>
        <w:r>
          <w:fldChar w:fldCharType="begin"/>
        </w:r>
        <w:r>
          <w:instrText xml:space="preserve"> PAGEREF _Toc19500 \h </w:instrText>
        </w:r>
        <w:r>
          <w:fldChar w:fldCharType="separate"/>
        </w:r>
        <w:r>
          <w:t>11</w:t>
        </w:r>
        <w:r>
          <w:fldChar w:fldCharType="end"/>
        </w:r>
      </w:hyperlink>
    </w:p>
    <w:p>
      <w:pPr>
        <w:pStyle w:val="TOC1"/>
        <w:tabs>
          <w:tab w:val="right" w:leader="dot" w:pos="8306"/>
        </w:tabs>
      </w:pPr>
      <w:hyperlink w:anchor="_Toc17950" w:history="1">
        <w:r>
          <w:rPr>
            <w:rFonts w:ascii="仿宋" w:eastAsia="仿宋" w:hAnsi="仿宋" w:cs="仿宋" w:hint="eastAsia"/>
            <w:lang w:eastAsia="zh-CN"/>
          </w:rPr>
          <w:t>三、产品规划分析</w:t>
        </w:r>
        <w:r>
          <w:tab/>
        </w:r>
        <w:r>
          <w:fldChar w:fldCharType="begin"/>
        </w:r>
        <w:r>
          <w:instrText xml:space="preserve"> PAGEREF _Toc17950 \h </w:instrText>
        </w:r>
        <w:r>
          <w:fldChar w:fldCharType="separate"/>
        </w:r>
        <w:r>
          <w:t>12</w:t>
        </w:r>
        <w:r>
          <w:fldChar w:fldCharType="end"/>
        </w:r>
      </w:hyperlink>
    </w:p>
    <w:p>
      <w:pPr>
        <w:pStyle w:val="TOC2"/>
        <w:tabs>
          <w:tab w:val="right" w:leader="dot" w:pos="8306"/>
        </w:tabs>
      </w:pPr>
      <w:hyperlink w:anchor="_Toc6231" w:history="1">
        <w:r>
          <w:rPr>
            <w:rFonts w:ascii="仿宋" w:eastAsia="仿宋" w:hAnsi="仿宋" w:cs="仿宋" w:hint="eastAsia"/>
            <w:lang w:eastAsia="zh-CN"/>
          </w:rPr>
          <w:t>(一)、产品规划</w:t>
        </w:r>
        <w:r>
          <w:tab/>
        </w:r>
        <w:r>
          <w:fldChar w:fldCharType="begin"/>
        </w:r>
        <w:r>
          <w:instrText xml:space="preserve"> PAGEREF _Toc6231 \h </w:instrText>
        </w:r>
        <w:r>
          <w:fldChar w:fldCharType="separate"/>
        </w:r>
        <w:r>
          <w:t>12</w:t>
        </w:r>
        <w:r>
          <w:fldChar w:fldCharType="end"/>
        </w:r>
      </w:hyperlink>
    </w:p>
    <w:p>
      <w:pPr>
        <w:pStyle w:val="TOC2"/>
        <w:tabs>
          <w:tab w:val="right" w:leader="dot" w:pos="8306"/>
        </w:tabs>
      </w:pPr>
      <w:hyperlink w:anchor="_Toc23922" w:history="1">
        <w:r>
          <w:rPr>
            <w:rFonts w:ascii="仿宋" w:eastAsia="仿宋" w:hAnsi="仿宋" w:cs="仿宋" w:hint="eastAsia"/>
            <w:lang w:eastAsia="zh-CN"/>
          </w:rPr>
          <w:t>(二)、建设规模</w:t>
        </w:r>
        <w:r>
          <w:tab/>
        </w:r>
        <w:r>
          <w:fldChar w:fldCharType="begin"/>
        </w:r>
        <w:r>
          <w:instrText xml:space="preserve"> PAGEREF _Toc23922 \h </w:instrText>
        </w:r>
        <w:r>
          <w:fldChar w:fldCharType="separate"/>
        </w:r>
        <w:r>
          <w:t>13</w:t>
        </w:r>
        <w:r>
          <w:fldChar w:fldCharType="end"/>
        </w:r>
      </w:hyperlink>
    </w:p>
    <w:p>
      <w:pPr>
        <w:pStyle w:val="TOC1"/>
        <w:tabs>
          <w:tab w:val="right" w:leader="dot" w:pos="8306"/>
        </w:tabs>
      </w:pPr>
      <w:hyperlink w:anchor="_Toc9985" w:history="1">
        <w:r>
          <w:rPr>
            <w:rFonts w:ascii="仿宋" w:eastAsia="仿宋" w:hAnsi="仿宋" w:cs="仿宋" w:hint="eastAsia"/>
            <w:lang w:eastAsia="zh-CN"/>
          </w:rPr>
          <w:t>四、工艺说明</w:t>
        </w:r>
        <w:r>
          <w:tab/>
        </w:r>
        <w:r>
          <w:fldChar w:fldCharType="begin"/>
        </w:r>
        <w:r>
          <w:instrText xml:space="preserve"> PAGEREF _Toc9985 \h </w:instrText>
        </w:r>
        <w:r>
          <w:fldChar w:fldCharType="separate"/>
        </w:r>
        <w:r>
          <w:t>14</w:t>
        </w:r>
        <w:r>
          <w:fldChar w:fldCharType="end"/>
        </w:r>
      </w:hyperlink>
    </w:p>
    <w:p>
      <w:pPr>
        <w:pStyle w:val="TOC2"/>
        <w:tabs>
          <w:tab w:val="right" w:leader="dot" w:pos="8306"/>
        </w:tabs>
      </w:pPr>
      <w:hyperlink w:anchor="_Toc23332" w:history="1">
        <w:r>
          <w:rPr>
            <w:rFonts w:ascii="仿宋" w:eastAsia="仿宋" w:hAnsi="仿宋" w:cs="仿宋" w:hint="eastAsia"/>
            <w:lang w:eastAsia="zh-CN"/>
          </w:rPr>
          <w:t>(一)、技术管理特点</w:t>
        </w:r>
        <w:r>
          <w:tab/>
        </w:r>
        <w:r>
          <w:fldChar w:fldCharType="begin"/>
        </w:r>
        <w:r>
          <w:instrText xml:space="preserve"> PAGEREF _Toc23332 \h </w:instrText>
        </w:r>
        <w:r>
          <w:fldChar w:fldCharType="separate"/>
        </w:r>
        <w:r>
          <w:t>14</w:t>
        </w:r>
        <w:r>
          <w:fldChar w:fldCharType="end"/>
        </w:r>
      </w:hyperlink>
    </w:p>
    <w:p>
      <w:pPr>
        <w:pStyle w:val="TOC2"/>
        <w:tabs>
          <w:tab w:val="right" w:leader="dot" w:pos="8306"/>
        </w:tabs>
      </w:pPr>
      <w:hyperlink w:anchor="_Toc14842" w:history="1">
        <w:r>
          <w:rPr>
            <w:rFonts w:ascii="仿宋" w:eastAsia="仿宋" w:hAnsi="仿宋" w:cs="仿宋" w:hint="eastAsia"/>
            <w:lang w:eastAsia="zh-CN"/>
          </w:rPr>
          <w:t>(二)、通讯检测仪器项目工艺技术设计方案</w:t>
        </w:r>
        <w:r>
          <w:tab/>
        </w:r>
        <w:r>
          <w:fldChar w:fldCharType="begin"/>
        </w:r>
        <w:r>
          <w:instrText xml:space="preserve"> PAGEREF _Toc14842 \h </w:instrText>
        </w:r>
        <w:r>
          <w:fldChar w:fldCharType="separate"/>
        </w:r>
        <w:r>
          <w:t>15</w:t>
        </w:r>
        <w:r>
          <w:fldChar w:fldCharType="end"/>
        </w:r>
      </w:hyperlink>
    </w:p>
    <w:p>
      <w:pPr>
        <w:pStyle w:val="TOC2"/>
        <w:tabs>
          <w:tab w:val="right" w:leader="dot" w:pos="8306"/>
        </w:tabs>
      </w:pPr>
      <w:hyperlink w:anchor="_Toc25252" w:history="1">
        <w:r>
          <w:rPr>
            <w:rFonts w:ascii="仿宋" w:eastAsia="仿宋" w:hAnsi="仿宋" w:cs="仿宋" w:hint="eastAsia"/>
            <w:lang w:eastAsia="zh-CN"/>
          </w:rPr>
          <w:t>(三)、设备选型方案</w:t>
        </w:r>
        <w:r>
          <w:tab/>
        </w:r>
        <w:r>
          <w:fldChar w:fldCharType="begin"/>
        </w:r>
        <w:r>
          <w:instrText xml:space="preserve"> PAGEREF _Toc25252 \h </w:instrText>
        </w:r>
        <w:r>
          <w:fldChar w:fldCharType="separate"/>
        </w:r>
        <w:r>
          <w:t>16</w:t>
        </w:r>
        <w:r>
          <w:fldChar w:fldCharType="end"/>
        </w:r>
      </w:hyperlink>
    </w:p>
    <w:p>
      <w:pPr>
        <w:pStyle w:val="TOC1"/>
        <w:tabs>
          <w:tab w:val="right" w:leader="dot" w:pos="8306"/>
        </w:tabs>
      </w:pPr>
      <w:hyperlink w:anchor="_Toc13392" w:history="1">
        <w:r>
          <w:rPr>
            <w:rFonts w:ascii="仿宋" w:eastAsia="仿宋" w:hAnsi="仿宋" w:cs="仿宋" w:hint="eastAsia"/>
            <w:lang w:eastAsia="zh-CN"/>
          </w:rPr>
          <w:t>五、通讯检测仪器项目建设背景及必要性分析</w:t>
        </w:r>
        <w:r>
          <w:tab/>
        </w:r>
        <w:r>
          <w:fldChar w:fldCharType="begin"/>
        </w:r>
        <w:r>
          <w:instrText xml:space="preserve"> PAGEREF _Toc13392 \h </w:instrText>
        </w:r>
        <w:r>
          <w:fldChar w:fldCharType="separate"/>
        </w:r>
        <w:r>
          <w:t>18</w:t>
        </w:r>
        <w:r>
          <w:fldChar w:fldCharType="end"/>
        </w:r>
      </w:hyperlink>
    </w:p>
    <w:p>
      <w:pPr>
        <w:pStyle w:val="TOC2"/>
        <w:tabs>
          <w:tab w:val="right" w:leader="dot" w:pos="8306"/>
        </w:tabs>
      </w:pPr>
      <w:hyperlink w:anchor="_Toc19138" w:history="1">
        <w:r>
          <w:rPr>
            <w:rFonts w:ascii="仿宋" w:eastAsia="仿宋" w:hAnsi="仿宋" w:cs="仿宋" w:hint="eastAsia"/>
            <w:lang w:eastAsia="zh-CN"/>
          </w:rPr>
          <w:t>(一)、通讯检测仪器项目背景分析</w:t>
        </w:r>
        <w:r>
          <w:tab/>
        </w:r>
        <w:r>
          <w:fldChar w:fldCharType="begin"/>
        </w:r>
        <w:r>
          <w:instrText xml:space="preserve"> PAGEREF _Toc19138 \h </w:instrText>
        </w:r>
        <w:r>
          <w:fldChar w:fldCharType="separate"/>
        </w:r>
        <w:r>
          <w:t>18</w:t>
        </w:r>
        <w:r>
          <w:fldChar w:fldCharType="end"/>
        </w:r>
      </w:hyperlink>
    </w:p>
    <w:p>
      <w:pPr>
        <w:pStyle w:val="TOC2"/>
        <w:tabs>
          <w:tab w:val="right" w:leader="dot" w:pos="8306"/>
        </w:tabs>
      </w:pPr>
      <w:hyperlink w:anchor="_Toc22971" w:history="1">
        <w:r>
          <w:rPr>
            <w:rFonts w:ascii="仿宋" w:eastAsia="仿宋" w:hAnsi="仿宋" w:cs="仿宋" w:hint="eastAsia"/>
            <w:lang w:eastAsia="zh-CN"/>
          </w:rPr>
          <w:t>(二)、通讯检测仪器项目建设必要性分析</w:t>
        </w:r>
        <w:r>
          <w:tab/>
        </w:r>
        <w:r>
          <w:fldChar w:fldCharType="begin"/>
        </w:r>
        <w:r>
          <w:instrText xml:space="preserve"> PAGEREF _Toc22971 \h </w:instrText>
        </w:r>
        <w:r>
          <w:fldChar w:fldCharType="separate"/>
        </w:r>
        <w:r>
          <w:t>19</w:t>
        </w:r>
        <w:r>
          <w:fldChar w:fldCharType="end"/>
        </w:r>
      </w:hyperlink>
    </w:p>
    <w:p>
      <w:pPr>
        <w:pStyle w:val="TOC1"/>
        <w:tabs>
          <w:tab w:val="right" w:leader="dot" w:pos="8306"/>
        </w:tabs>
      </w:pPr>
      <w:hyperlink w:anchor="_Toc6098" w:history="1">
        <w:r>
          <w:rPr>
            <w:rFonts w:ascii="仿宋" w:eastAsia="仿宋" w:hAnsi="仿宋" w:cs="仿宋" w:hint="eastAsia"/>
            <w:lang w:eastAsia="zh-CN"/>
          </w:rPr>
          <w:t>六、通讯检测仪器项目建设单位说明</w:t>
        </w:r>
        <w:r>
          <w:tab/>
        </w:r>
        <w:r>
          <w:fldChar w:fldCharType="begin"/>
        </w:r>
        <w:r>
          <w:instrText xml:space="preserve"> PAGEREF _Toc6098 \h </w:instrText>
        </w:r>
        <w:r>
          <w:fldChar w:fldCharType="separate"/>
        </w:r>
        <w:r>
          <w:t>21</w:t>
        </w:r>
        <w:r>
          <w:fldChar w:fldCharType="end"/>
        </w:r>
      </w:hyperlink>
    </w:p>
    <w:p>
      <w:pPr>
        <w:pStyle w:val="TOC2"/>
        <w:tabs>
          <w:tab w:val="right" w:leader="dot" w:pos="8306"/>
        </w:tabs>
      </w:pPr>
      <w:hyperlink w:anchor="_Toc14009" w:history="1">
        <w:r>
          <w:rPr>
            <w:rFonts w:ascii="仿宋" w:eastAsia="仿宋" w:hAnsi="仿宋" w:cs="仿宋" w:hint="eastAsia"/>
            <w:lang w:eastAsia="zh-CN"/>
          </w:rPr>
          <w:t>(一)、通讯检测仪器项目承办单位基本情况</w:t>
        </w:r>
        <w:r>
          <w:tab/>
        </w:r>
        <w:r>
          <w:fldChar w:fldCharType="begin"/>
        </w:r>
        <w:r>
          <w:instrText xml:space="preserve"> PAGEREF _Toc14009 \h </w:instrText>
        </w:r>
        <w:r>
          <w:fldChar w:fldCharType="separate"/>
        </w:r>
        <w:r>
          <w:t>21</w:t>
        </w:r>
        <w:r>
          <w:fldChar w:fldCharType="end"/>
        </w:r>
      </w:hyperlink>
    </w:p>
    <w:p>
      <w:pPr>
        <w:pStyle w:val="TOC2"/>
        <w:tabs>
          <w:tab w:val="right" w:leader="dot" w:pos="8306"/>
        </w:tabs>
      </w:pPr>
      <w:hyperlink w:anchor="_Toc16365" w:history="1">
        <w:r>
          <w:rPr>
            <w:rFonts w:ascii="仿宋" w:eastAsia="仿宋" w:hAnsi="仿宋" w:cs="仿宋" w:hint="eastAsia"/>
            <w:lang w:eastAsia="zh-CN"/>
          </w:rPr>
          <w:t>(二)、公司经济效益分析</w:t>
        </w:r>
        <w:r>
          <w:tab/>
        </w:r>
        <w:r>
          <w:fldChar w:fldCharType="begin"/>
        </w:r>
        <w:r>
          <w:instrText xml:space="preserve"> PAGEREF _Toc16365 \h </w:instrText>
        </w:r>
        <w:r>
          <w:fldChar w:fldCharType="separate"/>
        </w:r>
        <w:r>
          <w:t>21</w:t>
        </w:r>
        <w:r>
          <w:fldChar w:fldCharType="end"/>
        </w:r>
      </w:hyperlink>
    </w:p>
    <w:p>
      <w:pPr>
        <w:pStyle w:val="TOC1"/>
        <w:tabs>
          <w:tab w:val="right" w:leader="dot" w:pos="8306"/>
        </w:tabs>
      </w:pPr>
      <w:hyperlink w:anchor="_Toc24137" w:history="1">
        <w:r>
          <w:rPr>
            <w:rFonts w:ascii="仿宋" w:eastAsia="仿宋" w:hAnsi="仿宋" w:cs="仿宋" w:hint="eastAsia"/>
            <w:lang w:eastAsia="zh-CN"/>
          </w:rPr>
          <w:t>七、通讯检测仪器项目环境影响分析</w:t>
        </w:r>
        <w:r>
          <w:tab/>
        </w:r>
        <w:r>
          <w:fldChar w:fldCharType="begin"/>
        </w:r>
        <w:r>
          <w:instrText xml:space="preserve"> PAGEREF _Toc24137 \h </w:instrText>
        </w:r>
        <w:r>
          <w:fldChar w:fldCharType="separate"/>
        </w:r>
        <w:r>
          <w:t>22</w:t>
        </w:r>
        <w:r>
          <w:fldChar w:fldCharType="end"/>
        </w:r>
      </w:hyperlink>
    </w:p>
    <w:p>
      <w:pPr>
        <w:pStyle w:val="TOC2"/>
        <w:tabs>
          <w:tab w:val="right" w:leader="dot" w:pos="8306"/>
        </w:tabs>
      </w:pPr>
      <w:hyperlink w:anchor="_Toc21046" w:history="1">
        <w:r>
          <w:rPr>
            <w:rFonts w:ascii="仿宋" w:eastAsia="仿宋" w:hAnsi="仿宋" w:cs="仿宋" w:hint="eastAsia"/>
            <w:lang w:eastAsia="zh-CN"/>
          </w:rPr>
          <w:t>(一)、建设区域环境质量现状</w:t>
        </w:r>
        <w:r>
          <w:tab/>
        </w:r>
        <w:r>
          <w:fldChar w:fldCharType="begin"/>
        </w:r>
        <w:r>
          <w:instrText xml:space="preserve"> PAGEREF _Toc21046 \h </w:instrText>
        </w:r>
        <w:r>
          <w:fldChar w:fldCharType="separate"/>
        </w:r>
        <w:r>
          <w:t>22</w:t>
        </w:r>
        <w:r>
          <w:fldChar w:fldCharType="end"/>
        </w:r>
      </w:hyperlink>
    </w:p>
    <w:p>
      <w:pPr>
        <w:pStyle w:val="TOC2"/>
        <w:tabs>
          <w:tab w:val="right" w:leader="dot" w:pos="8306"/>
        </w:tabs>
      </w:pPr>
      <w:hyperlink w:anchor="_Toc21149" w:history="1">
        <w:r>
          <w:rPr>
            <w:rFonts w:ascii="仿宋" w:eastAsia="仿宋" w:hAnsi="仿宋" w:cs="仿宋" w:hint="eastAsia"/>
            <w:lang w:eastAsia="zh-CN"/>
          </w:rPr>
          <w:t>(二)、建设期环境保护</w:t>
        </w:r>
        <w:r>
          <w:tab/>
        </w:r>
        <w:r>
          <w:fldChar w:fldCharType="begin"/>
        </w:r>
        <w:r>
          <w:instrText xml:space="preserve"> PAGEREF _Toc21149 \h </w:instrText>
        </w:r>
        <w:r>
          <w:fldChar w:fldCharType="separate"/>
        </w:r>
        <w:r>
          <w:t>24</w:t>
        </w:r>
        <w:r>
          <w:fldChar w:fldCharType="end"/>
        </w:r>
      </w:hyperlink>
    </w:p>
    <w:p>
      <w:pPr>
        <w:pStyle w:val="TOC2"/>
        <w:tabs>
          <w:tab w:val="right" w:leader="dot" w:pos="8306"/>
        </w:tabs>
      </w:pPr>
      <w:hyperlink w:anchor="_Toc8525" w:history="1">
        <w:r>
          <w:rPr>
            <w:rFonts w:ascii="仿宋" w:eastAsia="仿宋" w:hAnsi="仿宋" w:cs="仿宋" w:hint="eastAsia"/>
            <w:lang w:eastAsia="zh-CN"/>
          </w:rPr>
          <w:t>(三)、运营期环境保护</w:t>
        </w:r>
        <w:r>
          <w:tab/>
        </w:r>
        <w:r>
          <w:fldChar w:fldCharType="begin"/>
        </w:r>
        <w:r>
          <w:instrText xml:space="preserve"> PAGEREF _Toc8525 \h </w:instrText>
        </w:r>
        <w:r>
          <w:fldChar w:fldCharType="separate"/>
        </w:r>
        <w:r>
          <w:t>25</w:t>
        </w:r>
        <w:r>
          <w:fldChar w:fldCharType="end"/>
        </w:r>
      </w:hyperlink>
    </w:p>
    <w:p>
      <w:pPr>
        <w:pStyle w:val="TOC2"/>
        <w:tabs>
          <w:tab w:val="right" w:leader="dot" w:pos="8306"/>
        </w:tabs>
      </w:pPr>
      <w:hyperlink w:anchor="_Toc22591" w:history="1">
        <w:r>
          <w:rPr>
            <w:rFonts w:ascii="仿宋" w:eastAsia="仿宋" w:hAnsi="仿宋" w:cs="仿宋" w:hint="eastAsia"/>
            <w:lang w:eastAsia="zh-CN"/>
          </w:rPr>
          <w:t>(四)、通讯检测仪器项目建设对区域经济的影响</w:t>
        </w:r>
        <w:r>
          <w:tab/>
        </w:r>
        <w:r>
          <w:fldChar w:fldCharType="begin"/>
        </w:r>
        <w:r>
          <w:instrText xml:space="preserve"> PAGEREF _Toc22591 \h </w:instrText>
        </w:r>
        <w:r>
          <w:fldChar w:fldCharType="separate"/>
        </w:r>
        <w:r>
          <w:t>27</w:t>
        </w:r>
        <w:r>
          <w:fldChar w:fldCharType="end"/>
        </w:r>
      </w:hyperlink>
    </w:p>
    <w:p>
      <w:pPr>
        <w:pStyle w:val="TOC2"/>
        <w:tabs>
          <w:tab w:val="right" w:leader="dot" w:pos="8306"/>
        </w:tabs>
      </w:pPr>
      <w:hyperlink w:anchor="_Toc21079" w:history="1">
        <w:r>
          <w:rPr>
            <w:rFonts w:ascii="仿宋" w:eastAsia="仿宋" w:hAnsi="仿宋" w:cs="仿宋" w:hint="eastAsia"/>
            <w:lang w:eastAsia="zh-CN"/>
          </w:rPr>
          <w:t>(五)、废弃物处理</w:t>
        </w:r>
        <w:r>
          <w:tab/>
        </w:r>
        <w:r>
          <w:fldChar w:fldCharType="begin"/>
        </w:r>
        <w:r>
          <w:instrText xml:space="preserve"> PAGEREF _Toc21079 \h </w:instrText>
        </w:r>
        <w:r>
          <w:fldChar w:fldCharType="separate"/>
        </w:r>
        <w:r>
          <w:t>28</w:t>
        </w:r>
        <w:r>
          <w:fldChar w:fldCharType="end"/>
        </w:r>
      </w:hyperlink>
    </w:p>
    <w:p>
      <w:pPr>
        <w:pStyle w:val="TOC2"/>
        <w:tabs>
          <w:tab w:val="right" w:leader="dot" w:pos="8306"/>
        </w:tabs>
      </w:pPr>
      <w:hyperlink w:anchor="_Toc12153" w:history="1">
        <w:r>
          <w:rPr>
            <w:rFonts w:ascii="仿宋" w:eastAsia="仿宋" w:hAnsi="仿宋" w:cs="仿宋" w:hint="eastAsia"/>
            <w:lang w:eastAsia="zh-CN"/>
          </w:rPr>
          <w:t>(六)、特殊环境影响分析</w:t>
        </w:r>
        <w:r>
          <w:tab/>
        </w:r>
        <w:r>
          <w:fldChar w:fldCharType="begin"/>
        </w:r>
        <w:r>
          <w:instrText xml:space="preserve"> PAGEREF _Toc12153 \h </w:instrText>
        </w:r>
        <w:r>
          <w:fldChar w:fldCharType="separate"/>
        </w:r>
        <w:r>
          <w:t>30</w:t>
        </w:r>
        <w:r>
          <w:fldChar w:fldCharType="end"/>
        </w:r>
      </w:hyperlink>
    </w:p>
    <w:p>
      <w:pPr>
        <w:pStyle w:val="TOC2"/>
        <w:tabs>
          <w:tab w:val="right" w:leader="dot" w:pos="8306"/>
        </w:tabs>
      </w:pPr>
      <w:hyperlink w:anchor="_Toc32065" w:history="1">
        <w:r>
          <w:rPr>
            <w:rFonts w:ascii="仿宋" w:eastAsia="仿宋" w:hAnsi="仿宋" w:cs="仿宋" w:hint="eastAsia"/>
            <w:lang w:eastAsia="zh-CN"/>
          </w:rPr>
          <w:t>(七)、清洁生产</w:t>
        </w:r>
        <w:r>
          <w:tab/>
        </w:r>
        <w:r>
          <w:fldChar w:fldCharType="begin"/>
        </w:r>
        <w:r>
          <w:instrText xml:space="preserve"> PAGEREF _Toc32065 \h </w:instrText>
        </w:r>
        <w:r>
          <w:fldChar w:fldCharType="separate"/>
        </w:r>
        <w:r>
          <w:t>31</w:t>
        </w:r>
        <w:r>
          <w:fldChar w:fldCharType="end"/>
        </w:r>
      </w:hyperlink>
    </w:p>
    <w:p>
      <w:pPr>
        <w:pStyle w:val="TOC2"/>
        <w:tabs>
          <w:tab w:val="right" w:leader="dot" w:pos="8306"/>
        </w:tabs>
      </w:pPr>
      <w:hyperlink w:anchor="_Toc19981" w:history="1">
        <w:r>
          <w:rPr>
            <w:rFonts w:ascii="仿宋" w:eastAsia="仿宋" w:hAnsi="仿宋" w:cs="仿宋" w:hint="eastAsia"/>
            <w:lang w:eastAsia="zh-CN"/>
          </w:rPr>
          <w:t>(八)、环境保护综合评价</w:t>
        </w:r>
        <w:r>
          <w:tab/>
        </w:r>
        <w:r>
          <w:fldChar w:fldCharType="begin"/>
        </w:r>
        <w:r>
          <w:instrText xml:space="preserve"> PAGEREF _Toc19981 \h </w:instrText>
        </w:r>
        <w:r>
          <w:fldChar w:fldCharType="separate"/>
        </w:r>
        <w:r>
          <w:t>32</w:t>
        </w:r>
        <w:r>
          <w:fldChar w:fldCharType="end"/>
        </w:r>
      </w:hyperlink>
    </w:p>
    <w:p>
      <w:pPr>
        <w:pStyle w:val="TOC1"/>
        <w:tabs>
          <w:tab w:val="right" w:leader="dot" w:pos="8306"/>
        </w:tabs>
      </w:pPr>
      <w:hyperlink w:anchor="_Toc12332" w:history="1">
        <w:r>
          <w:rPr>
            <w:rFonts w:ascii="仿宋" w:eastAsia="仿宋" w:hAnsi="仿宋" w:cs="仿宋" w:hint="eastAsia"/>
            <w:lang w:eastAsia="zh-CN"/>
          </w:rPr>
          <w:t>八、通讯检测仪器项目人力资源管理</w:t>
        </w:r>
        <w:r>
          <w:tab/>
        </w:r>
        <w:r>
          <w:fldChar w:fldCharType="begin"/>
        </w:r>
        <w:r>
          <w:instrText xml:space="preserve"> PAGEREF _Toc12332 \h </w:instrText>
        </w:r>
        <w:r>
          <w:fldChar w:fldCharType="separate"/>
        </w:r>
        <w:r>
          <w:t>33</w:t>
        </w:r>
        <w:r>
          <w:fldChar w:fldCharType="end"/>
        </w:r>
      </w:hyperlink>
    </w:p>
    <w:p>
      <w:pPr>
        <w:pStyle w:val="TOC2"/>
        <w:tabs>
          <w:tab w:val="right" w:leader="dot" w:pos="8306"/>
        </w:tabs>
      </w:pPr>
      <w:hyperlink w:anchor="_Toc17267" w:history="1">
        <w:r>
          <w:rPr>
            <w:rFonts w:ascii="仿宋" w:eastAsia="仿宋" w:hAnsi="仿宋" w:cs="仿宋" w:hint="eastAsia"/>
            <w:lang w:eastAsia="zh-CN"/>
          </w:rPr>
          <w:t>(一)、建立健全的预算管理制度</w:t>
        </w:r>
        <w:r>
          <w:tab/>
        </w:r>
        <w:r>
          <w:fldChar w:fldCharType="begin"/>
        </w:r>
        <w:r>
          <w:instrText xml:space="preserve"> PAGEREF _Toc17267 \h </w:instrText>
        </w:r>
        <w:r>
          <w:fldChar w:fldCharType="separate"/>
        </w:r>
        <w:r>
          <w:t>33</w:t>
        </w:r>
        <w:r>
          <w:fldChar w:fldCharType="end"/>
        </w:r>
      </w:hyperlink>
    </w:p>
    <w:p>
      <w:pPr>
        <w:pStyle w:val="TOC2"/>
        <w:tabs>
          <w:tab w:val="right" w:leader="dot" w:pos="8306"/>
        </w:tabs>
      </w:pPr>
      <w:hyperlink w:anchor="_Toc30499" w:history="1">
        <w:r>
          <w:rPr>
            <w:rFonts w:ascii="仿宋" w:eastAsia="仿宋" w:hAnsi="仿宋" w:cs="仿宋" w:hint="eastAsia"/>
            <w:lang w:eastAsia="zh-CN"/>
          </w:rPr>
          <w:t>(二)、加强资金流动监控</w:t>
        </w:r>
        <w:r>
          <w:tab/>
        </w:r>
        <w:r>
          <w:fldChar w:fldCharType="begin"/>
        </w:r>
        <w:r>
          <w:instrText xml:space="preserve"> PAGEREF _Toc30499 \h </w:instrText>
        </w:r>
        <w:r>
          <w:fldChar w:fldCharType="separate"/>
        </w:r>
        <w:r>
          <w:t>35</w:t>
        </w:r>
        <w:r>
          <w:fldChar w:fldCharType="end"/>
        </w:r>
      </w:hyperlink>
    </w:p>
    <w:p>
      <w:pPr>
        <w:pStyle w:val="TOC2"/>
        <w:tabs>
          <w:tab w:val="right" w:leader="dot" w:pos="8306"/>
        </w:tabs>
      </w:pPr>
      <w:hyperlink w:anchor="_Toc1078" w:history="1">
        <w:r>
          <w:rPr>
            <w:rFonts w:ascii="仿宋" w:eastAsia="仿宋" w:hAnsi="仿宋" w:cs="仿宋" w:hint="eastAsia"/>
            <w:lang w:eastAsia="zh-CN"/>
          </w:rPr>
          <w:t>(三)、制定完善的风险控制机制</w:t>
        </w:r>
        <w:r>
          <w:tab/>
        </w:r>
        <w:r>
          <w:fldChar w:fldCharType="begin"/>
        </w:r>
        <w:r>
          <w:instrText xml:space="preserve"> PAGEREF _Toc1078 \h </w:instrText>
        </w:r>
        <w:r>
          <w:fldChar w:fldCharType="separate"/>
        </w:r>
        <w:r>
          <w:t>36</w:t>
        </w:r>
        <w:r>
          <w:fldChar w:fldCharType="end"/>
        </w:r>
      </w:hyperlink>
    </w:p>
    <w:p>
      <w:pPr>
        <w:pStyle w:val="TOC2"/>
        <w:tabs>
          <w:tab w:val="right" w:leader="dot" w:pos="8306"/>
        </w:tabs>
      </w:pPr>
      <w:hyperlink w:anchor="_Toc21124" w:history="1">
        <w:r>
          <w:rPr>
            <w:rFonts w:ascii="仿宋" w:eastAsia="仿宋" w:hAnsi="仿宋" w:cs="仿宋" w:hint="eastAsia"/>
            <w:lang w:eastAsia="zh-CN"/>
          </w:rPr>
          <w:t>(四)、优化成本管理</w:t>
        </w:r>
        <w:r>
          <w:tab/>
        </w:r>
        <w:r>
          <w:fldChar w:fldCharType="begin"/>
        </w:r>
        <w:r>
          <w:instrText xml:space="preserve"> PAGEREF _Toc21124 \h </w:instrText>
        </w:r>
        <w:r>
          <w:fldChar w:fldCharType="separate"/>
        </w:r>
        <w:r>
          <w:t>37</w:t>
        </w:r>
        <w:r>
          <w:fldChar w:fldCharType="end"/>
        </w:r>
      </w:hyperlink>
    </w:p>
    <w:p>
      <w:pPr>
        <w:pStyle w:val="TOC1"/>
        <w:tabs>
          <w:tab w:val="right" w:leader="dot" w:pos="8306"/>
        </w:tabs>
      </w:pPr>
      <w:hyperlink w:anchor="_Toc32051" w:history="1">
        <w:r>
          <w:rPr>
            <w:rFonts w:ascii="仿宋" w:eastAsia="仿宋" w:hAnsi="仿宋" w:cs="仿宋" w:hint="eastAsia"/>
            <w:lang w:eastAsia="zh-CN"/>
          </w:rPr>
          <w:t>九、通讯检测仪器项目计划安排</w:t>
        </w:r>
        <w:r>
          <w:tab/>
        </w:r>
        <w:r>
          <w:fldChar w:fldCharType="begin"/>
        </w:r>
        <w:r>
          <w:instrText xml:space="preserve"> PAGEREF _Toc32051 \h </w:instrText>
        </w:r>
        <w:r>
          <w:fldChar w:fldCharType="separate"/>
        </w:r>
        <w:r>
          <w:t>39</w:t>
        </w:r>
        <w:r>
          <w:fldChar w:fldCharType="end"/>
        </w:r>
      </w:hyperlink>
    </w:p>
    <w:p>
      <w:pPr>
        <w:pStyle w:val="TOC2"/>
        <w:tabs>
          <w:tab w:val="right" w:leader="dot" w:pos="8306"/>
        </w:tabs>
      </w:pPr>
      <w:hyperlink w:anchor="_Toc6605" w:history="1">
        <w:r>
          <w:rPr>
            <w:rFonts w:ascii="仿宋" w:eastAsia="仿宋" w:hAnsi="仿宋" w:cs="仿宋" w:hint="eastAsia"/>
            <w:lang w:eastAsia="zh-CN"/>
          </w:rPr>
          <w:t>(一)、建设周期</w:t>
        </w:r>
        <w:r>
          <w:tab/>
        </w:r>
        <w:r>
          <w:fldChar w:fldCharType="begin"/>
        </w:r>
        <w:r>
          <w:instrText xml:space="preserve"> PAGEREF _Toc6605 \h </w:instrText>
        </w:r>
        <w:r>
          <w:fldChar w:fldCharType="separate"/>
        </w:r>
        <w:r>
          <w:t>39</w:t>
        </w:r>
        <w:r>
          <w:fldChar w:fldCharType="end"/>
        </w:r>
      </w:hyperlink>
    </w:p>
    <w:p>
      <w:pPr>
        <w:pStyle w:val="TOC2"/>
        <w:tabs>
          <w:tab w:val="right" w:leader="dot" w:pos="8306"/>
        </w:tabs>
      </w:pPr>
      <w:hyperlink w:anchor="_Toc5565" w:history="1">
        <w:r>
          <w:rPr>
            <w:rFonts w:ascii="仿宋" w:eastAsia="仿宋" w:hAnsi="仿宋" w:cs="仿宋" w:hint="eastAsia"/>
            <w:lang w:eastAsia="zh-CN"/>
          </w:rPr>
          <w:t>(二)、建设进度</w:t>
        </w:r>
        <w:r>
          <w:tab/>
        </w:r>
        <w:r>
          <w:fldChar w:fldCharType="begin"/>
        </w:r>
        <w:r>
          <w:instrText xml:space="preserve"> PAGEREF _Toc5565 \h </w:instrText>
        </w:r>
        <w:r>
          <w:fldChar w:fldCharType="separate"/>
        </w:r>
        <w:r>
          <w:t>39</w:t>
        </w:r>
        <w:r>
          <w:fldChar w:fldCharType="end"/>
        </w:r>
      </w:hyperlink>
    </w:p>
    <w:p>
      <w:pPr>
        <w:pStyle w:val="TOC2"/>
        <w:tabs>
          <w:tab w:val="right" w:leader="dot" w:pos="8306"/>
        </w:tabs>
      </w:pPr>
      <w:hyperlink w:anchor="_Toc30118" w:history="1">
        <w:r>
          <w:rPr>
            <w:rFonts w:ascii="仿宋" w:eastAsia="仿宋" w:hAnsi="仿宋" w:cs="仿宋" w:hint="eastAsia"/>
            <w:lang w:eastAsia="zh-CN"/>
          </w:rPr>
          <w:t>(三)、进度安排注意事项</w:t>
        </w:r>
        <w:r>
          <w:tab/>
        </w:r>
        <w:r>
          <w:fldChar w:fldCharType="begin"/>
        </w:r>
        <w:r>
          <w:instrText xml:space="preserve"> PAGEREF _Toc30118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72" w:history="1">
        <w:r>
          <w:rPr>
            <w:rFonts w:ascii="仿宋" w:eastAsia="仿宋" w:hAnsi="仿宋" w:cs="仿宋" w:hint="eastAsia"/>
            <w:lang w:eastAsia="zh-CN"/>
          </w:rPr>
          <w:t>(四)、人力资源配置</w:t>
        </w:r>
        <w:r>
          <w:tab/>
        </w:r>
        <w:r>
          <w:fldChar w:fldCharType="begin"/>
        </w:r>
        <w:r>
          <w:instrText xml:space="preserve"> PAGEREF _Toc16372 \h </w:instrText>
        </w:r>
        <w:r>
          <w:fldChar w:fldCharType="separate"/>
        </w:r>
        <w:r>
          <w:t>42</w:t>
        </w:r>
        <w:r>
          <w:fldChar w:fldCharType="end"/>
        </w:r>
      </w:hyperlink>
    </w:p>
    <w:p>
      <w:pPr>
        <w:pStyle w:val="TOC1"/>
        <w:tabs>
          <w:tab w:val="right" w:leader="dot" w:pos="8306"/>
        </w:tabs>
      </w:pPr>
      <w:hyperlink w:anchor="_Toc13148" w:history="1">
        <w:r>
          <w:rPr>
            <w:rFonts w:ascii="仿宋" w:eastAsia="仿宋" w:hAnsi="仿宋" w:cs="仿宋" w:hint="eastAsia"/>
            <w:lang w:eastAsia="zh-CN"/>
          </w:rPr>
          <w:t>十、生产安全保护</w:t>
        </w:r>
        <w:r>
          <w:tab/>
        </w:r>
        <w:r>
          <w:fldChar w:fldCharType="begin"/>
        </w:r>
        <w:r>
          <w:instrText xml:space="preserve"> PAGEREF _Toc13148 \h </w:instrText>
        </w:r>
        <w:r>
          <w:fldChar w:fldCharType="separate"/>
        </w:r>
        <w:r>
          <w:t>43</w:t>
        </w:r>
        <w:r>
          <w:fldChar w:fldCharType="end"/>
        </w:r>
      </w:hyperlink>
    </w:p>
    <w:p>
      <w:pPr>
        <w:pStyle w:val="TOC2"/>
        <w:tabs>
          <w:tab w:val="right" w:leader="dot" w:pos="8306"/>
        </w:tabs>
      </w:pPr>
      <w:hyperlink w:anchor="_Toc28889" w:history="1">
        <w:r>
          <w:rPr>
            <w:rFonts w:ascii="仿宋" w:eastAsia="仿宋" w:hAnsi="仿宋" w:cs="仿宋" w:hint="eastAsia"/>
            <w:lang w:eastAsia="zh-CN"/>
          </w:rPr>
          <w:t>(一)、消防安全</w:t>
        </w:r>
        <w:r>
          <w:tab/>
        </w:r>
        <w:r>
          <w:fldChar w:fldCharType="begin"/>
        </w:r>
        <w:r>
          <w:instrText xml:space="preserve"> PAGEREF _Toc28889 \h </w:instrText>
        </w:r>
        <w:r>
          <w:fldChar w:fldCharType="separate"/>
        </w:r>
        <w:r>
          <w:t>43</w:t>
        </w:r>
        <w:r>
          <w:fldChar w:fldCharType="end"/>
        </w:r>
      </w:hyperlink>
    </w:p>
    <w:p>
      <w:pPr>
        <w:pStyle w:val="TOC2"/>
        <w:tabs>
          <w:tab w:val="right" w:leader="dot" w:pos="8306"/>
        </w:tabs>
      </w:pPr>
      <w:hyperlink w:anchor="_Toc1332" w:history="1">
        <w:r>
          <w:rPr>
            <w:rFonts w:ascii="仿宋" w:eastAsia="仿宋" w:hAnsi="仿宋" w:cs="仿宋" w:hint="eastAsia"/>
            <w:lang w:eastAsia="zh-CN"/>
          </w:rPr>
          <w:t>(二)、防火防爆总图布置措施</w:t>
        </w:r>
        <w:r>
          <w:tab/>
        </w:r>
        <w:r>
          <w:fldChar w:fldCharType="begin"/>
        </w:r>
        <w:r>
          <w:instrText xml:space="preserve"> PAGEREF _Toc1332 \h </w:instrText>
        </w:r>
        <w:r>
          <w:fldChar w:fldCharType="separate"/>
        </w:r>
        <w:r>
          <w:t>44</w:t>
        </w:r>
        <w:r>
          <w:fldChar w:fldCharType="end"/>
        </w:r>
      </w:hyperlink>
    </w:p>
    <w:p>
      <w:pPr>
        <w:pStyle w:val="TOC2"/>
        <w:tabs>
          <w:tab w:val="right" w:leader="dot" w:pos="8306"/>
        </w:tabs>
      </w:pPr>
      <w:hyperlink w:anchor="_Toc26075" w:history="1">
        <w:r>
          <w:rPr>
            <w:rFonts w:ascii="仿宋" w:eastAsia="仿宋" w:hAnsi="仿宋" w:cs="仿宋" w:hint="eastAsia"/>
            <w:lang w:eastAsia="zh-CN"/>
          </w:rPr>
          <w:t>(三)、自然灾害防范措施</w:t>
        </w:r>
        <w:r>
          <w:tab/>
        </w:r>
        <w:r>
          <w:fldChar w:fldCharType="begin"/>
        </w:r>
        <w:r>
          <w:instrText xml:space="preserve"> PAGEREF _Toc26075 \h </w:instrText>
        </w:r>
        <w:r>
          <w:fldChar w:fldCharType="separate"/>
        </w:r>
        <w:r>
          <w:t>45</w:t>
        </w:r>
        <w:r>
          <w:fldChar w:fldCharType="end"/>
        </w:r>
      </w:hyperlink>
    </w:p>
    <w:p>
      <w:pPr>
        <w:pStyle w:val="TOC2"/>
        <w:tabs>
          <w:tab w:val="right" w:leader="dot" w:pos="8306"/>
        </w:tabs>
      </w:pPr>
      <w:hyperlink w:anchor="_Toc7732" w:history="1">
        <w:r>
          <w:rPr>
            <w:rFonts w:ascii="仿宋" w:eastAsia="仿宋" w:hAnsi="仿宋" w:cs="仿宋" w:hint="eastAsia"/>
            <w:lang w:eastAsia="zh-CN"/>
          </w:rPr>
          <w:t>(四)、安全色及安全标志使用要求</w:t>
        </w:r>
        <w:r>
          <w:tab/>
        </w:r>
        <w:r>
          <w:fldChar w:fldCharType="begin"/>
        </w:r>
        <w:r>
          <w:instrText xml:space="preserve"> PAGEREF _Toc7732 \h </w:instrText>
        </w:r>
        <w:r>
          <w:fldChar w:fldCharType="separate"/>
        </w:r>
        <w:r>
          <w:t>46</w:t>
        </w:r>
        <w:r>
          <w:fldChar w:fldCharType="end"/>
        </w:r>
      </w:hyperlink>
    </w:p>
    <w:p>
      <w:pPr>
        <w:pStyle w:val="TOC2"/>
        <w:tabs>
          <w:tab w:val="right" w:leader="dot" w:pos="8306"/>
        </w:tabs>
      </w:pPr>
      <w:hyperlink w:anchor="_Toc3056" w:history="1">
        <w:r>
          <w:rPr>
            <w:rFonts w:ascii="仿宋" w:eastAsia="仿宋" w:hAnsi="仿宋" w:cs="仿宋" w:hint="eastAsia"/>
            <w:lang w:eastAsia="zh-CN"/>
          </w:rPr>
          <w:t>(五)、防尘防毒措施</w:t>
        </w:r>
        <w:r>
          <w:tab/>
        </w:r>
        <w:r>
          <w:fldChar w:fldCharType="begin"/>
        </w:r>
        <w:r>
          <w:instrText xml:space="preserve"> PAGEREF _Toc3056 \h </w:instrText>
        </w:r>
        <w:r>
          <w:fldChar w:fldCharType="separate"/>
        </w:r>
        <w:r>
          <w:t>47</w:t>
        </w:r>
        <w:r>
          <w:fldChar w:fldCharType="end"/>
        </w:r>
      </w:hyperlink>
    </w:p>
    <w:p>
      <w:pPr>
        <w:pStyle w:val="TOC2"/>
        <w:tabs>
          <w:tab w:val="right" w:leader="dot" w:pos="8306"/>
        </w:tabs>
      </w:pPr>
      <w:hyperlink w:anchor="_Toc19797" w:history="1">
        <w:r>
          <w:rPr>
            <w:rFonts w:ascii="仿宋" w:eastAsia="仿宋" w:hAnsi="仿宋" w:cs="仿宋" w:hint="eastAsia"/>
            <w:lang w:eastAsia="zh-CN"/>
          </w:rPr>
          <w:t>(六)、防静电、触电防护及防雷措施</w:t>
        </w:r>
        <w:r>
          <w:tab/>
        </w:r>
        <w:r>
          <w:fldChar w:fldCharType="begin"/>
        </w:r>
        <w:r>
          <w:instrText xml:space="preserve"> PAGEREF _Toc19797 \h </w:instrText>
        </w:r>
        <w:r>
          <w:fldChar w:fldCharType="separate"/>
        </w:r>
        <w:r>
          <w:t>48</w:t>
        </w:r>
        <w:r>
          <w:fldChar w:fldCharType="end"/>
        </w:r>
      </w:hyperlink>
    </w:p>
    <w:p>
      <w:pPr>
        <w:pStyle w:val="TOC2"/>
        <w:tabs>
          <w:tab w:val="right" w:leader="dot" w:pos="8306"/>
        </w:tabs>
      </w:pPr>
      <w:hyperlink w:anchor="_Toc15495" w:history="1">
        <w:r>
          <w:rPr>
            <w:rFonts w:ascii="仿宋" w:eastAsia="仿宋" w:hAnsi="仿宋" w:cs="仿宋" w:hint="eastAsia"/>
            <w:lang w:eastAsia="zh-CN"/>
          </w:rPr>
          <w:t>(七)、机械设备安全保障措施</w:t>
        </w:r>
        <w:r>
          <w:tab/>
        </w:r>
        <w:r>
          <w:fldChar w:fldCharType="begin"/>
        </w:r>
        <w:r>
          <w:instrText xml:space="preserve"> PAGEREF _Toc15495 \h </w:instrText>
        </w:r>
        <w:r>
          <w:fldChar w:fldCharType="separate"/>
        </w:r>
        <w:r>
          <w:t>50</w:t>
        </w:r>
        <w:r>
          <w:fldChar w:fldCharType="end"/>
        </w:r>
      </w:hyperlink>
    </w:p>
    <w:p>
      <w:pPr>
        <w:pStyle w:val="TOC1"/>
        <w:tabs>
          <w:tab w:val="right" w:leader="dot" w:pos="8306"/>
        </w:tabs>
      </w:pPr>
      <w:hyperlink w:anchor="_Toc6980" w:history="1">
        <w:r>
          <w:rPr>
            <w:rFonts w:ascii="仿宋" w:eastAsia="仿宋" w:hAnsi="仿宋" w:cs="仿宋" w:hint="eastAsia"/>
            <w:lang w:eastAsia="zh-CN"/>
          </w:rPr>
          <w:t>十一、通讯检测仪器项目社会影响</w:t>
        </w:r>
        <w:r>
          <w:tab/>
        </w:r>
        <w:r>
          <w:fldChar w:fldCharType="begin"/>
        </w:r>
        <w:r>
          <w:instrText xml:space="preserve"> PAGEREF _Toc6980 \h </w:instrText>
        </w:r>
        <w:r>
          <w:fldChar w:fldCharType="separate"/>
        </w:r>
        <w:r>
          <w:t>51</w:t>
        </w:r>
        <w:r>
          <w:fldChar w:fldCharType="end"/>
        </w:r>
      </w:hyperlink>
    </w:p>
    <w:p>
      <w:pPr>
        <w:pStyle w:val="TOC2"/>
        <w:tabs>
          <w:tab w:val="right" w:leader="dot" w:pos="8306"/>
        </w:tabs>
      </w:pPr>
      <w:hyperlink w:anchor="_Toc26307" w:history="1">
        <w:r>
          <w:rPr>
            <w:rFonts w:ascii="仿宋" w:eastAsia="仿宋" w:hAnsi="仿宋" w:cs="仿宋" w:hint="eastAsia"/>
            <w:lang w:eastAsia="zh-CN"/>
          </w:rPr>
          <w:t>(一)、社会责任与义务</w:t>
        </w:r>
        <w:r>
          <w:tab/>
        </w:r>
        <w:r>
          <w:fldChar w:fldCharType="begin"/>
        </w:r>
        <w:r>
          <w:instrText xml:space="preserve"> PAGEREF _Toc26307 \h </w:instrText>
        </w:r>
        <w:r>
          <w:fldChar w:fldCharType="separate"/>
        </w:r>
        <w:r>
          <w:t>51</w:t>
        </w:r>
        <w:r>
          <w:fldChar w:fldCharType="end"/>
        </w:r>
      </w:hyperlink>
    </w:p>
    <w:p>
      <w:pPr>
        <w:pStyle w:val="TOC2"/>
        <w:tabs>
          <w:tab w:val="right" w:leader="dot" w:pos="8306"/>
        </w:tabs>
      </w:pPr>
      <w:hyperlink w:anchor="_Toc18194" w:history="1">
        <w:r>
          <w:rPr>
            <w:rFonts w:ascii="仿宋" w:eastAsia="仿宋" w:hAnsi="仿宋" w:cs="仿宋" w:hint="eastAsia"/>
            <w:lang w:eastAsia="zh-CN"/>
          </w:rPr>
          <w:t>(二)、社会参与与沟通</w:t>
        </w:r>
        <w:r>
          <w:tab/>
        </w:r>
        <w:r>
          <w:fldChar w:fldCharType="begin"/>
        </w:r>
        <w:r>
          <w:instrText xml:space="preserve"> PAGEREF _Toc18194 \h </w:instrText>
        </w:r>
        <w:r>
          <w:fldChar w:fldCharType="separate"/>
        </w:r>
        <w:r>
          <w:t>52</w:t>
        </w:r>
        <w:r>
          <w:fldChar w:fldCharType="end"/>
        </w:r>
      </w:hyperlink>
    </w:p>
    <w:p>
      <w:pPr>
        <w:pStyle w:val="TOC1"/>
        <w:tabs>
          <w:tab w:val="right" w:leader="dot" w:pos="8306"/>
        </w:tabs>
      </w:pPr>
      <w:hyperlink w:anchor="_Toc12265" w:history="1">
        <w:r>
          <w:rPr>
            <w:rFonts w:ascii="仿宋" w:eastAsia="仿宋" w:hAnsi="仿宋" w:cs="仿宋" w:hint="eastAsia"/>
            <w:lang w:eastAsia="zh-CN"/>
          </w:rPr>
          <w:t>十二、通讯检测仪器项目技术管理</w:t>
        </w:r>
        <w:r>
          <w:tab/>
        </w:r>
        <w:r>
          <w:fldChar w:fldCharType="begin"/>
        </w:r>
        <w:r>
          <w:instrText xml:space="preserve"> PAGEREF _Toc12265 \h </w:instrText>
        </w:r>
        <w:r>
          <w:fldChar w:fldCharType="separate"/>
        </w:r>
        <w:r>
          <w:t>53</w:t>
        </w:r>
        <w:r>
          <w:fldChar w:fldCharType="end"/>
        </w:r>
      </w:hyperlink>
    </w:p>
    <w:p>
      <w:pPr>
        <w:pStyle w:val="TOC2"/>
        <w:tabs>
          <w:tab w:val="right" w:leader="dot" w:pos="8306"/>
        </w:tabs>
      </w:pPr>
      <w:hyperlink w:anchor="_Toc8587" w:history="1">
        <w:r>
          <w:rPr>
            <w:rFonts w:ascii="仿宋" w:eastAsia="仿宋" w:hAnsi="仿宋" w:cs="仿宋" w:hint="eastAsia"/>
            <w:lang w:eastAsia="zh-CN"/>
          </w:rPr>
          <w:t>(一)、技术方案选用方向</w:t>
        </w:r>
        <w:r>
          <w:tab/>
        </w:r>
        <w:r>
          <w:fldChar w:fldCharType="begin"/>
        </w:r>
        <w:r>
          <w:instrText xml:space="preserve"> PAGEREF _Toc8587 \h </w:instrText>
        </w:r>
        <w:r>
          <w:fldChar w:fldCharType="separate"/>
        </w:r>
        <w:r>
          <w:t>53</w:t>
        </w:r>
        <w:r>
          <w:fldChar w:fldCharType="end"/>
        </w:r>
      </w:hyperlink>
    </w:p>
    <w:p>
      <w:pPr>
        <w:pStyle w:val="TOC2"/>
        <w:tabs>
          <w:tab w:val="right" w:leader="dot" w:pos="8306"/>
        </w:tabs>
      </w:pPr>
      <w:hyperlink w:anchor="_Toc11239" w:history="1">
        <w:r>
          <w:rPr>
            <w:rFonts w:ascii="仿宋" w:eastAsia="仿宋" w:hAnsi="仿宋" w:cs="仿宋" w:hint="eastAsia"/>
            <w:lang w:eastAsia="zh-CN"/>
          </w:rPr>
          <w:t>(二)、工艺技术方案选用原则</w:t>
        </w:r>
        <w:r>
          <w:tab/>
        </w:r>
        <w:r>
          <w:fldChar w:fldCharType="begin"/>
        </w:r>
        <w:r>
          <w:instrText xml:space="preserve"> PAGEREF _Toc11239 \h </w:instrText>
        </w:r>
        <w:r>
          <w:fldChar w:fldCharType="separate"/>
        </w:r>
        <w:r>
          <w:t>55</w:t>
        </w:r>
        <w:r>
          <w:fldChar w:fldCharType="end"/>
        </w:r>
      </w:hyperlink>
    </w:p>
    <w:p>
      <w:pPr>
        <w:pStyle w:val="TOC2"/>
        <w:tabs>
          <w:tab w:val="right" w:leader="dot" w:pos="8306"/>
        </w:tabs>
      </w:pPr>
      <w:hyperlink w:anchor="_Toc1025" w:history="1">
        <w:r>
          <w:rPr>
            <w:rFonts w:ascii="仿宋" w:eastAsia="仿宋" w:hAnsi="仿宋" w:cs="仿宋" w:hint="eastAsia"/>
            <w:lang w:eastAsia="zh-CN"/>
          </w:rPr>
          <w:t>(三)、工艺技术方案要求</w:t>
        </w:r>
        <w:r>
          <w:tab/>
        </w:r>
        <w:r>
          <w:fldChar w:fldCharType="begin"/>
        </w:r>
        <w:r>
          <w:instrText xml:space="preserve"> PAGEREF _Toc1025 \h </w:instrText>
        </w:r>
        <w:r>
          <w:fldChar w:fldCharType="separate"/>
        </w:r>
        <w:r>
          <w:t>57</w:t>
        </w:r>
        <w:r>
          <w:fldChar w:fldCharType="end"/>
        </w:r>
      </w:hyperlink>
    </w:p>
    <w:p>
      <w:pPr>
        <w:pStyle w:val="TOC1"/>
        <w:tabs>
          <w:tab w:val="right" w:leader="dot" w:pos="8306"/>
        </w:tabs>
      </w:pPr>
      <w:hyperlink w:anchor="_Toc5974" w:history="1">
        <w:r>
          <w:rPr>
            <w:rFonts w:ascii="仿宋" w:eastAsia="仿宋" w:hAnsi="仿宋" w:cs="仿宋" w:hint="eastAsia"/>
            <w:lang w:eastAsia="zh-CN"/>
          </w:rPr>
          <w:t>十三、通讯检测仪器项目工程方案分析</w:t>
        </w:r>
        <w:r>
          <w:tab/>
        </w:r>
        <w:r>
          <w:fldChar w:fldCharType="begin"/>
        </w:r>
        <w:r>
          <w:instrText xml:space="preserve"> PAGEREF _Toc5974 \h </w:instrText>
        </w:r>
        <w:r>
          <w:fldChar w:fldCharType="separate"/>
        </w:r>
        <w:r>
          <w:t>59</w:t>
        </w:r>
        <w:r>
          <w:fldChar w:fldCharType="end"/>
        </w:r>
      </w:hyperlink>
    </w:p>
    <w:p>
      <w:pPr>
        <w:pStyle w:val="TOC2"/>
        <w:tabs>
          <w:tab w:val="right" w:leader="dot" w:pos="8306"/>
        </w:tabs>
      </w:pPr>
      <w:hyperlink w:anchor="_Toc18138" w:history="1">
        <w:r>
          <w:rPr>
            <w:rFonts w:ascii="仿宋" w:eastAsia="仿宋" w:hAnsi="仿宋" w:cs="仿宋" w:hint="eastAsia"/>
            <w:lang w:eastAsia="zh-CN"/>
          </w:rPr>
          <w:t>(一)、建筑工程设计原则</w:t>
        </w:r>
        <w:r>
          <w:tab/>
        </w:r>
        <w:r>
          <w:fldChar w:fldCharType="begin"/>
        </w:r>
        <w:r>
          <w:instrText xml:space="preserve"> PAGEREF _Toc18138 \h </w:instrText>
        </w:r>
        <w:r>
          <w:fldChar w:fldCharType="separate"/>
        </w:r>
        <w:r>
          <w:t>59</w:t>
        </w:r>
        <w:r>
          <w:fldChar w:fldCharType="end"/>
        </w:r>
      </w:hyperlink>
    </w:p>
    <w:p>
      <w:pPr>
        <w:pStyle w:val="TOC2"/>
        <w:tabs>
          <w:tab w:val="right" w:leader="dot" w:pos="8306"/>
        </w:tabs>
      </w:pPr>
      <w:hyperlink w:anchor="_Toc1652" w:history="1">
        <w:r>
          <w:rPr>
            <w:rFonts w:ascii="仿宋" w:eastAsia="仿宋" w:hAnsi="仿宋" w:cs="仿宋" w:hint="eastAsia"/>
            <w:lang w:eastAsia="zh-CN"/>
          </w:rPr>
          <w:t>(二)、土建工程建设指标</w:t>
        </w:r>
        <w:r>
          <w:tab/>
        </w:r>
        <w:r>
          <w:fldChar w:fldCharType="begin"/>
        </w:r>
        <w:r>
          <w:instrText xml:space="preserve"> PAGEREF _Toc1652 \h </w:instrText>
        </w:r>
        <w:r>
          <w:fldChar w:fldCharType="separate"/>
        </w:r>
        <w:r>
          <w:t>62</w:t>
        </w:r>
        <w:r>
          <w:fldChar w:fldCharType="end"/>
        </w:r>
      </w:hyperlink>
    </w:p>
    <w:p>
      <w:pPr>
        <w:pStyle w:val="TOC1"/>
        <w:tabs>
          <w:tab w:val="right" w:leader="dot" w:pos="8306"/>
        </w:tabs>
      </w:pPr>
      <w:hyperlink w:anchor="_Toc32033" w:history="1">
        <w:r>
          <w:rPr>
            <w:rFonts w:ascii="仿宋" w:eastAsia="仿宋" w:hAnsi="仿宋" w:cs="仿宋" w:hint="eastAsia"/>
            <w:lang w:eastAsia="zh-CN"/>
          </w:rPr>
          <w:t>十四、利益相关者分析与沟通计划</w:t>
        </w:r>
        <w:r>
          <w:tab/>
        </w:r>
        <w:r>
          <w:fldChar w:fldCharType="begin"/>
        </w:r>
        <w:r>
          <w:instrText xml:space="preserve"> PAGEREF _Toc32033 \h </w:instrText>
        </w:r>
        <w:r>
          <w:fldChar w:fldCharType="separate"/>
        </w:r>
        <w:r>
          <w:t>64</w:t>
        </w:r>
        <w:r>
          <w:fldChar w:fldCharType="end"/>
        </w:r>
      </w:hyperlink>
    </w:p>
    <w:p>
      <w:pPr>
        <w:pStyle w:val="TOC2"/>
        <w:tabs>
          <w:tab w:val="right" w:leader="dot" w:pos="8306"/>
        </w:tabs>
      </w:pPr>
      <w:hyperlink w:anchor="_Toc22746" w:history="1">
        <w:r>
          <w:rPr>
            <w:rFonts w:ascii="仿宋" w:eastAsia="仿宋" w:hAnsi="仿宋" w:cs="仿宋" w:hint="eastAsia"/>
            <w:lang w:eastAsia="zh-CN"/>
          </w:rPr>
          <w:t>(一)、利益相关者分析</w:t>
        </w:r>
        <w:r>
          <w:tab/>
        </w:r>
        <w:r>
          <w:fldChar w:fldCharType="begin"/>
        </w:r>
        <w:r>
          <w:instrText xml:space="preserve"> PAGEREF _Toc22746 \h </w:instrText>
        </w:r>
        <w:r>
          <w:fldChar w:fldCharType="separate"/>
        </w:r>
        <w:r>
          <w:t>64</w:t>
        </w:r>
        <w:r>
          <w:fldChar w:fldCharType="end"/>
        </w:r>
      </w:hyperlink>
    </w:p>
    <w:p>
      <w:pPr>
        <w:pStyle w:val="TOC2"/>
        <w:tabs>
          <w:tab w:val="right" w:leader="dot" w:pos="8306"/>
        </w:tabs>
      </w:pPr>
      <w:hyperlink w:anchor="_Toc9692" w:history="1">
        <w:r>
          <w:rPr>
            <w:rFonts w:ascii="仿宋" w:eastAsia="仿宋" w:hAnsi="仿宋" w:cs="仿宋" w:hint="eastAsia"/>
            <w:lang w:eastAsia="zh-CN"/>
          </w:rPr>
          <w:t>(二)、沟通计划</w:t>
        </w:r>
        <w:r>
          <w:tab/>
        </w:r>
        <w:r>
          <w:fldChar w:fldCharType="begin"/>
        </w:r>
        <w:r>
          <w:instrText xml:space="preserve"> PAGEREF _Toc9692 \h </w:instrText>
        </w:r>
        <w:r>
          <w:fldChar w:fldCharType="separate"/>
        </w:r>
        <w:r>
          <w:t>65</w:t>
        </w:r>
        <w:r>
          <w:fldChar w:fldCharType="end"/>
        </w:r>
      </w:hyperlink>
    </w:p>
    <w:p>
      <w:pPr>
        <w:pStyle w:val="TOC1"/>
        <w:tabs>
          <w:tab w:val="right" w:leader="dot" w:pos="8306"/>
        </w:tabs>
      </w:pPr>
      <w:hyperlink w:anchor="_Toc1" w:history="1">
        <w:r>
          <w:rPr>
            <w:rFonts w:ascii="仿宋" w:eastAsia="仿宋" w:hAnsi="仿宋" w:cs="仿宋" w:hint="eastAsia"/>
            <w:lang w:eastAsia="zh-CN"/>
          </w:rPr>
          <w:t>十五、通讯检测仪器项目实施时间节点</w:t>
        </w:r>
        <w:r>
          <w:tab/>
        </w:r>
        <w:r>
          <w:fldChar w:fldCharType="begin"/>
        </w:r>
        <w:r>
          <w:instrText xml:space="preserve"> PAGEREF _Toc1 \h </w:instrText>
        </w:r>
        <w:r>
          <w:fldChar w:fldCharType="separate"/>
        </w:r>
        <w:r>
          <w:t>66</w:t>
        </w:r>
        <w:r>
          <w:fldChar w:fldCharType="end"/>
        </w:r>
      </w:hyperlink>
    </w:p>
    <w:p>
      <w:pPr>
        <w:pStyle w:val="TOC2"/>
        <w:tabs>
          <w:tab w:val="right" w:leader="dot" w:pos="8306"/>
        </w:tabs>
      </w:pPr>
      <w:hyperlink w:anchor="_Toc18694" w:history="1">
        <w:r>
          <w:rPr>
            <w:rFonts w:ascii="仿宋" w:eastAsia="仿宋" w:hAnsi="仿宋" w:cs="仿宋" w:hint="eastAsia"/>
            <w:lang w:eastAsia="zh-CN"/>
          </w:rPr>
          <w:t>(一)、通讯检测仪器项目启动阶段时间节点</w:t>
        </w:r>
        <w:r>
          <w:tab/>
        </w:r>
        <w:r>
          <w:fldChar w:fldCharType="begin"/>
        </w:r>
        <w:r>
          <w:instrText xml:space="preserve"> PAGEREF _Toc18694 \h </w:instrText>
        </w:r>
        <w:r>
          <w:fldChar w:fldCharType="separate"/>
        </w:r>
        <w:r>
          <w:t>66</w:t>
        </w:r>
        <w:r>
          <w:fldChar w:fldCharType="end"/>
        </w:r>
      </w:hyperlink>
    </w:p>
    <w:p>
      <w:pPr>
        <w:pStyle w:val="TOC2"/>
        <w:tabs>
          <w:tab w:val="right" w:leader="dot" w:pos="8306"/>
        </w:tabs>
      </w:pPr>
      <w:hyperlink w:anchor="_Toc22224" w:history="1">
        <w:r>
          <w:rPr>
            <w:rFonts w:ascii="仿宋" w:eastAsia="仿宋" w:hAnsi="仿宋" w:cs="仿宋" w:hint="eastAsia"/>
            <w:lang w:eastAsia="zh-CN"/>
          </w:rPr>
          <w:t>(二)、通讯检测仪器项目执行阶段时间节点</w:t>
        </w:r>
        <w:r>
          <w:tab/>
        </w:r>
        <w:r>
          <w:fldChar w:fldCharType="begin"/>
        </w:r>
        <w:r>
          <w:instrText xml:space="preserve"> PAGEREF _Toc22224 \h </w:instrText>
        </w:r>
        <w:r>
          <w:fldChar w:fldCharType="separate"/>
        </w:r>
        <w:r>
          <w:t>68</w:t>
        </w:r>
        <w:r>
          <w:fldChar w:fldCharType="end"/>
        </w:r>
      </w:hyperlink>
    </w:p>
    <w:p>
      <w:pPr>
        <w:pStyle w:val="TOC2"/>
        <w:tabs>
          <w:tab w:val="right" w:leader="dot" w:pos="8306"/>
        </w:tabs>
      </w:pPr>
      <w:hyperlink w:anchor="_Toc25941" w:history="1">
        <w:r>
          <w:rPr>
            <w:rFonts w:ascii="仿宋" w:eastAsia="仿宋" w:hAnsi="仿宋" w:cs="仿宋" w:hint="eastAsia"/>
            <w:lang w:eastAsia="zh-CN"/>
          </w:rPr>
          <w:t>(三)、通讯检测仪器项目完成阶段时间节点</w:t>
        </w:r>
        <w:r>
          <w:tab/>
        </w:r>
        <w:r>
          <w:fldChar w:fldCharType="begin"/>
        </w:r>
        <w:r>
          <w:instrText xml:space="preserve"> PAGEREF _Toc25941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6"/>
      <w:r>
        <w:rPr>
          <w:rFonts w:ascii="仿宋" w:eastAsia="仿宋" w:hAnsi="仿宋" w:cs="仿宋" w:hint="eastAsia"/>
          <w:sz w:val="28"/>
          <w:lang w:eastAsia="zh-CN"/>
        </w:rPr>
        <w:t>一、通讯检测仪器项目危机管理</w:t>
      </w:r>
      <w:bookmarkEnd w:id="2"/>
    </w:p>
    <w:p>
      <w:pPr>
        <w:pStyle w:val="Heading2"/>
        <w:rPr>
          <w:rFonts w:ascii="仿宋" w:eastAsia="仿宋" w:hAnsi="仿宋" w:cs="仿宋" w:hint="eastAsia"/>
          <w:lang w:eastAsia="zh-CN"/>
        </w:rPr>
      </w:pPr>
      <w:bookmarkStart w:id="3" w:name="_Toc192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讯检测仪器项目危机管理中，危机预警与识别是确保通讯检测仪器项目稳健运行的核心步骤。通过建立全面的监测机制，通讯检测仪器项目团队旨在及时发现和理解潜在的风险和危机因素，以便采取及时的预防和应对措施，确保通讯检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首先，通过深入的风险评估，通讯检测仪器项目团队全面分析了整个通讯检测仪器项目和各个阶段可能存在的威胁。这包括准确评估每个潜在风险的发生概率和可能影响的程度，为后续危机预警提供了有力支持。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通讯检测仪器项目团队着重于明确定义通讯检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讯检测仪器项目进展的持续监控，团队能够及时发现潜在问题并作出迅速反应。通讯检测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在这一阶段，团队的专业素养和反应速度将发挥至关重要的作用，以确保潜在危机能够在初期得到有效的处理，最大程度地减轻负面影响。通过危机预警与识别，通讯检测仪器项目得以更有序、可控地推进。</w:t>
      </w:r>
    </w:p>
    <w:p>
      <w:pPr>
        <w:pStyle w:val="Heading2"/>
        <w:ind w:firstLine="560" w:firstLineChars="200"/>
        <w:rPr>
          <w:rFonts w:ascii="仿宋" w:eastAsia="仿宋" w:hAnsi="仿宋" w:cs="仿宋" w:hint="eastAsia"/>
          <w:sz w:val="28"/>
          <w:lang w:eastAsia="zh-CN"/>
        </w:rPr>
      </w:pPr>
      <w:bookmarkStart w:id="4" w:name="_Toc174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在危机发生时，通讯检测仪器项目团队立即行动，成立了应急小组。该小组的任务是迅速制定并实施紧急应对措施，以最小化潜在损失。以下是采取的主要措施：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暂停通讯检测仪器项目进度：为遏制危机蔓延，通讯检测仪器项目暂时停止进行，以便全面评估当前状况。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资源重新分配：重新评估通讯检测仪器项目资源的分配，确保最大限度地减小损失。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实时沟通：与关键利益相关者建立实时沟通机制，向他们传递通讯检测仪器项目危机的实际状况，保障通讯检测仪器项目核心利益。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在紧急应对的同时，通讯检测仪器项目团队强调了团队协作和有效沟通的重要性。以下是团队协作的关键举措：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信息共享机制：建立了信息共享平台，确保团队成员能够及时获取通讯检测仪器项目危机的实时信息。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领导者沟通：通讯检测仪器项目领导者通过定期会议和即时沟通工具，指导团队应对危机，保持团队稳定运行。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随着危机得到初步控制，通讯检测仪器项目团队转向制定恢复计划，以确保通讯检测仪器项目能够从中迅速恢复。主要恢复计划包括：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修复受损的进度计划：重新评估通讯检测仪器项目进度，制定修复计划，确保通讯检测仪器项目尽快回归正常进程。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重新调整资源分配：优化资源分配，确保通讯检测仪器项目在有限资源下高效运转。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风险管理机制加强：对通讯检测仪器项目风险进行全面评估，制定更强化的风险管理策略，以预防未来可能的危机。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04"/>
      <w:r>
        <w:rPr>
          <w:rFonts w:ascii="仿宋" w:eastAsia="仿宋" w:hAnsi="仿宋" w:cs="仿宋" w:hint="eastAsia"/>
          <w:sz w:val="28"/>
          <w:lang w:eastAsia="zh-CN"/>
        </w:rPr>
        <w:t>二、通讯检测仪器项目概论</w:t>
      </w:r>
      <w:bookmarkEnd w:id="5"/>
    </w:p>
    <w:p>
      <w:pPr>
        <w:pStyle w:val="Heading2"/>
        <w:rPr>
          <w:rFonts w:ascii="仿宋" w:eastAsia="仿宋" w:hAnsi="仿宋" w:cs="仿宋" w:hint="eastAsia"/>
          <w:lang w:eastAsia="zh-CN"/>
        </w:rPr>
      </w:pPr>
      <w:bookmarkStart w:id="6" w:name="_Toc22500"/>
      <w:r>
        <w:rPr>
          <w:rFonts w:ascii="仿宋" w:eastAsia="仿宋" w:hAnsi="仿宋" w:cs="仿宋" w:hint="eastAsia"/>
          <w:lang w:eastAsia="zh-CN"/>
        </w:rPr>
        <w:t>(一)、通讯检测仪器项目概况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起源追溯至对市场的深入洞察。市场的不断演变与变革为通讯检测仪器项目提供了难得的机遇。当前市场存在的需求缺口和变革的大环境共同构成了通讯检测仪器项目的背景。这个通讯检测仪器项目旨在充分利用市场机遇，填补行业中尚未满足的需求，为客户提供全新的解决方案。市场的变革和需求的增长使得这个通讯检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通讯检测仪器项目名称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正式命名为通讯检测仪器。这个名称不仅仅是一个标识，更代表了通讯检测仪器项目的核心理念和愿景。它蕴含着通讯检测仪器项目所要解决问题的关键字，具有强烈的表达和辨识度，为通讯检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通讯检测仪器项目目标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核心目标是提供一种全新、高效的解决方案，满足客户日益增长的需求。通讯检测仪器项目追求的不仅仅是满足市场需求，更是在市场中获得卓越的竞争优势。通过不断提升产品或服务的质量和创新水平，通讯检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通讯检测仪器项目范围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全面涵盖了产品研发、制造、市场推广和售后服务，确保从产品设计到最终用户体验的全方位关注。这一全面的通讯检测仪器项目范围是为了确保通讯检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通讯检测仪器项目时间表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通讯检测仪器项目计划在未来18个月内完成，包括研发、测试、市场试点和正式推出等不同阶段。这个时间表的合理设计是为了确保通讯检测仪器项目各个阶段的顺利推进，以便按时交付高质量的成果。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通讯检测仪器项目预算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总预算估算为XX百万美元，主要分配在研发、市场推广、人员培训和运营等方面。这一充足的预算为通讯检测仪器项目提供了充足的资源，确保通讯检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通讯检测仪器项目风险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可能面临的风险包括市场接受度低、技术难题、竞争激烈等。通讯检测仪器项目团队已经制定了相应的风险应对计划，通过前瞻性的风险管理，确保通讯检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通讯检测仪器项目团队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通讯检测仪器项目汇聚了一支经验丰富、多领域专业素养的核心团队，确保通讯检测仪器项目在各个方面都能拥有高水平的执行力。团队的协同作战是通讯检测仪器项目成功的关键因素之一。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通讯检测仪器项目背景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通讯检测仪器项目的背景根植于市场对更高效、创新产品的渴望，同时也受到科技发展对行业格局的深刻改变的影响。这为通讯检测仪器项目提供了广阔的发展空间和市场需求。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通讯检测仪器项目现状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截至目前，通讯检测仪器项目已完成市场调研和技术验证，取得了初步的成功。这为通讯检测仪器项目在未来的发展奠定了坚实的基础，为更远大的目标打下了坚实的基石。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499"/>
      <w:r>
        <w:rPr>
          <w:rFonts w:ascii="仿宋" w:eastAsia="仿宋" w:hAnsi="仿宋" w:cs="仿宋" w:hint="eastAsia"/>
          <w:sz w:val="28"/>
          <w:lang w:eastAsia="zh-CN"/>
        </w:rPr>
        <w:t>(二)、通讯检测仪器项目目标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keyword》通讯检测仪器项目首要业务目标是在市场中占据有利地位，实现产品/服务的成功推广和销售。通过不断提升产品质量、创新性，通讯检测仪器项目追求成为行业中的领导者，赢得更多客户的青睐。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在科技迅速发展的时代，通讯检测仪器项目着眼于技术创新。通过持续的研发和技术升级，通讯检测仪器项目旨在推出更具创新性的产品或服务，以满足市场对新鲜、先进解决方案的需求。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为了建立可持续的客户关系，通讯检测仪器项目设定了客户满意度目标。通过提供卓越的产品质量和优质的客户服务，通讯检测仪器项目追求赢得客户的信任和忠诚度，确保他们的满意度达到行业领先水平。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通讯检测仪器项目注重社会责任和可持续发展。通过实施环保、社会责任通讯检测仪器项目，通讯检测仪器项目致力于在经济发展的同时保护环境，促进社会公平，实现可持续经营。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通讯检测仪器项目的团队是实现目标的核心驱动力。因此，通讯检测仪器项目设定了团队发展目标，包括提升团队成员的专业技能、培养领导力，以及搭建协同高效的团队工作氛围。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583"/>
      <w:r>
        <w:rPr>
          <w:rFonts w:ascii="仿宋" w:eastAsia="仿宋" w:hAnsi="仿宋" w:cs="仿宋" w:hint="eastAsia"/>
          <w:sz w:val="28"/>
          <w:lang w:eastAsia="zh-CN"/>
        </w:rPr>
        <w:t>(三)、通讯检测仪器项目提出的理由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通讯检测仪器项目提出的理由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提出源于对市场机遇的深刻洞察。当前市场中存在的需求缺口和行业发展趋势表明，有巨大的商业机会等待被开发。通过准确捕捉市场机遇，通讯检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理念基于对技术创新的信仰。通过持续的研发和技术投入，通讯检测仪器项目有望推出更具创新性的产品或服务。在科技飞速发展的当下，通讯检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提出是为了增强企业的行业竞争力。通过提升产品或服务的质量和独特性，通讯检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讯检测仪器项目响应了消费者需求的变化。随着社会和科技的不断发展，消费者对产品和服务的需求也在发生变化。通过深入了解并及时回应消费者的新需求，通讯检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通讯检测仪器项目的提出是企业战略发展规划的一部分。在面对日益激烈的市场竞争和不断变化的商业环境中，通讯检测仪器项目作为企业战略的一环，旨在为企业开辟新的增长领域，巩固企业在行业中的地位。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提出不仅仅是基于商业考量，还注重社会责任。通过推出环保、社会责任等方面的通讯检测仪器项目，通讯检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通讯检测仪器项目的提出反映了对利益相关者期望的关注。包括客户、员工、投资者等利益相关者在企业发展中都有着各自的期望，通讯检测仪器项目力求在满足这些期望的同时，取得更大的共赢。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083"/>
      <w:r>
        <w:rPr>
          <w:rFonts w:ascii="仿宋" w:eastAsia="仿宋" w:hAnsi="仿宋" w:cs="仿宋" w:hint="eastAsia"/>
          <w:sz w:val="28"/>
          <w:lang w:eastAsia="zh-CN"/>
        </w:rPr>
        <w:t>(四)、通讯检测仪器项目意义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在实施通讯检测仪器项目的过程中，我们不仅仅是在追逐商业成功，更是为企业和社会的多个层面创造了深远的意义。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首要意义在于提升企业的市场竞争力。通过持续的创新和对产品质量的高标准要求，通讯检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讯检测仪器项目的推进将促使行业技术水平的提升。通过引入先进技术和创新性解决方案，通讯检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讯检测仪器项目不仅创造了大量就业机会，提高了就业水平，还注重社会责任和环保。通过参与社会公益事业和推动环保通讯检测仪器项目，通讯检测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综合而言，通讯检测仪器项目意义重大，不仅推动了企业的发展，也为行业和社会的进步贡献了积极力量。这是一个全面而深刻的影响，将在未来产生可持续的正面效应。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500"/>
      <w:r>
        <w:rPr>
          <w:rFonts w:ascii="仿宋" w:eastAsia="仿宋" w:hAnsi="仿宋" w:cs="仿宋" w:hint="eastAsia"/>
          <w:sz w:val="28"/>
          <w:lang w:eastAsia="zh-CN"/>
        </w:rPr>
        <w:t>(五)、通讯检测仪器项目背景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在当今迅猛发展的商业环境中，通讯检测仪器项目的动因根植于对多方面因素的审慎考量。这个通讯检测仪器项目的提出并非孤立的决策，而是对企业所处背景深入思考的产物。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讯检测仪器项目背后的首要原因。科技的迅速发展和全球市场的快速变化使得企业必须灵活应对。通讯检测仪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竞争的激烈程度也是通讯检测仪器项目背景中不可忽视的一环。企业需要在激烈竞争中脱颖而出，为此，通讯检测仪器项目致力于打破常规，提供独特的价值主张，以吸引客户并确保市场份额的增长。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技术的迅速发展为企业带来了机遇与挑战。作为通讯检测仪器项目启动的背景之一，对新兴技术的应用将有助于提升企业的技术水平，使其在不断演进的商业环境中保持竞争优势。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此外，社会对企业责任的期望也在逐渐升高。通讯检测仪器项目充分融入了社会责任的理念，通过可持续经营和社会公益通讯检测仪器项目，企图为社会贡献一份力量，在商业成功的同时关注社会价值。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95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23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通讯检测仪器项目的主要产品是XXXX，预计年产值为XXX万元。这一产品在市场中占据着重要的地位，其广泛的应用范围使得该通讯检测仪器项目的市场前景非常广阔。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讯检测仪器项目的xxx产品作为重要的原材料之一，将在多个领域发挥关键作用。其在建筑、交通、能源等方面的广泛应用将为整个产业链提供强大的支持，形成产业协同效应。通讯检测仪器项目的年产值XXX万XXX万XXX万万元不仅反映了其在市场上的巨大潜力，更预示着它对国民经济的积极贡献。这种关联度高、涉及面广的产业关系，使得该通讯检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92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总征地面积为XXXX平方米，相当于约XX.XX亩，其中净用地面积为XXXX平方米，红线范围内相当于约XX.XX亩。这一用地规模充分考虑了通讯检测仪器项目的建设需求，保障了通讯检测仪器项目在合适的空间内得以充分发展。通讯检测仪器项目规划的总建筑面积为XXXX平方米，其中主体工程建设占XXXX平方米，计容建筑面积达XXXX平方米。预计建筑工程的投资将达到XXXX万元，为通讯检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计划购置的设备共计XXXX台（套），设备购置费用为XXXX万元。这一设备购置计划充分考虑到通讯检测仪器项目的生产需求和技术要求，确保了通讯检测仪器项目在生产运营中具备先进的技术装备和高效的生产能力。设备的合理配置将为通讯检测仪器项目的正常运作和未来的产能提升奠定坚实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计划总投资为XXXX万元，预计年实现营业收入为XXXX万元。这一产能规模的设定旨在确保通讯检测仪器项目能够在投资与回报之间取得平衡，实现长期可持续的发展。通讯检测仪器项目的总投资充分考虑到各个方面的需求，包括用地建设、设备购置等多个环节，以确保通讯检测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98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33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技术管理特点体现在其创新导向。通过引入最先进的技术趋势和解决方案，通讯检测仪器项目致力于提升科技含量、提高质量和效率水平。这意味着我们将采用最新的工具和方法，确保通讯检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讯检测仪器项目技术管理的显著特征。通过整合不同领域的技术资源，我们实现了跨学科的协同工作。这有助于优化技术架构，提高整体效能。此外，整合性策略还促进了不同技术团队之间的紧密沟通和高效合作，确保通讯检测仪器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讯检测仪器项目所采用的技术。通过不断优化技术方案，通讯检测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讯检测仪器项目团队将在通讯检测仪器项目初期识别可能的技术风险，并采取相应的预防和应对措施。通过建立健全的风险评估机制，通讯检测仪器项目能够在实施过程中及时发现并解决潜在的技术问题，保障通讯检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讯检测仪器项目中，技术将成为通讯检测仪器项目成功的有力支持。这一深度剖析揭示了技术管理在通讯检测仪器项目实施中的关键作用，为通讯检测仪器项目的技术基础奠定了坚实的基础。</w:t>
      </w:r>
    </w:p>
    <w:p>
      <w:pPr>
        <w:pStyle w:val="Heading2"/>
        <w:ind w:firstLine="560" w:firstLineChars="200"/>
        <w:rPr>
          <w:rFonts w:ascii="仿宋" w:eastAsia="仿宋" w:hAnsi="仿宋" w:cs="仿宋" w:hint="eastAsia"/>
          <w:sz w:val="28"/>
          <w:lang w:eastAsia="zh-CN"/>
        </w:rPr>
      </w:pPr>
      <w:bookmarkStart w:id="16" w:name="_Toc14842"/>
      <w:r>
        <w:rPr>
          <w:rFonts w:ascii="仿宋" w:eastAsia="仿宋" w:hAnsi="仿宋" w:cs="仿宋" w:hint="eastAsia"/>
          <w:sz w:val="28"/>
          <w:lang w:eastAsia="zh-CN"/>
        </w:rPr>
        <w:t>(二)、通讯检测仪器项目工艺技术设计方案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讯检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讯检测仪器项目将严格按照相关行业规范要求进行组织。通过有效控制产品质量，通讯检测仪器项目将致力于为顾客提供优质的通讯检测仪器项目产品和良好的服务。这体现了通讯检测仪器项目对于生产活动合规性和质量标准的高度重视，为通讯检测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讯检测仪器项目注重生态效益和清洁生产原则。通讯检测仪器项目建设将紧密结合地方特色经济发展，与社会经济发展规划和区域环境保护规划方案相协调一致。通过与当地区域自然生态系统的结合，通讯检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讯检测仪器项目产品具有多样化的客户需求和个性化的特点。因此，通讯检测仪器项目产品规格品种多样，且单批生产数量较小。为满足这一特点，通讯检测仪器项目承办单位将建设先进的柔性制造生产线。通过广泛应用柔性制造技术，通讯检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讯检测仪器项目采用的技术具有较高的技术含量和自动化水平，处于国内先进水平。这一技术选用不仅体现了对生产效率、质量和环境友好性的高标准要求，同时为通讯检测仪器项目的可持续发展奠定了坚实的基础。</w:t>
      </w:r>
    </w:p>
    <w:p>
      <w:pPr>
        <w:pStyle w:val="Heading2"/>
        <w:ind w:firstLine="560" w:firstLineChars="200"/>
        <w:rPr>
          <w:rFonts w:ascii="仿宋" w:eastAsia="仿宋" w:hAnsi="仿宋" w:cs="仿宋" w:hint="eastAsia"/>
          <w:sz w:val="28"/>
          <w:lang w:eastAsia="zh-CN"/>
        </w:rPr>
      </w:pPr>
      <w:bookmarkStart w:id="17" w:name="_Toc2525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为确保通讯检测仪器项目的高效生产和技术实施，我们制定了一套精心设计的设备选型方案，以满足通讯检测仪器项目生产、质量和环保的要求。该方案的主要特点如下：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https://d.book118.com/348024101122006024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2765B"/>
    <w:rsid w:val="03727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2410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2024-01-07T19:32:00Z</dcterms:created>
  <dcterms:modified xsi:type="dcterms:W3CDTF">2024-01-07T19:32:29Z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8A3622D66AB9440B99970493E32EED8B_11</vt:lpwstr>
  </property>
  <property fmtid="{D5CDD505-2E9C-101B-9397-08002B2CF9AE}" pid="3" name="KSOProductBuildVer">
    <vt:lpwstr>2052-12.1.0.16120</vt:lpwstr>
  </property>
</Properties>
</file>