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旋片真空泵项目调研分析报告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7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_Toc26706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88" w:history="1">
        <w:r>
          <w:rPr>
            <w:rFonts w:ascii="仿宋" w:eastAsia="仿宋" w:hAnsi="仿宋" w:cs="仿宋" w:hint="eastAsia"/>
            <w:lang w:eastAsia="zh-CN"/>
          </w:rPr>
          <w:t>一、旋片真空泵项目工艺分析</w:t>
        </w:r>
        <w:r>
          <w:tab/>
        </w:r>
        <w:r>
          <w:fldChar w:fldCharType="begin"/>
        </w:r>
        <w:r>
          <w:instrText xml:space="preserve"> PAGEREF _Toc29788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6" w:history="1">
        <w:r>
          <w:rPr>
            <w:rFonts w:ascii="仿宋" w:eastAsia="仿宋" w:hAnsi="仿宋" w:cs="仿宋" w:hint="eastAsia"/>
            <w:lang w:eastAsia="zh-CN"/>
          </w:rPr>
          <w:t>(一)、旋片真空泵项目建设期原辅材料供应情况</w:t>
        </w:r>
        <w:r>
          <w:tab/>
        </w:r>
        <w:r>
          <w:fldChar w:fldCharType="begin"/>
        </w:r>
        <w:r>
          <w:instrText xml:space="preserve"> PAGEREF _Toc20476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7" w:history="1">
        <w:r>
          <w:rPr>
            <w:rFonts w:ascii="仿宋" w:eastAsia="仿宋" w:hAnsi="仿宋" w:cs="仿宋" w:hint="eastAsia"/>
            <w:lang w:eastAsia="zh-CN"/>
          </w:rPr>
          <w:t>(二)、旋片真空泵项目运营期原辅材料采购及管理</w:t>
        </w:r>
        <w:r>
          <w:tab/>
        </w:r>
        <w:r>
          <w:fldChar w:fldCharType="begin"/>
        </w:r>
        <w:r>
          <w:instrText xml:space="preserve"> PAGEREF _Toc20497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5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_Toc8295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6" w:history="1">
        <w:r>
          <w:rPr>
            <w:rFonts w:ascii="仿宋" w:eastAsia="仿宋" w:hAnsi="仿宋" w:cs="仿宋" w:hint="eastAsia"/>
            <w:lang w:eastAsia="zh-CN"/>
          </w:rPr>
          <w:t>(四)、旋片真空泵项目工艺技术设计方案</w:t>
        </w:r>
        <w:r>
          <w:tab/>
        </w:r>
        <w:r>
          <w:fldChar w:fldCharType="begin"/>
        </w:r>
        <w:r>
          <w:instrText xml:space="preserve"> PAGEREF _Toc24916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1" w:history="1">
        <w:r>
          <w:rPr>
            <w:rFonts w:ascii="仿宋" w:eastAsia="仿宋" w:hAnsi="仿宋" w:cs="仿宋" w:hint="eastAsia"/>
            <w:lang w:eastAsia="zh-CN"/>
          </w:rPr>
          <w:t>二、旋片真空泵项目概论</w:t>
        </w:r>
        <w:r>
          <w:tab/>
        </w:r>
        <w:r>
          <w:fldChar w:fldCharType="begin"/>
        </w:r>
        <w:r>
          <w:instrText xml:space="preserve"> PAGEREF _Toc27771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42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_Toc12542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三、危险、有害因素的辨识与分析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4" w:history="1">
        <w:r>
          <w:rPr>
            <w:rFonts w:ascii="仿宋" w:eastAsia="仿宋" w:hAnsi="仿宋" w:cs="仿宋" w:hint="eastAsia"/>
            <w:lang w:eastAsia="zh-CN"/>
          </w:rPr>
          <w:t>(一)、辨识与分析危险、有害因素的依据</w:t>
        </w:r>
        <w:r>
          <w:tab/>
        </w:r>
        <w:r>
          <w:fldChar w:fldCharType="begin"/>
        </w:r>
        <w:r>
          <w:instrText xml:space="preserve"> PAGEREF _Toc7994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(二)、主要危险、有害物质分析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4" w:history="1">
        <w:r>
          <w:rPr>
            <w:rFonts w:ascii="仿宋" w:eastAsia="仿宋" w:hAnsi="仿宋" w:cs="仿宋" w:hint="eastAsia"/>
            <w:lang w:eastAsia="zh-CN"/>
          </w:rPr>
          <w:t>(三)、生产过程中危险有害因素的辨识与分析</w:t>
        </w:r>
        <w:r>
          <w:tab/>
        </w:r>
        <w:r>
          <w:fldChar w:fldCharType="begin"/>
        </w:r>
        <w:r>
          <w:instrText xml:space="preserve"> PAGEREF _Toc23144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3" w:history="1">
        <w:r>
          <w:rPr>
            <w:rFonts w:ascii="仿宋" w:eastAsia="仿宋" w:hAnsi="仿宋" w:cs="仿宋" w:hint="eastAsia"/>
            <w:lang w:eastAsia="zh-CN"/>
          </w:rPr>
          <w:t>(四)、自然条件危险、有害因素辨识与分析</w:t>
        </w:r>
        <w:r>
          <w:tab/>
        </w:r>
        <w:r>
          <w:fldChar w:fldCharType="begin"/>
        </w:r>
        <w:r>
          <w:instrText xml:space="preserve"> PAGEREF _Toc16453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3" w:history="1">
        <w:r>
          <w:rPr>
            <w:rFonts w:ascii="仿宋" w:eastAsia="仿宋" w:hAnsi="仿宋" w:cs="仿宋" w:hint="eastAsia"/>
            <w:lang w:eastAsia="zh-CN"/>
          </w:rPr>
          <w:t>(五)、安全管理不当导致的危险、有害因素辨识与分析</w:t>
        </w:r>
        <w:r>
          <w:tab/>
        </w:r>
        <w:r>
          <w:fldChar w:fldCharType="begin"/>
        </w:r>
        <w:r>
          <w:instrText xml:space="preserve"> PAGEREF _Toc11703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(六)、重大危险源辨识结果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82" w:history="1">
        <w:r>
          <w:rPr>
            <w:rFonts w:ascii="仿宋" w:eastAsia="仿宋" w:hAnsi="仿宋" w:cs="仿宋" w:hint="eastAsia"/>
            <w:lang w:eastAsia="zh-CN"/>
          </w:rPr>
          <w:t>四、市场分析预测</w:t>
        </w:r>
        <w:r>
          <w:tab/>
        </w:r>
        <w:r>
          <w:fldChar w:fldCharType="begin"/>
        </w:r>
        <w:r>
          <w:instrText xml:space="preserve"> PAGEREF _Toc15482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" w:history="1">
        <w:r>
          <w:rPr>
            <w:rFonts w:ascii="仿宋" w:eastAsia="仿宋" w:hAnsi="仿宋" w:cs="仿宋" w:hint="eastAsia"/>
            <w:lang w:eastAsia="zh-CN"/>
          </w:rPr>
          <w:t>(一)、旋片真空泵行业分析</w:t>
        </w:r>
        <w:r>
          <w:tab/>
        </w:r>
        <w:r>
          <w:fldChar w:fldCharType="begin"/>
        </w:r>
        <w:r>
          <w:instrText xml:space="preserve"> PAGEREF _Toc744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1" w:history="1">
        <w:r>
          <w:rPr>
            <w:rFonts w:ascii="仿宋" w:eastAsia="仿宋" w:hAnsi="仿宋" w:cs="仿宋" w:hint="eastAsia"/>
            <w:lang w:eastAsia="zh-CN"/>
          </w:rPr>
          <w:t>(二)、旋片真空泵市场分析预测</w:t>
        </w:r>
        <w:r>
          <w:tab/>
        </w:r>
        <w:r>
          <w:fldChar w:fldCharType="begin"/>
        </w:r>
        <w:r>
          <w:instrText xml:space="preserve"> PAGEREF _Toc14971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75" w:history="1">
        <w:r>
          <w:rPr>
            <w:rFonts w:ascii="仿宋" w:eastAsia="仿宋" w:hAnsi="仿宋" w:cs="仿宋" w:hint="eastAsia"/>
            <w:lang w:eastAsia="zh-CN"/>
          </w:rPr>
          <w:t>五、旋片真空泵项目建设背景及必要性分析</w:t>
        </w:r>
        <w:r>
          <w:tab/>
        </w:r>
        <w:r>
          <w:fldChar w:fldCharType="begin"/>
        </w:r>
        <w:r>
          <w:instrText xml:space="preserve"> PAGEREF _Toc26775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48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_Toc16248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_Toc14378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5" w:history="1">
        <w:r>
          <w:rPr>
            <w:rFonts w:ascii="仿宋" w:eastAsia="仿宋" w:hAnsi="仿宋" w:cs="仿宋" w:hint="eastAsia"/>
            <w:lang w:eastAsia="zh-CN"/>
          </w:rPr>
          <w:t>六、项目后期运营与拓展</w:t>
        </w:r>
        <w:r>
          <w:tab/>
        </w:r>
        <w:r>
          <w:fldChar w:fldCharType="begin"/>
        </w:r>
        <w:r>
          <w:instrText xml:space="preserve"> PAGEREF _Toc13125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1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_Toc15061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_Toc2038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45" w:history="1">
        <w:r>
          <w:rPr>
            <w:rFonts w:ascii="仿宋" w:eastAsia="仿宋" w:hAnsi="仿宋" w:cs="仿宋" w:hint="eastAsia"/>
            <w:lang w:eastAsia="zh-CN"/>
          </w:rPr>
          <w:t>七、 进入国际市场的方式</w:t>
        </w:r>
        <w:r>
          <w:tab/>
        </w:r>
        <w:r>
          <w:fldChar w:fldCharType="begin"/>
        </w:r>
        <w:r>
          <w:instrText xml:space="preserve"> PAGEREF _Toc25945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6" w:history="1">
        <w:r>
          <w:rPr>
            <w:rFonts w:ascii="仿宋" w:eastAsia="仿宋" w:hAnsi="仿宋" w:cs="仿宋" w:hint="eastAsia"/>
            <w:lang w:eastAsia="zh-CN"/>
          </w:rPr>
          <w:t>(一)、贸易进入方式</w:t>
        </w:r>
        <w:r>
          <w:tab/>
        </w:r>
        <w:r>
          <w:fldChar w:fldCharType="begin"/>
        </w:r>
        <w:r>
          <w:instrText xml:space="preserve"> PAGEREF _Toc14956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4" w:history="1">
        <w:r>
          <w:rPr>
            <w:rFonts w:ascii="仿宋" w:eastAsia="仿宋" w:hAnsi="仿宋" w:cs="仿宋" w:hint="eastAsia"/>
            <w:lang w:eastAsia="zh-CN"/>
          </w:rPr>
          <w:t>(二)、合约进入方式</w:t>
        </w:r>
        <w:r>
          <w:tab/>
        </w:r>
        <w:r>
          <w:fldChar w:fldCharType="begin"/>
        </w:r>
        <w:r>
          <w:instrText xml:space="preserve"> PAGEREF _Toc20784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9" w:history="1">
        <w:r>
          <w:rPr>
            <w:rFonts w:ascii="仿宋" w:eastAsia="仿宋" w:hAnsi="仿宋" w:cs="仿宋" w:hint="eastAsia"/>
            <w:lang w:eastAsia="zh-CN"/>
          </w:rPr>
          <w:t>(三)、股权进入方式</w:t>
        </w:r>
        <w:r>
          <w:tab/>
        </w:r>
        <w:r>
          <w:fldChar w:fldCharType="begin"/>
        </w:r>
        <w:r>
          <w:instrText xml:space="preserve"> PAGEREF _Toc29149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八、发展规划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" w:history="1">
        <w:r>
          <w:rPr>
            <w:rFonts w:ascii="仿宋" w:eastAsia="仿宋" w:hAnsi="仿宋" w:cs="仿宋" w:hint="eastAsia"/>
            <w:lang w:eastAsia="zh-CN"/>
          </w:rPr>
          <w:t>(一)、远景与战略</w:t>
        </w:r>
        <w:r>
          <w:tab/>
        </w:r>
        <w:r>
          <w:fldChar w:fldCharType="begin"/>
        </w:r>
        <w:r>
          <w:instrText xml:space="preserve"> PAGEREF _Toc1796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5" w:history="1">
        <w:r>
          <w:rPr>
            <w:rFonts w:ascii="仿宋" w:eastAsia="仿宋" w:hAnsi="仿宋" w:cs="仿宋" w:hint="eastAsia"/>
            <w:lang w:eastAsia="zh-CN"/>
          </w:rPr>
          <w:t>(二)、五年发展目标规划</w:t>
        </w:r>
        <w:r>
          <w:tab/>
        </w:r>
        <w:r>
          <w:fldChar w:fldCharType="begin"/>
        </w:r>
        <w:r>
          <w:instrText xml:space="preserve"> PAGEREF _Toc32275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3" w:history="1">
        <w:r>
          <w:rPr>
            <w:rFonts w:ascii="仿宋" w:eastAsia="仿宋" w:hAnsi="仿宋" w:cs="仿宋" w:hint="eastAsia"/>
            <w:lang w:eastAsia="zh-CN"/>
          </w:rPr>
          <w:t>(三)、计划与实施</w:t>
        </w:r>
        <w:r>
          <w:tab/>
        </w:r>
        <w:r>
          <w:fldChar w:fldCharType="begin"/>
        </w:r>
        <w:r>
          <w:instrText xml:space="preserve"> PAGEREF _Toc21363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九、项目实施与进度安排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6" w:history="1">
        <w:r>
          <w:rPr>
            <w:rFonts w:ascii="仿宋" w:eastAsia="仿宋" w:hAnsi="仿宋" w:cs="仿宋" w:hint="eastAsia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_Toc12406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8" w:history="1">
        <w:r>
          <w:rPr>
            <w:rFonts w:ascii="仿宋" w:eastAsia="仿宋" w:hAnsi="仿宋" w:cs="仿宋" w:hint="eastAsia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_Toc20188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6" w:history="1">
        <w:r>
          <w:rPr>
            <w:rFonts w:ascii="仿宋" w:eastAsia="仿宋" w:hAnsi="仿宋" w:cs="仿宋" w:hint="eastAsia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_Toc11766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3" w:history="1">
        <w:r>
          <w:rPr>
            <w:rFonts w:ascii="仿宋" w:eastAsia="仿宋" w:hAnsi="仿宋" w:cs="仿宋" w:hint="eastAsia"/>
            <w:lang w:eastAsia="zh-CN"/>
          </w:rPr>
          <w:t>十、经济效益分析</w:t>
        </w:r>
        <w:r>
          <w:tab/>
        </w:r>
        <w:r>
          <w:fldChar w:fldCharType="begin"/>
        </w:r>
        <w:r>
          <w:instrText xml:space="preserve"> PAGEREF _Toc23283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_Toc18830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50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_Toc24505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5" w:history="1">
        <w:r>
          <w:rPr>
            <w:rFonts w:ascii="仿宋" w:eastAsia="仿宋" w:hAnsi="仿宋" w:cs="仿宋" w:hint="eastAsia"/>
            <w:lang w:eastAsia="zh-CN"/>
          </w:rPr>
          <w:t>(三)、旋片真空泵项目盈利能力分析</w:t>
        </w:r>
        <w:r>
          <w:tab/>
        </w:r>
        <w:r>
          <w:fldChar w:fldCharType="begin"/>
        </w:r>
        <w:r>
          <w:instrText xml:space="preserve"> PAGEREF _Toc28465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_Toc8431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十一、旋片真空泵项目背景、必要性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5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_Toc5325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_Toc1528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4" w:history="1">
        <w:r>
          <w:rPr>
            <w:rFonts w:ascii="仿宋" w:eastAsia="仿宋" w:hAnsi="仿宋" w:cs="仿宋" w:hint="eastAsia"/>
            <w:lang w:eastAsia="zh-CN"/>
          </w:rPr>
          <w:t>十二、灾害风险管理</w:t>
        </w:r>
        <w:r>
          <w:tab/>
        </w:r>
        <w:r>
          <w:fldChar w:fldCharType="begin"/>
        </w:r>
        <w:r>
          <w:instrText xml:space="preserve"> PAGEREF _Toc4884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7" w:history="1">
        <w:r>
          <w:rPr>
            <w:rFonts w:ascii="仿宋" w:eastAsia="仿宋" w:hAnsi="仿宋" w:cs="仿宋" w:hint="eastAsia"/>
            <w:lang w:eastAsia="zh-CN"/>
          </w:rPr>
          <w:t>(一)、自然灾害与应急预案</w:t>
        </w:r>
        <w:r>
          <w:tab/>
        </w:r>
        <w:r>
          <w:fldChar w:fldCharType="begin"/>
        </w:r>
        <w:r>
          <w:instrText xml:space="preserve"> PAGEREF _Toc10197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0" w:history="1">
        <w:r>
          <w:rPr>
            <w:rFonts w:ascii="仿宋" w:eastAsia="仿宋" w:hAnsi="仿宋" w:cs="仿宋" w:hint="eastAsia"/>
            <w:lang w:eastAsia="zh-CN"/>
          </w:rPr>
          <w:t>(二)、设备故障与恢复计划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2" w:history="1">
        <w:r>
          <w:rPr>
            <w:rFonts w:ascii="仿宋" w:eastAsia="仿宋" w:hAnsi="仿宋" w:cs="仿宋" w:hint="eastAsia"/>
            <w:lang w:eastAsia="zh-CN"/>
          </w:rPr>
          <w:t>(三)、数据备份与恢复策略</w:t>
        </w:r>
        <w:r>
          <w:tab/>
        </w:r>
        <w:r>
          <w:fldChar w:fldCharType="begin"/>
        </w:r>
        <w:r>
          <w:instrText xml:space="preserve"> PAGEREF _Toc14342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90" w:history="1">
        <w:r>
          <w:rPr>
            <w:rFonts w:ascii="仿宋" w:eastAsia="仿宋" w:hAnsi="仿宋" w:cs="仿宋" w:hint="eastAsia"/>
            <w:lang w:eastAsia="zh-CN"/>
          </w:rPr>
          <w:t>十三、旋片真空泵项目风险对策</w:t>
        </w:r>
        <w:r>
          <w:tab/>
        </w:r>
        <w:r>
          <w:fldChar w:fldCharType="begin"/>
        </w:r>
        <w:r>
          <w:instrText xml:space="preserve"> PAGEREF _Toc4990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4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_Toc26394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0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_Toc20330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6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_Toc28026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7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_Toc19707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_Toc1368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_Toc3027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_Toc3357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6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_Toc8386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20" w:history="1">
        <w:r>
          <w:rPr>
            <w:rFonts w:ascii="仿宋" w:eastAsia="仿宋" w:hAnsi="仿宋" w:cs="仿宋" w:hint="eastAsia"/>
            <w:lang w:eastAsia="zh-CN"/>
          </w:rPr>
          <w:t>十四、产品及建设方案</w:t>
        </w:r>
        <w:r>
          <w:tab/>
        </w:r>
        <w:r>
          <w:fldChar w:fldCharType="begin"/>
        </w:r>
        <w:r>
          <w:instrText xml:space="preserve"> PAGEREF _Toc24120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_Toc896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82" w:history="1">
        <w:r>
          <w:rPr>
            <w:rFonts w:ascii="仿宋" w:eastAsia="仿宋" w:hAnsi="仿宋" w:cs="仿宋" w:hint="eastAsia"/>
            <w:lang w:eastAsia="zh-CN"/>
          </w:rPr>
          <w:t>十五、项目技术流程</w:t>
        </w:r>
        <w:r>
          <w:tab/>
        </w:r>
        <w:r>
          <w:fldChar w:fldCharType="begin"/>
        </w:r>
        <w:r>
          <w:instrText xml:space="preserve"> PAGEREF _Toc7082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9" w:history="1">
        <w:r>
          <w:rPr>
            <w:rFonts w:ascii="仿宋" w:eastAsia="仿宋" w:hAnsi="仿宋" w:cs="仿宋" w:hint="eastAsia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_Toc4999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9" w:history="1">
        <w:r>
          <w:rPr>
            <w:rFonts w:ascii="仿宋" w:eastAsia="仿宋" w:hAnsi="仿宋" w:cs="仿宋" w:hint="eastAsia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_Toc27919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2" w:history="1">
        <w:r>
          <w:rPr>
            <w:rFonts w:ascii="仿宋" w:eastAsia="仿宋" w:hAnsi="仿宋" w:cs="仿宋" w:hint="eastAsia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_Toc22152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4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_Toc19354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_Toc2257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50" w:history="1">
        <w:r>
          <w:rPr>
            <w:rFonts w:ascii="仿宋" w:eastAsia="仿宋" w:hAnsi="仿宋" w:cs="仿宋" w:hint="eastAsia"/>
            <w:lang w:eastAsia="zh-CN"/>
          </w:rPr>
          <w:t>十七、质量管理与持续改进</w:t>
        </w:r>
        <w:r>
          <w:tab/>
        </w:r>
        <w:r>
          <w:fldChar w:fldCharType="begin"/>
        </w:r>
        <w:r>
          <w:instrText xml:space="preserve"> PAGEREF _Toc4650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_Toc2369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4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_Toc31364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4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_Toc13144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0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_Toc29300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7" w:history="1">
        <w:r>
          <w:rPr>
            <w:rFonts w:ascii="仿宋" w:eastAsia="仿宋" w:hAnsi="仿宋" w:cs="仿宋" w:hint="eastAsia"/>
            <w:lang w:eastAsia="zh-CN"/>
          </w:rPr>
          <w:t>十八、SWOT分析</w:t>
        </w:r>
        <w:r>
          <w:tab/>
        </w:r>
        <w:r>
          <w:fldChar w:fldCharType="begin"/>
        </w:r>
        <w:r>
          <w:instrText xml:space="preserve"> PAGEREF _Toc2567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4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_Toc20364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1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_Toc31091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5" w:history="1">
        <w:r>
          <w:rPr>
            <w:rFonts w:ascii="仿宋" w:eastAsia="仿宋" w:hAnsi="仿宋" w:cs="仿宋" w:hint="eastAsia"/>
            <w:lang w:eastAsia="zh-CN"/>
          </w:rPr>
          <w:t>十九、员工管理与发展</w:t>
        </w:r>
        <w:r>
          <w:tab/>
        </w:r>
        <w:r>
          <w:fldChar w:fldCharType="begin"/>
        </w:r>
        <w:r>
          <w:instrText xml:space="preserve"> PAGEREF _Toc26435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_Toc2685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302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_Toc16302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85" w:history="1">
        <w:r>
          <w:rPr>
            <w:rFonts w:ascii="仿宋" w:eastAsia="仿宋" w:hAnsi="仿宋" w:cs="仿宋" w:hint="eastAsia"/>
            <w:lang w:eastAsia="zh-CN"/>
          </w:rPr>
          <w:t>二十、项目施工方案</w:t>
        </w:r>
        <w:r>
          <w:tab/>
        </w:r>
        <w:r>
          <w:fldChar w:fldCharType="begin"/>
        </w:r>
        <w:r>
          <w:instrText xml:space="preserve"> PAGEREF _Toc27085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5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_Toc23435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_Toc3696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_Toc17421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6" w:history="1">
        <w:r>
          <w:rPr>
            <w:rFonts w:ascii="仿宋" w:eastAsia="仿宋" w:hAnsi="仿宋" w:cs="仿宋" w:hint="eastAsia"/>
            <w:lang w:eastAsia="zh-CN"/>
          </w:rPr>
          <w:t>二十一、沟通与团队协作</w:t>
        </w:r>
        <w:r>
          <w:tab/>
        </w:r>
        <w:r>
          <w:fldChar w:fldCharType="begin"/>
        </w:r>
        <w:r>
          <w:instrText xml:space="preserve"> PAGEREF _Toc23956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1" w:history="1">
        <w:r>
          <w:rPr>
            <w:rFonts w:ascii="仿宋" w:eastAsia="仿宋" w:hAnsi="仿宋" w:cs="仿宋" w:hint="eastAsia"/>
            <w:lang w:eastAsia="zh-CN"/>
          </w:rPr>
          <w:t>(二)、团队协作工具与平台</w:t>
        </w:r>
        <w:r>
          <w:tab/>
        </w:r>
        <w:r>
          <w:fldChar w:fldCharType="begin"/>
        </w:r>
        <w:r>
          <w:instrText xml:space="preserve"> PAGEREF _Toc18521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" w:history="1">
        <w:r>
          <w:rPr>
            <w:rFonts w:ascii="仿宋" w:eastAsia="仿宋" w:hAnsi="仿宋" w:cs="仿宋" w:hint="eastAsia"/>
            <w:lang w:eastAsia="zh-CN"/>
          </w:rPr>
          <w:t>(三)、定期会议与项目更新</w:t>
        </w:r>
        <w:r>
          <w:tab/>
        </w:r>
        <w:r>
          <w:fldChar w:fldCharType="begin"/>
        </w:r>
        <w:r>
          <w:instrText xml:space="preserve"> PAGEREF _Toc1734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40" w:history="1">
        <w:r>
          <w:rPr>
            <w:rFonts w:ascii="仿宋" w:eastAsia="仿宋" w:hAnsi="仿宋" w:cs="仿宋" w:hint="eastAsia"/>
            <w:lang w:eastAsia="zh-CN"/>
          </w:rPr>
          <w:t>二十二旋片真空泵行业背景分析</w:t>
        </w:r>
        <w:r>
          <w:tab/>
        </w:r>
        <w:r>
          <w:fldChar w:fldCharType="begin"/>
        </w:r>
        <w:r>
          <w:instrText xml:space="preserve"> PAGEREF _Toc21040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5" w:history="1">
        <w:r>
          <w:rPr>
            <w:rFonts w:ascii="仿宋" w:eastAsia="仿宋" w:hAnsi="仿宋" w:cs="仿宋" w:hint="eastAsia"/>
            <w:lang w:eastAsia="zh-CN"/>
          </w:rPr>
          <w:t>(一)、旋片真空泵行业创新驱动</w:t>
        </w:r>
        <w:r>
          <w:tab/>
        </w:r>
        <w:r>
          <w:fldChar w:fldCharType="begin"/>
        </w:r>
        <w:r>
          <w:instrText xml:space="preserve"> PAGEREF _Toc27215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(二)、旋片真空泵行业发展形势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(三)、旋片真空泵行业特征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(四)、旋片真空泵行业前景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7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788"/>
      <w:r>
        <w:rPr>
          <w:rFonts w:ascii="仿宋" w:eastAsia="仿宋" w:hAnsi="仿宋" w:cs="仿宋" w:hint="eastAsia"/>
          <w:sz w:val="28"/>
          <w:lang w:eastAsia="zh-CN"/>
        </w:rPr>
        <w:t>一、旋片真空泵项目工艺分析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476"/>
      <w:r>
        <w:rPr>
          <w:rFonts w:ascii="仿宋" w:eastAsia="仿宋" w:hAnsi="仿宋" w:cs="仿宋" w:hint="eastAsia"/>
          <w:lang w:eastAsia="zh-CN"/>
        </w:rPr>
        <w:t>(一)、旋片真空泵项目建设期原辅材料供应情况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旋片真空泵项目建设期间的原辅材料供应是非常关键的。主要原材料包括XXX、XXX、XXX等，它们直接影响到旋片真空泵项目施工的质量和进度。为了确保原材料的供应，建议提前与供应商建立合作关系，了解他们的生产能力和交货周期。同时，辅助材料的供应也是很重要的，包括各类辅助工具、劳保用品、设备维护耗材等。这些材料的供应要考虑到质量、数量和售后服务。在建设期间，需密切关注原辅材料市场的波动情况，及时调整采购计划，降低采购成本。此外，建议建立供应链管理体系，包括供应商评估、合同管理、库存管理等方面的制度和流程。与主要供应商建立长期合作伙伴关系，共同面对市场挑战，确保旋片真空泵项目建设期间原辅材料的稳定供应和质量可控，以保证工程顺利进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https://d.book118.com/348030042072006043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旋片真空泵项目调研分析报告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旋片真空泵项目调研分析报告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旋片真空泵项目调研分析报告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旋片真空泵项目调研分析报告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旋片真空泵项目调研分析报告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8B1B47"/>
    <w:rsid w:val="4593521B"/>
    <w:rsid w:val="518B1B47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8030042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2024-02-28T03:23:00Z</dcterms:created>
  <dcterms:modified xsi:type="dcterms:W3CDTF">2024-02-28T03:23:25Z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06CD30CF68614C4CB231AE24E9F397FC_11</vt:lpwstr>
  </property>
  <property fmtid="{D5CDD505-2E9C-101B-9397-08002B2CF9AE}" pid="3" name="KSOProductBuildVer">
    <vt:lpwstr>2052-12.1.0.16250</vt:lpwstr>
  </property>
</Properties>
</file>