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PPA项目规划设计纲要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43" w:history="1">
        <w:r>
          <w:rPr>
            <w:rFonts w:ascii="仿宋" w:eastAsia="仿宋" w:hAnsi="仿宋" w:cs="仿宋" w:hint="eastAsia"/>
            <w:lang w:eastAsia="zh-CN"/>
          </w:rPr>
          <w:t>概论</w:t>
        </w:r>
        <w:r>
          <w:tab/>
        </w:r>
        <w:r>
          <w:fldChar w:fldCharType="begin"/>
        </w:r>
        <w:r>
          <w:instrText xml:space="preserve"> PAGEREF _Toc13243 \h </w:instrText>
        </w:r>
        <w:r>
          <w:fldChar w:fldCharType="separate"/>
        </w:r>
        <w:r>
          <w:t>3</w:t>
        </w:r>
        <w:r>
          <w:fldChar w:fldCharType="end"/>
        </w:r>
      </w:hyperlink>
    </w:p>
    <w:p>
      <w:pPr>
        <w:pStyle w:val="TOC1"/>
        <w:tabs>
          <w:tab w:val="right" w:leader="dot" w:pos="8306"/>
        </w:tabs>
      </w:pPr>
      <w:hyperlink w:anchor="_Toc12535" w:history="1">
        <w:r>
          <w:rPr>
            <w:rFonts w:ascii="仿宋" w:eastAsia="仿宋" w:hAnsi="仿宋" w:cs="仿宋" w:hint="eastAsia"/>
            <w:lang w:eastAsia="zh-CN"/>
          </w:rPr>
          <w:t>一、市场分析、调研</w:t>
        </w:r>
        <w:r>
          <w:tab/>
        </w:r>
        <w:r>
          <w:fldChar w:fldCharType="begin"/>
        </w:r>
        <w:r>
          <w:instrText xml:space="preserve"> PAGEREF _Toc12535 \h </w:instrText>
        </w:r>
        <w:r>
          <w:fldChar w:fldCharType="separate"/>
        </w:r>
        <w:r>
          <w:t>3</w:t>
        </w:r>
        <w:r>
          <w:fldChar w:fldCharType="end"/>
        </w:r>
      </w:hyperlink>
    </w:p>
    <w:p>
      <w:pPr>
        <w:pStyle w:val="TOC2"/>
        <w:tabs>
          <w:tab w:val="right" w:leader="dot" w:pos="8306"/>
        </w:tabs>
      </w:pPr>
      <w:hyperlink w:anchor="_Toc32311" w:history="1">
        <w:r>
          <w:rPr>
            <w:rFonts w:ascii="仿宋" w:eastAsia="仿宋" w:hAnsi="仿宋" w:cs="仿宋" w:hint="eastAsia"/>
            <w:lang w:eastAsia="zh-CN"/>
          </w:rPr>
          <w:t>(一)、PPA行业分析</w:t>
        </w:r>
        <w:r>
          <w:tab/>
        </w:r>
        <w:r>
          <w:fldChar w:fldCharType="begin"/>
        </w:r>
        <w:r>
          <w:instrText xml:space="preserve"> PAGEREF _Toc32311 \h </w:instrText>
        </w:r>
        <w:r>
          <w:fldChar w:fldCharType="separate"/>
        </w:r>
        <w:r>
          <w:t>3</w:t>
        </w:r>
        <w:r>
          <w:fldChar w:fldCharType="end"/>
        </w:r>
      </w:hyperlink>
    </w:p>
    <w:p>
      <w:pPr>
        <w:pStyle w:val="TOC2"/>
        <w:tabs>
          <w:tab w:val="right" w:leader="dot" w:pos="8306"/>
        </w:tabs>
      </w:pPr>
      <w:hyperlink w:anchor="_Toc6030" w:history="1">
        <w:r>
          <w:rPr>
            <w:rFonts w:ascii="仿宋" w:eastAsia="仿宋" w:hAnsi="仿宋" w:cs="仿宋" w:hint="eastAsia"/>
            <w:lang w:eastAsia="zh-CN"/>
          </w:rPr>
          <w:t>(二)、PPA市场分析预测</w:t>
        </w:r>
        <w:r>
          <w:tab/>
        </w:r>
        <w:r>
          <w:fldChar w:fldCharType="begin"/>
        </w:r>
        <w:r>
          <w:instrText xml:space="preserve"> PAGEREF _Toc6030 \h </w:instrText>
        </w:r>
        <w:r>
          <w:fldChar w:fldCharType="separate"/>
        </w:r>
        <w:r>
          <w:t>4</w:t>
        </w:r>
        <w:r>
          <w:fldChar w:fldCharType="end"/>
        </w:r>
      </w:hyperlink>
    </w:p>
    <w:p>
      <w:pPr>
        <w:pStyle w:val="TOC1"/>
        <w:tabs>
          <w:tab w:val="right" w:leader="dot" w:pos="8306"/>
        </w:tabs>
      </w:pPr>
      <w:hyperlink w:anchor="_Toc6263" w:history="1">
        <w:r>
          <w:rPr>
            <w:rFonts w:ascii="仿宋" w:eastAsia="仿宋" w:hAnsi="仿宋" w:cs="仿宋" w:hint="eastAsia"/>
            <w:lang w:eastAsia="zh-CN"/>
          </w:rPr>
          <w:t>二、PPA项目可持续发展</w:t>
        </w:r>
        <w:r>
          <w:tab/>
        </w:r>
        <w:r>
          <w:fldChar w:fldCharType="begin"/>
        </w:r>
        <w:r>
          <w:instrText xml:space="preserve"> PAGEREF _Toc6263 \h </w:instrText>
        </w:r>
        <w:r>
          <w:fldChar w:fldCharType="separate"/>
        </w:r>
        <w:r>
          <w:t>4</w:t>
        </w:r>
        <w:r>
          <w:fldChar w:fldCharType="end"/>
        </w:r>
      </w:hyperlink>
    </w:p>
    <w:p>
      <w:pPr>
        <w:pStyle w:val="TOC2"/>
        <w:tabs>
          <w:tab w:val="right" w:leader="dot" w:pos="8306"/>
        </w:tabs>
      </w:pPr>
      <w:hyperlink w:anchor="_Toc32357" w:history="1">
        <w:r>
          <w:rPr>
            <w:rFonts w:ascii="仿宋" w:eastAsia="仿宋" w:hAnsi="仿宋" w:cs="仿宋" w:hint="eastAsia"/>
            <w:lang w:eastAsia="zh-CN"/>
          </w:rPr>
          <w:t>(一)、可持续战略与实践</w:t>
        </w:r>
        <w:r>
          <w:tab/>
        </w:r>
        <w:r>
          <w:fldChar w:fldCharType="begin"/>
        </w:r>
        <w:r>
          <w:instrText xml:space="preserve"> PAGEREF _Toc32357 \h </w:instrText>
        </w:r>
        <w:r>
          <w:fldChar w:fldCharType="separate"/>
        </w:r>
        <w:r>
          <w:t>4</w:t>
        </w:r>
        <w:r>
          <w:fldChar w:fldCharType="end"/>
        </w:r>
      </w:hyperlink>
    </w:p>
    <w:p>
      <w:pPr>
        <w:pStyle w:val="TOC2"/>
        <w:tabs>
          <w:tab w:val="right" w:leader="dot" w:pos="8306"/>
        </w:tabs>
      </w:pPr>
      <w:hyperlink w:anchor="_Toc25680" w:history="1">
        <w:r>
          <w:rPr>
            <w:rFonts w:ascii="仿宋" w:eastAsia="仿宋" w:hAnsi="仿宋" w:cs="仿宋" w:hint="eastAsia"/>
            <w:lang w:eastAsia="zh-CN"/>
          </w:rPr>
          <w:t>(二)、环保与社会责任</w:t>
        </w:r>
        <w:r>
          <w:tab/>
        </w:r>
        <w:r>
          <w:fldChar w:fldCharType="begin"/>
        </w:r>
        <w:r>
          <w:instrText xml:space="preserve"> PAGEREF _Toc25680 \h </w:instrText>
        </w:r>
        <w:r>
          <w:fldChar w:fldCharType="separate"/>
        </w:r>
        <w:r>
          <w:t>5</w:t>
        </w:r>
        <w:r>
          <w:fldChar w:fldCharType="end"/>
        </w:r>
      </w:hyperlink>
    </w:p>
    <w:p>
      <w:pPr>
        <w:pStyle w:val="TOC1"/>
        <w:tabs>
          <w:tab w:val="right" w:leader="dot" w:pos="8306"/>
        </w:tabs>
      </w:pPr>
      <w:hyperlink w:anchor="_Toc13915" w:history="1">
        <w:r>
          <w:rPr>
            <w:rFonts w:ascii="仿宋" w:eastAsia="仿宋" w:hAnsi="仿宋" w:cs="仿宋" w:hint="eastAsia"/>
            <w:lang w:eastAsia="zh-CN"/>
          </w:rPr>
          <w:t>三、PPA项目选址可行性分析</w:t>
        </w:r>
        <w:r>
          <w:tab/>
        </w:r>
        <w:r>
          <w:fldChar w:fldCharType="begin"/>
        </w:r>
        <w:r>
          <w:instrText xml:space="preserve"> PAGEREF _Toc13915 \h </w:instrText>
        </w:r>
        <w:r>
          <w:fldChar w:fldCharType="separate"/>
        </w:r>
        <w:r>
          <w:t>6</w:t>
        </w:r>
        <w:r>
          <w:fldChar w:fldCharType="end"/>
        </w:r>
      </w:hyperlink>
    </w:p>
    <w:p>
      <w:pPr>
        <w:pStyle w:val="TOC2"/>
        <w:tabs>
          <w:tab w:val="right" w:leader="dot" w:pos="8306"/>
        </w:tabs>
      </w:pPr>
      <w:hyperlink w:anchor="_Toc5120" w:history="1">
        <w:r>
          <w:rPr>
            <w:rFonts w:ascii="仿宋" w:eastAsia="仿宋" w:hAnsi="仿宋" w:cs="仿宋" w:hint="eastAsia"/>
            <w:lang w:eastAsia="zh-CN"/>
          </w:rPr>
          <w:t>(一)、PPA项目选址</w:t>
        </w:r>
        <w:r>
          <w:tab/>
        </w:r>
        <w:r>
          <w:fldChar w:fldCharType="begin"/>
        </w:r>
        <w:r>
          <w:instrText xml:space="preserve"> PAGEREF _Toc5120 \h </w:instrText>
        </w:r>
        <w:r>
          <w:fldChar w:fldCharType="separate"/>
        </w:r>
        <w:r>
          <w:t>6</w:t>
        </w:r>
        <w:r>
          <w:fldChar w:fldCharType="end"/>
        </w:r>
      </w:hyperlink>
    </w:p>
    <w:p>
      <w:pPr>
        <w:pStyle w:val="TOC2"/>
        <w:tabs>
          <w:tab w:val="right" w:leader="dot" w:pos="8306"/>
        </w:tabs>
      </w:pPr>
      <w:hyperlink w:anchor="_Toc8753" w:history="1">
        <w:r>
          <w:rPr>
            <w:rFonts w:ascii="仿宋" w:eastAsia="仿宋" w:hAnsi="仿宋" w:cs="仿宋" w:hint="eastAsia"/>
            <w:lang w:eastAsia="zh-CN"/>
          </w:rPr>
          <w:t>(二)、用地控制指标</w:t>
        </w:r>
        <w:r>
          <w:tab/>
        </w:r>
        <w:r>
          <w:fldChar w:fldCharType="begin"/>
        </w:r>
        <w:r>
          <w:instrText xml:space="preserve"> PAGEREF _Toc8753 \h </w:instrText>
        </w:r>
        <w:r>
          <w:fldChar w:fldCharType="separate"/>
        </w:r>
        <w:r>
          <w:t>6</w:t>
        </w:r>
        <w:r>
          <w:fldChar w:fldCharType="end"/>
        </w:r>
      </w:hyperlink>
    </w:p>
    <w:p>
      <w:pPr>
        <w:pStyle w:val="TOC2"/>
        <w:tabs>
          <w:tab w:val="right" w:leader="dot" w:pos="8306"/>
        </w:tabs>
      </w:pPr>
      <w:hyperlink w:anchor="_Toc23283" w:history="1">
        <w:r>
          <w:rPr>
            <w:rFonts w:ascii="仿宋" w:eastAsia="仿宋" w:hAnsi="仿宋" w:cs="仿宋" w:hint="eastAsia"/>
            <w:lang w:eastAsia="zh-CN"/>
          </w:rPr>
          <w:t>(三)、节约用地措施</w:t>
        </w:r>
        <w:r>
          <w:tab/>
        </w:r>
        <w:r>
          <w:fldChar w:fldCharType="begin"/>
        </w:r>
        <w:r>
          <w:instrText xml:space="preserve"> PAGEREF _Toc23283 \h </w:instrText>
        </w:r>
        <w:r>
          <w:fldChar w:fldCharType="separate"/>
        </w:r>
        <w:r>
          <w:t>8</w:t>
        </w:r>
        <w:r>
          <w:fldChar w:fldCharType="end"/>
        </w:r>
      </w:hyperlink>
    </w:p>
    <w:p>
      <w:pPr>
        <w:pStyle w:val="TOC2"/>
        <w:tabs>
          <w:tab w:val="right" w:leader="dot" w:pos="8306"/>
        </w:tabs>
      </w:pPr>
      <w:hyperlink w:anchor="_Toc15519" w:history="1">
        <w:r>
          <w:rPr>
            <w:rFonts w:ascii="仿宋" w:eastAsia="仿宋" w:hAnsi="仿宋" w:cs="仿宋" w:hint="eastAsia"/>
            <w:lang w:eastAsia="zh-CN"/>
          </w:rPr>
          <w:t>(四)、总图布置方案</w:t>
        </w:r>
        <w:r>
          <w:tab/>
        </w:r>
        <w:r>
          <w:fldChar w:fldCharType="begin"/>
        </w:r>
        <w:r>
          <w:instrText xml:space="preserve"> PAGEREF _Toc15519 \h </w:instrText>
        </w:r>
        <w:r>
          <w:fldChar w:fldCharType="separate"/>
        </w:r>
        <w:r>
          <w:t>9</w:t>
        </w:r>
        <w:r>
          <w:fldChar w:fldCharType="end"/>
        </w:r>
      </w:hyperlink>
    </w:p>
    <w:p>
      <w:pPr>
        <w:pStyle w:val="TOC2"/>
        <w:tabs>
          <w:tab w:val="right" w:leader="dot" w:pos="8306"/>
        </w:tabs>
      </w:pPr>
      <w:hyperlink w:anchor="_Toc4597" w:history="1">
        <w:r>
          <w:rPr>
            <w:rFonts w:ascii="仿宋" w:eastAsia="仿宋" w:hAnsi="仿宋" w:cs="仿宋" w:hint="eastAsia"/>
            <w:lang w:eastAsia="zh-CN"/>
          </w:rPr>
          <w:t>(五)、选址综合评价</w:t>
        </w:r>
        <w:r>
          <w:tab/>
        </w:r>
        <w:r>
          <w:fldChar w:fldCharType="begin"/>
        </w:r>
        <w:r>
          <w:instrText xml:space="preserve"> PAGEREF _Toc4597 \h </w:instrText>
        </w:r>
        <w:r>
          <w:fldChar w:fldCharType="separate"/>
        </w:r>
        <w:r>
          <w:t>10</w:t>
        </w:r>
        <w:r>
          <w:fldChar w:fldCharType="end"/>
        </w:r>
      </w:hyperlink>
    </w:p>
    <w:p>
      <w:pPr>
        <w:pStyle w:val="TOC1"/>
        <w:tabs>
          <w:tab w:val="right" w:leader="dot" w:pos="8306"/>
        </w:tabs>
      </w:pPr>
      <w:hyperlink w:anchor="_Toc2131" w:history="1">
        <w:r>
          <w:rPr>
            <w:rFonts w:ascii="仿宋" w:eastAsia="仿宋" w:hAnsi="仿宋" w:cs="仿宋" w:hint="eastAsia"/>
            <w:lang w:eastAsia="zh-CN"/>
          </w:rPr>
          <w:t>四、PPA项目文档管理</w:t>
        </w:r>
        <w:r>
          <w:tab/>
        </w:r>
        <w:r>
          <w:fldChar w:fldCharType="begin"/>
        </w:r>
        <w:r>
          <w:instrText xml:space="preserve"> PAGEREF _Toc2131 \h </w:instrText>
        </w:r>
        <w:r>
          <w:fldChar w:fldCharType="separate"/>
        </w:r>
        <w:r>
          <w:t>11</w:t>
        </w:r>
        <w:r>
          <w:fldChar w:fldCharType="end"/>
        </w:r>
      </w:hyperlink>
    </w:p>
    <w:p>
      <w:pPr>
        <w:pStyle w:val="TOC2"/>
        <w:tabs>
          <w:tab w:val="right" w:leader="dot" w:pos="8306"/>
        </w:tabs>
      </w:pPr>
      <w:hyperlink w:anchor="_Toc20935" w:history="1">
        <w:r>
          <w:rPr>
            <w:rFonts w:ascii="仿宋" w:eastAsia="仿宋" w:hAnsi="仿宋" w:cs="仿宋" w:hint="eastAsia"/>
            <w:lang w:eastAsia="zh-CN"/>
          </w:rPr>
          <w:t>(一)、文档编制与审查</w:t>
        </w:r>
        <w:r>
          <w:tab/>
        </w:r>
        <w:r>
          <w:fldChar w:fldCharType="begin"/>
        </w:r>
        <w:r>
          <w:instrText xml:space="preserve"> PAGEREF _Toc20935 \h </w:instrText>
        </w:r>
        <w:r>
          <w:fldChar w:fldCharType="separate"/>
        </w:r>
        <w:r>
          <w:t>11</w:t>
        </w:r>
        <w:r>
          <w:fldChar w:fldCharType="end"/>
        </w:r>
      </w:hyperlink>
    </w:p>
    <w:p>
      <w:pPr>
        <w:pStyle w:val="TOC2"/>
        <w:tabs>
          <w:tab w:val="right" w:leader="dot" w:pos="8306"/>
        </w:tabs>
      </w:pPr>
      <w:hyperlink w:anchor="_Toc173" w:history="1">
        <w:r>
          <w:rPr>
            <w:rFonts w:ascii="仿宋" w:eastAsia="仿宋" w:hAnsi="仿宋" w:cs="仿宋" w:hint="eastAsia"/>
            <w:lang w:eastAsia="zh-CN"/>
          </w:rPr>
          <w:t>(二)、文档发布与分发</w:t>
        </w:r>
        <w:r>
          <w:tab/>
        </w:r>
        <w:r>
          <w:fldChar w:fldCharType="begin"/>
        </w:r>
        <w:r>
          <w:instrText xml:space="preserve"> PAGEREF _Toc173 \h </w:instrText>
        </w:r>
        <w:r>
          <w:fldChar w:fldCharType="separate"/>
        </w:r>
        <w:r>
          <w:t>12</w:t>
        </w:r>
        <w:r>
          <w:fldChar w:fldCharType="end"/>
        </w:r>
      </w:hyperlink>
    </w:p>
    <w:p>
      <w:pPr>
        <w:pStyle w:val="TOC2"/>
        <w:tabs>
          <w:tab w:val="right" w:leader="dot" w:pos="8306"/>
        </w:tabs>
      </w:pPr>
      <w:hyperlink w:anchor="_Toc24423" w:history="1">
        <w:r>
          <w:rPr>
            <w:rFonts w:ascii="仿宋" w:eastAsia="仿宋" w:hAnsi="仿宋" w:cs="仿宋" w:hint="eastAsia"/>
            <w:lang w:eastAsia="zh-CN"/>
          </w:rPr>
          <w:t>(三)、文档存档与归档</w:t>
        </w:r>
        <w:r>
          <w:tab/>
        </w:r>
        <w:r>
          <w:fldChar w:fldCharType="begin"/>
        </w:r>
        <w:r>
          <w:instrText xml:space="preserve"> PAGEREF _Toc24423 \h </w:instrText>
        </w:r>
        <w:r>
          <w:fldChar w:fldCharType="separate"/>
        </w:r>
        <w:r>
          <w:t>13</w:t>
        </w:r>
        <w:r>
          <w:fldChar w:fldCharType="end"/>
        </w:r>
      </w:hyperlink>
    </w:p>
    <w:p>
      <w:pPr>
        <w:pStyle w:val="TOC1"/>
        <w:tabs>
          <w:tab w:val="right" w:leader="dot" w:pos="8306"/>
        </w:tabs>
      </w:pPr>
      <w:hyperlink w:anchor="_Toc6503" w:history="1">
        <w:r>
          <w:rPr>
            <w:rFonts w:ascii="仿宋" w:eastAsia="仿宋" w:hAnsi="仿宋" w:cs="仿宋" w:hint="eastAsia"/>
            <w:lang w:eastAsia="zh-CN"/>
          </w:rPr>
          <w:t>五、产品规划分析</w:t>
        </w:r>
        <w:r>
          <w:tab/>
        </w:r>
        <w:r>
          <w:fldChar w:fldCharType="begin"/>
        </w:r>
        <w:r>
          <w:instrText xml:space="preserve"> PAGEREF _Toc6503 \h </w:instrText>
        </w:r>
        <w:r>
          <w:fldChar w:fldCharType="separate"/>
        </w:r>
        <w:r>
          <w:t>14</w:t>
        </w:r>
        <w:r>
          <w:fldChar w:fldCharType="end"/>
        </w:r>
      </w:hyperlink>
    </w:p>
    <w:p>
      <w:pPr>
        <w:pStyle w:val="TOC2"/>
        <w:tabs>
          <w:tab w:val="right" w:leader="dot" w:pos="8306"/>
        </w:tabs>
      </w:pPr>
      <w:hyperlink w:anchor="_Toc24461" w:history="1">
        <w:r>
          <w:rPr>
            <w:rFonts w:ascii="仿宋" w:eastAsia="仿宋" w:hAnsi="仿宋" w:cs="仿宋" w:hint="eastAsia"/>
            <w:lang w:eastAsia="zh-CN"/>
          </w:rPr>
          <w:t>(一)、产品规划</w:t>
        </w:r>
        <w:r>
          <w:tab/>
        </w:r>
        <w:r>
          <w:fldChar w:fldCharType="begin"/>
        </w:r>
        <w:r>
          <w:instrText xml:space="preserve"> PAGEREF _Toc24461 \h </w:instrText>
        </w:r>
        <w:r>
          <w:fldChar w:fldCharType="separate"/>
        </w:r>
        <w:r>
          <w:t>14</w:t>
        </w:r>
        <w:r>
          <w:fldChar w:fldCharType="end"/>
        </w:r>
      </w:hyperlink>
    </w:p>
    <w:p>
      <w:pPr>
        <w:pStyle w:val="TOC2"/>
        <w:tabs>
          <w:tab w:val="right" w:leader="dot" w:pos="8306"/>
        </w:tabs>
      </w:pPr>
      <w:hyperlink w:anchor="_Toc3224" w:history="1">
        <w:r>
          <w:rPr>
            <w:rFonts w:ascii="仿宋" w:eastAsia="仿宋" w:hAnsi="仿宋" w:cs="仿宋" w:hint="eastAsia"/>
            <w:lang w:eastAsia="zh-CN"/>
          </w:rPr>
          <w:t>(二)、建设规模</w:t>
        </w:r>
        <w:r>
          <w:tab/>
        </w:r>
        <w:r>
          <w:fldChar w:fldCharType="begin"/>
        </w:r>
        <w:r>
          <w:instrText xml:space="preserve"> PAGEREF _Toc3224 \h </w:instrText>
        </w:r>
        <w:r>
          <w:fldChar w:fldCharType="separate"/>
        </w:r>
        <w:r>
          <w:t>15</w:t>
        </w:r>
        <w:r>
          <w:fldChar w:fldCharType="end"/>
        </w:r>
      </w:hyperlink>
    </w:p>
    <w:p>
      <w:pPr>
        <w:pStyle w:val="TOC1"/>
        <w:tabs>
          <w:tab w:val="right" w:leader="dot" w:pos="8306"/>
        </w:tabs>
      </w:pPr>
      <w:hyperlink w:anchor="_Toc13105" w:history="1">
        <w:r>
          <w:rPr>
            <w:rFonts w:ascii="仿宋" w:eastAsia="仿宋" w:hAnsi="仿宋" w:cs="仿宋" w:hint="eastAsia"/>
            <w:lang w:eastAsia="zh-CN"/>
          </w:rPr>
          <w:t>六、PPA项目土建工程</w:t>
        </w:r>
        <w:r>
          <w:tab/>
        </w:r>
        <w:r>
          <w:fldChar w:fldCharType="begin"/>
        </w:r>
        <w:r>
          <w:instrText xml:space="preserve"> PAGEREF _Toc13105 \h </w:instrText>
        </w:r>
        <w:r>
          <w:fldChar w:fldCharType="separate"/>
        </w:r>
        <w:r>
          <w:t>16</w:t>
        </w:r>
        <w:r>
          <w:fldChar w:fldCharType="end"/>
        </w:r>
      </w:hyperlink>
    </w:p>
    <w:p>
      <w:pPr>
        <w:pStyle w:val="TOC2"/>
        <w:tabs>
          <w:tab w:val="right" w:leader="dot" w:pos="8306"/>
        </w:tabs>
      </w:pPr>
      <w:hyperlink w:anchor="_Toc29102" w:history="1">
        <w:r>
          <w:rPr>
            <w:rFonts w:ascii="仿宋" w:eastAsia="仿宋" w:hAnsi="仿宋" w:cs="仿宋" w:hint="eastAsia"/>
            <w:lang w:eastAsia="zh-CN"/>
          </w:rPr>
          <w:t>(一)、建筑工程设计原则</w:t>
        </w:r>
        <w:r>
          <w:tab/>
        </w:r>
        <w:r>
          <w:fldChar w:fldCharType="begin"/>
        </w:r>
        <w:r>
          <w:instrText xml:space="preserve"> PAGEREF _Toc29102 \h </w:instrText>
        </w:r>
        <w:r>
          <w:fldChar w:fldCharType="separate"/>
        </w:r>
        <w:r>
          <w:t>16</w:t>
        </w:r>
        <w:r>
          <w:fldChar w:fldCharType="end"/>
        </w:r>
      </w:hyperlink>
    </w:p>
    <w:p>
      <w:pPr>
        <w:pStyle w:val="TOC2"/>
        <w:tabs>
          <w:tab w:val="right" w:leader="dot" w:pos="8306"/>
        </w:tabs>
      </w:pPr>
      <w:hyperlink w:anchor="_Toc11534" w:history="1">
        <w:r>
          <w:rPr>
            <w:rFonts w:ascii="仿宋" w:eastAsia="仿宋" w:hAnsi="仿宋" w:cs="仿宋" w:hint="eastAsia"/>
            <w:lang w:eastAsia="zh-CN"/>
          </w:rPr>
          <w:t>(二)、土建工程设计年限及安全等级</w:t>
        </w:r>
        <w:r>
          <w:tab/>
        </w:r>
        <w:r>
          <w:fldChar w:fldCharType="begin"/>
        </w:r>
        <w:r>
          <w:instrText xml:space="preserve"> PAGEREF _Toc11534 \h </w:instrText>
        </w:r>
        <w:r>
          <w:fldChar w:fldCharType="separate"/>
        </w:r>
        <w:r>
          <w:t>18</w:t>
        </w:r>
        <w:r>
          <w:fldChar w:fldCharType="end"/>
        </w:r>
      </w:hyperlink>
    </w:p>
    <w:p>
      <w:pPr>
        <w:pStyle w:val="TOC2"/>
        <w:tabs>
          <w:tab w:val="right" w:leader="dot" w:pos="8306"/>
        </w:tabs>
      </w:pPr>
      <w:hyperlink w:anchor="_Toc11602" w:history="1">
        <w:r>
          <w:rPr>
            <w:rFonts w:ascii="仿宋" w:eastAsia="仿宋" w:hAnsi="仿宋" w:cs="仿宋" w:hint="eastAsia"/>
            <w:lang w:eastAsia="zh-CN"/>
          </w:rPr>
          <w:t>(三)、建筑工程设计总体要求</w:t>
        </w:r>
        <w:r>
          <w:tab/>
        </w:r>
        <w:r>
          <w:fldChar w:fldCharType="begin"/>
        </w:r>
        <w:r>
          <w:instrText xml:space="preserve"> PAGEREF _Toc11602 \h </w:instrText>
        </w:r>
        <w:r>
          <w:fldChar w:fldCharType="separate"/>
        </w:r>
        <w:r>
          <w:t>19</w:t>
        </w:r>
        <w:r>
          <w:fldChar w:fldCharType="end"/>
        </w:r>
      </w:hyperlink>
    </w:p>
    <w:p>
      <w:pPr>
        <w:pStyle w:val="TOC2"/>
        <w:tabs>
          <w:tab w:val="right" w:leader="dot" w:pos="8306"/>
        </w:tabs>
      </w:pPr>
      <w:hyperlink w:anchor="_Toc4231" w:history="1">
        <w:r>
          <w:rPr>
            <w:rFonts w:ascii="仿宋" w:eastAsia="仿宋" w:hAnsi="仿宋" w:cs="仿宋" w:hint="eastAsia"/>
            <w:lang w:eastAsia="zh-CN"/>
          </w:rPr>
          <w:t>(四)、土建工程建设指标</w:t>
        </w:r>
        <w:r>
          <w:tab/>
        </w:r>
        <w:r>
          <w:fldChar w:fldCharType="begin"/>
        </w:r>
        <w:r>
          <w:instrText xml:space="preserve"> PAGEREF _Toc4231 \h </w:instrText>
        </w:r>
        <w:r>
          <w:fldChar w:fldCharType="separate"/>
        </w:r>
        <w:r>
          <w:t>19</w:t>
        </w:r>
        <w:r>
          <w:fldChar w:fldCharType="end"/>
        </w:r>
      </w:hyperlink>
    </w:p>
    <w:p>
      <w:pPr>
        <w:pStyle w:val="TOC1"/>
        <w:tabs>
          <w:tab w:val="right" w:leader="dot" w:pos="8306"/>
        </w:tabs>
      </w:pPr>
      <w:hyperlink w:anchor="_Toc2390" w:history="1">
        <w:r>
          <w:rPr>
            <w:rFonts w:ascii="仿宋" w:eastAsia="仿宋" w:hAnsi="仿宋" w:cs="仿宋" w:hint="eastAsia"/>
            <w:lang w:eastAsia="zh-CN"/>
          </w:rPr>
          <w:t>七、PPA项目经营效益</w:t>
        </w:r>
        <w:r>
          <w:tab/>
        </w:r>
        <w:r>
          <w:fldChar w:fldCharType="begin"/>
        </w:r>
        <w:r>
          <w:instrText xml:space="preserve"> PAGEREF _Toc2390 \h </w:instrText>
        </w:r>
        <w:r>
          <w:fldChar w:fldCharType="separate"/>
        </w:r>
        <w:r>
          <w:t>20</w:t>
        </w:r>
        <w:r>
          <w:fldChar w:fldCharType="end"/>
        </w:r>
      </w:hyperlink>
    </w:p>
    <w:p>
      <w:pPr>
        <w:pStyle w:val="TOC2"/>
        <w:tabs>
          <w:tab w:val="right" w:leader="dot" w:pos="8306"/>
        </w:tabs>
      </w:pPr>
      <w:hyperlink w:anchor="_Toc3154" w:history="1">
        <w:r>
          <w:rPr>
            <w:rFonts w:ascii="仿宋" w:eastAsia="仿宋" w:hAnsi="仿宋" w:cs="仿宋" w:hint="eastAsia"/>
            <w:lang w:eastAsia="zh-CN"/>
          </w:rPr>
          <w:t>(一)、经济评价财务测算</w:t>
        </w:r>
        <w:r>
          <w:tab/>
        </w:r>
        <w:r>
          <w:fldChar w:fldCharType="begin"/>
        </w:r>
        <w:r>
          <w:instrText xml:space="preserve"> PAGEREF _Toc3154 \h </w:instrText>
        </w:r>
        <w:r>
          <w:fldChar w:fldCharType="separate"/>
        </w:r>
        <w:r>
          <w:t>20</w:t>
        </w:r>
        <w:r>
          <w:fldChar w:fldCharType="end"/>
        </w:r>
      </w:hyperlink>
    </w:p>
    <w:p>
      <w:pPr>
        <w:pStyle w:val="TOC2"/>
        <w:tabs>
          <w:tab w:val="right" w:leader="dot" w:pos="8306"/>
        </w:tabs>
      </w:pPr>
      <w:hyperlink w:anchor="_Toc32021" w:history="1">
        <w:r>
          <w:rPr>
            <w:rFonts w:ascii="仿宋" w:eastAsia="仿宋" w:hAnsi="仿宋" w:cs="仿宋" w:hint="eastAsia"/>
            <w:lang w:eastAsia="zh-CN"/>
          </w:rPr>
          <w:t>(二)、PPA项目盈利能力分析</w:t>
        </w:r>
        <w:r>
          <w:tab/>
        </w:r>
        <w:r>
          <w:fldChar w:fldCharType="begin"/>
        </w:r>
        <w:r>
          <w:instrText xml:space="preserve"> PAGEREF _Toc32021 \h </w:instrText>
        </w:r>
        <w:r>
          <w:fldChar w:fldCharType="separate"/>
        </w:r>
        <w:r>
          <w:t>21</w:t>
        </w:r>
        <w:r>
          <w:fldChar w:fldCharType="end"/>
        </w:r>
      </w:hyperlink>
    </w:p>
    <w:p>
      <w:pPr>
        <w:pStyle w:val="TOC1"/>
        <w:tabs>
          <w:tab w:val="right" w:leader="dot" w:pos="8306"/>
        </w:tabs>
      </w:pPr>
      <w:hyperlink w:anchor="_Toc14290" w:history="1">
        <w:r>
          <w:rPr>
            <w:rFonts w:ascii="仿宋" w:eastAsia="仿宋" w:hAnsi="仿宋" w:cs="仿宋" w:hint="eastAsia"/>
            <w:lang w:eastAsia="zh-CN"/>
          </w:rPr>
          <w:t>八、PPA项目财务管理</w:t>
        </w:r>
        <w:r>
          <w:tab/>
        </w:r>
        <w:r>
          <w:fldChar w:fldCharType="begin"/>
        </w:r>
        <w:r>
          <w:instrText xml:space="preserve"> PAGEREF _Toc14290 \h </w:instrText>
        </w:r>
        <w:r>
          <w:fldChar w:fldCharType="separate"/>
        </w:r>
        <w:r>
          <w:t>22</w:t>
        </w:r>
        <w:r>
          <w:fldChar w:fldCharType="end"/>
        </w:r>
      </w:hyperlink>
    </w:p>
    <w:p>
      <w:pPr>
        <w:pStyle w:val="TOC2"/>
        <w:tabs>
          <w:tab w:val="right" w:leader="dot" w:pos="8306"/>
        </w:tabs>
      </w:pPr>
      <w:hyperlink w:anchor="_Toc12795" w:history="1">
        <w:r>
          <w:rPr>
            <w:rFonts w:ascii="仿宋" w:eastAsia="仿宋" w:hAnsi="仿宋" w:cs="仿宋" w:hint="eastAsia"/>
            <w:lang w:eastAsia="zh-CN"/>
          </w:rPr>
          <w:t>(一)、资金需求大</w:t>
        </w:r>
        <w:r>
          <w:tab/>
        </w:r>
        <w:r>
          <w:fldChar w:fldCharType="begin"/>
        </w:r>
        <w:r>
          <w:instrText xml:space="preserve"> PAGEREF _Toc12795 \h </w:instrText>
        </w:r>
        <w:r>
          <w:fldChar w:fldCharType="separate"/>
        </w:r>
        <w:r>
          <w:t>22</w:t>
        </w:r>
        <w:r>
          <w:fldChar w:fldCharType="end"/>
        </w:r>
      </w:hyperlink>
    </w:p>
    <w:p>
      <w:pPr>
        <w:pStyle w:val="TOC2"/>
        <w:tabs>
          <w:tab w:val="right" w:leader="dot" w:pos="8306"/>
        </w:tabs>
      </w:pPr>
      <w:hyperlink w:anchor="_Toc4115" w:history="1">
        <w:r>
          <w:rPr>
            <w:rFonts w:ascii="仿宋" w:eastAsia="仿宋" w:hAnsi="仿宋" w:cs="仿宋" w:hint="eastAsia"/>
            <w:lang w:eastAsia="zh-CN"/>
          </w:rPr>
          <w:t>(二)、研发周期长</w:t>
        </w:r>
        <w:r>
          <w:tab/>
        </w:r>
        <w:r>
          <w:fldChar w:fldCharType="begin"/>
        </w:r>
        <w:r>
          <w:instrText xml:space="preserve"> PAGEREF _Toc4115 \h </w:instrText>
        </w:r>
        <w:r>
          <w:fldChar w:fldCharType="separate"/>
        </w:r>
        <w:r>
          <w:t>23</w:t>
        </w:r>
        <w:r>
          <w:fldChar w:fldCharType="end"/>
        </w:r>
      </w:hyperlink>
    </w:p>
    <w:p>
      <w:pPr>
        <w:pStyle w:val="TOC2"/>
        <w:tabs>
          <w:tab w:val="right" w:leader="dot" w:pos="8306"/>
        </w:tabs>
      </w:pPr>
      <w:hyperlink w:anchor="_Toc27906" w:history="1">
        <w:r>
          <w:rPr>
            <w:rFonts w:ascii="仿宋" w:eastAsia="仿宋" w:hAnsi="仿宋" w:cs="仿宋" w:hint="eastAsia"/>
            <w:lang w:eastAsia="zh-CN"/>
          </w:rPr>
          <w:t>(三)、市场风险大</w:t>
        </w:r>
        <w:r>
          <w:tab/>
        </w:r>
        <w:r>
          <w:fldChar w:fldCharType="begin"/>
        </w:r>
        <w:r>
          <w:instrText xml:space="preserve"> PAGEREF _Toc27906 \h </w:instrText>
        </w:r>
        <w:r>
          <w:fldChar w:fldCharType="separate"/>
        </w:r>
        <w:r>
          <w:t>24</w:t>
        </w:r>
        <w:r>
          <w:fldChar w:fldCharType="end"/>
        </w:r>
      </w:hyperlink>
    </w:p>
    <w:p>
      <w:pPr>
        <w:pStyle w:val="TOC2"/>
        <w:tabs>
          <w:tab w:val="right" w:leader="dot" w:pos="8306"/>
        </w:tabs>
      </w:pPr>
      <w:hyperlink w:anchor="_Toc6587" w:history="1">
        <w:r>
          <w:rPr>
            <w:rFonts w:ascii="仿宋" w:eastAsia="仿宋" w:hAnsi="仿宋" w:cs="仿宋" w:hint="eastAsia"/>
            <w:lang w:eastAsia="zh-CN"/>
          </w:rPr>
          <w:t>(四)、利润率高</w:t>
        </w:r>
        <w:r>
          <w:tab/>
        </w:r>
        <w:r>
          <w:fldChar w:fldCharType="begin"/>
        </w:r>
        <w:r>
          <w:instrText xml:space="preserve"> PAGEREF _Toc6587 \h </w:instrText>
        </w:r>
        <w:r>
          <w:fldChar w:fldCharType="separate"/>
        </w:r>
        <w:r>
          <w:t>27</w:t>
        </w:r>
        <w:r>
          <w:fldChar w:fldCharType="end"/>
        </w:r>
      </w:hyperlink>
    </w:p>
    <w:p>
      <w:pPr>
        <w:pStyle w:val="TOC1"/>
        <w:tabs>
          <w:tab w:val="right" w:leader="dot" w:pos="8306"/>
        </w:tabs>
      </w:pPr>
      <w:hyperlink w:anchor="_Toc3437" w:history="1">
        <w:r>
          <w:rPr>
            <w:rFonts w:ascii="仿宋" w:eastAsia="仿宋" w:hAnsi="仿宋" w:cs="仿宋" w:hint="eastAsia"/>
            <w:lang w:eastAsia="zh-CN"/>
          </w:rPr>
          <w:t>九、PPA项目社会影响</w:t>
        </w:r>
        <w:r>
          <w:tab/>
        </w:r>
        <w:r>
          <w:fldChar w:fldCharType="begin"/>
        </w:r>
        <w:r>
          <w:instrText xml:space="preserve"> PAGEREF _Toc3437 \h </w:instrText>
        </w:r>
        <w:r>
          <w:fldChar w:fldCharType="separate"/>
        </w:r>
        <w:r>
          <w:t>29</w:t>
        </w:r>
        <w:r>
          <w:fldChar w:fldCharType="end"/>
        </w:r>
      </w:hyperlink>
    </w:p>
    <w:p>
      <w:pPr>
        <w:pStyle w:val="TOC2"/>
        <w:tabs>
          <w:tab w:val="right" w:leader="dot" w:pos="8306"/>
        </w:tabs>
      </w:pPr>
      <w:hyperlink w:anchor="_Toc14193" w:history="1">
        <w:r>
          <w:rPr>
            <w:rFonts w:ascii="仿宋" w:eastAsia="仿宋" w:hAnsi="仿宋" w:cs="仿宋" w:hint="eastAsia"/>
            <w:lang w:eastAsia="zh-CN"/>
          </w:rPr>
          <w:t>(一)、社会责任与义务</w:t>
        </w:r>
        <w:r>
          <w:tab/>
        </w:r>
        <w:r>
          <w:fldChar w:fldCharType="begin"/>
        </w:r>
        <w:r>
          <w:instrText xml:space="preserve"> PAGEREF _Toc14193 \h </w:instrText>
        </w:r>
        <w:r>
          <w:fldChar w:fldCharType="separate"/>
        </w:r>
        <w:r>
          <w:t>29</w:t>
        </w:r>
        <w:r>
          <w:fldChar w:fldCharType="end"/>
        </w:r>
      </w:hyperlink>
    </w:p>
    <w:p>
      <w:pPr>
        <w:pStyle w:val="TOC2"/>
        <w:tabs>
          <w:tab w:val="right" w:leader="dot" w:pos="8306"/>
        </w:tabs>
      </w:pPr>
      <w:hyperlink w:anchor="_Toc4617" w:history="1">
        <w:r>
          <w:rPr>
            <w:rFonts w:ascii="仿宋" w:eastAsia="仿宋" w:hAnsi="仿宋" w:cs="仿宋" w:hint="eastAsia"/>
            <w:lang w:eastAsia="zh-CN"/>
          </w:rPr>
          <w:t>(二)、社会参与与沟通</w:t>
        </w:r>
        <w:r>
          <w:tab/>
        </w:r>
        <w:r>
          <w:fldChar w:fldCharType="begin"/>
        </w:r>
        <w:r>
          <w:instrText xml:space="preserve"> PAGEREF _Toc4617 \h </w:instrText>
        </w:r>
        <w:r>
          <w:fldChar w:fldCharType="separate"/>
        </w:r>
        <w:r>
          <w:t>29</w:t>
        </w:r>
        <w:r>
          <w:fldChar w:fldCharType="end"/>
        </w:r>
      </w:hyperlink>
    </w:p>
    <w:p>
      <w:pPr>
        <w:pStyle w:val="TOC1"/>
        <w:tabs>
          <w:tab w:val="right" w:leader="dot" w:pos="8306"/>
        </w:tabs>
      </w:pPr>
      <w:hyperlink w:anchor="_Toc134" w:history="1">
        <w:r>
          <w:rPr>
            <w:rFonts w:ascii="仿宋" w:eastAsia="仿宋" w:hAnsi="仿宋" w:cs="仿宋" w:hint="eastAsia"/>
            <w:lang w:eastAsia="zh-CN"/>
          </w:rPr>
          <w:t>十、PPA项目技术管理</w:t>
        </w:r>
        <w:r>
          <w:tab/>
        </w:r>
        <w:r>
          <w:fldChar w:fldCharType="begin"/>
        </w:r>
        <w:r>
          <w:instrText xml:space="preserve"> PAGEREF _Toc134 \h </w:instrText>
        </w:r>
        <w:r>
          <w:fldChar w:fldCharType="separate"/>
        </w:r>
        <w:r>
          <w:t>30</w:t>
        </w:r>
        <w:r>
          <w:fldChar w:fldCharType="end"/>
        </w:r>
      </w:hyperlink>
    </w:p>
    <w:p>
      <w:pPr>
        <w:pStyle w:val="TOC2"/>
        <w:tabs>
          <w:tab w:val="right" w:leader="dot" w:pos="8306"/>
        </w:tabs>
      </w:pPr>
      <w:hyperlink w:anchor="_Toc25012" w:history="1">
        <w:r>
          <w:rPr>
            <w:rFonts w:ascii="仿宋" w:eastAsia="仿宋" w:hAnsi="仿宋" w:cs="仿宋" w:hint="eastAsia"/>
            <w:lang w:eastAsia="zh-CN"/>
          </w:rPr>
          <w:t>(一)、技术方案选用方向</w:t>
        </w:r>
        <w:r>
          <w:tab/>
        </w:r>
        <w:r>
          <w:fldChar w:fldCharType="begin"/>
        </w:r>
        <w:r>
          <w:instrText xml:space="preserve"> PAGEREF _Toc25012 \h </w:instrText>
        </w:r>
        <w:r>
          <w:fldChar w:fldCharType="separate"/>
        </w:r>
        <w:r>
          <w:t>30</w:t>
        </w:r>
        <w:r>
          <w:fldChar w:fldCharType="end"/>
        </w:r>
      </w:hyperlink>
    </w:p>
    <w:p>
      <w:pPr>
        <w:pStyle w:val="TOC2"/>
        <w:tabs>
          <w:tab w:val="right" w:leader="dot" w:pos="8306"/>
        </w:tabs>
      </w:pPr>
      <w:hyperlink w:anchor="_Toc488" w:history="1">
        <w:r>
          <w:rPr>
            <w:rFonts w:ascii="仿宋" w:eastAsia="仿宋" w:hAnsi="仿宋" w:cs="仿宋" w:hint="eastAsia"/>
            <w:lang w:eastAsia="zh-CN"/>
          </w:rPr>
          <w:t>(二)、工艺技术方案选用原则</w:t>
        </w:r>
        <w:r>
          <w:tab/>
        </w:r>
        <w:r>
          <w:fldChar w:fldCharType="begin"/>
        </w:r>
        <w:r>
          <w:instrText xml:space="preserve"> PAGEREF _Toc488 \h </w:instrText>
        </w:r>
        <w:r>
          <w:fldChar w:fldCharType="separate"/>
        </w:r>
        <w:r>
          <w:t>32</w:t>
        </w:r>
        <w:r>
          <w:fldChar w:fldCharType="end"/>
        </w:r>
      </w:hyperlink>
    </w:p>
    <w:p>
      <w:pPr>
        <w:pStyle w:val="TOC2"/>
        <w:tabs>
          <w:tab w:val="right" w:leader="dot" w:pos="8306"/>
        </w:tabs>
      </w:pPr>
      <w:hyperlink w:anchor="_Toc14600" w:history="1">
        <w:r>
          <w:rPr>
            <w:rFonts w:ascii="仿宋" w:eastAsia="仿宋" w:hAnsi="仿宋" w:cs="仿宋" w:hint="eastAsia"/>
            <w:lang w:eastAsia="zh-CN"/>
          </w:rPr>
          <w:t>(三)、工艺技术方案要求</w:t>
        </w:r>
        <w:r>
          <w:tab/>
        </w:r>
        <w:r>
          <w:fldChar w:fldCharType="begin"/>
        </w:r>
        <w:r>
          <w:instrText xml:space="preserve"> PAGEREF _Toc14600 \h </w:instrText>
        </w:r>
        <w:r>
          <w:fldChar w:fldCharType="separate"/>
        </w:r>
        <w:r>
          <w:t>34</w:t>
        </w:r>
        <w:r>
          <w:fldChar w:fldCharType="end"/>
        </w:r>
      </w:hyperlink>
    </w:p>
    <w:p>
      <w:pPr>
        <w:pStyle w:val="TOC1"/>
        <w:tabs>
          <w:tab w:val="right" w:leader="dot" w:pos="8306"/>
        </w:tabs>
      </w:pPr>
      <w:hyperlink w:anchor="_Toc25506" w:history="1">
        <w:r>
          <w:rPr>
            <w:rFonts w:ascii="仿宋" w:eastAsia="仿宋" w:hAnsi="仿宋" w:cs="仿宋" w:hint="eastAsia"/>
            <w:lang w:eastAsia="zh-CN"/>
          </w:rPr>
          <w:t>十一、PPA项目环境影响分析</w:t>
        </w:r>
        <w:r>
          <w:tab/>
        </w:r>
        <w:r>
          <w:fldChar w:fldCharType="begin"/>
        </w:r>
        <w:r>
          <w:instrText xml:space="preserve"> PAGEREF _Toc25506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41" w:history="1">
        <w:r>
          <w:rPr>
            <w:rFonts w:ascii="仿宋" w:eastAsia="仿宋" w:hAnsi="仿宋" w:cs="仿宋" w:hint="eastAsia"/>
            <w:lang w:eastAsia="zh-CN"/>
          </w:rPr>
          <w:t>(一)、建设区域环境质量现状</w:t>
        </w:r>
        <w:r>
          <w:tab/>
        </w:r>
        <w:r>
          <w:fldChar w:fldCharType="begin"/>
        </w:r>
        <w:r>
          <w:instrText xml:space="preserve"> PAGEREF _Toc28241 \h </w:instrText>
        </w:r>
        <w:r>
          <w:fldChar w:fldCharType="separate"/>
        </w:r>
        <w:r>
          <w:t>36</w:t>
        </w:r>
        <w:r>
          <w:fldChar w:fldCharType="end"/>
        </w:r>
      </w:hyperlink>
    </w:p>
    <w:p>
      <w:pPr>
        <w:pStyle w:val="TOC2"/>
        <w:tabs>
          <w:tab w:val="right" w:leader="dot" w:pos="8306"/>
        </w:tabs>
      </w:pPr>
      <w:hyperlink w:anchor="_Toc32638" w:history="1">
        <w:r>
          <w:rPr>
            <w:rFonts w:ascii="仿宋" w:eastAsia="仿宋" w:hAnsi="仿宋" w:cs="仿宋" w:hint="eastAsia"/>
            <w:lang w:eastAsia="zh-CN"/>
          </w:rPr>
          <w:t>(二)、建设期环境保护</w:t>
        </w:r>
        <w:r>
          <w:tab/>
        </w:r>
        <w:r>
          <w:fldChar w:fldCharType="begin"/>
        </w:r>
        <w:r>
          <w:instrText xml:space="preserve"> PAGEREF _Toc32638 \h </w:instrText>
        </w:r>
        <w:r>
          <w:fldChar w:fldCharType="separate"/>
        </w:r>
        <w:r>
          <w:t>37</w:t>
        </w:r>
        <w:r>
          <w:fldChar w:fldCharType="end"/>
        </w:r>
      </w:hyperlink>
    </w:p>
    <w:p>
      <w:pPr>
        <w:pStyle w:val="TOC2"/>
        <w:tabs>
          <w:tab w:val="right" w:leader="dot" w:pos="8306"/>
        </w:tabs>
      </w:pPr>
      <w:hyperlink w:anchor="_Toc1591" w:history="1">
        <w:r>
          <w:rPr>
            <w:rFonts w:ascii="仿宋" w:eastAsia="仿宋" w:hAnsi="仿宋" w:cs="仿宋" w:hint="eastAsia"/>
            <w:lang w:eastAsia="zh-CN"/>
          </w:rPr>
          <w:t>(三)、运营期环境保护</w:t>
        </w:r>
        <w:r>
          <w:tab/>
        </w:r>
        <w:r>
          <w:fldChar w:fldCharType="begin"/>
        </w:r>
        <w:r>
          <w:instrText xml:space="preserve"> PAGEREF _Toc1591 \h </w:instrText>
        </w:r>
        <w:r>
          <w:fldChar w:fldCharType="separate"/>
        </w:r>
        <w:r>
          <w:t>39</w:t>
        </w:r>
        <w:r>
          <w:fldChar w:fldCharType="end"/>
        </w:r>
      </w:hyperlink>
    </w:p>
    <w:p>
      <w:pPr>
        <w:pStyle w:val="TOC2"/>
        <w:tabs>
          <w:tab w:val="right" w:leader="dot" w:pos="8306"/>
        </w:tabs>
      </w:pPr>
      <w:hyperlink w:anchor="_Toc6526" w:history="1">
        <w:r>
          <w:rPr>
            <w:rFonts w:ascii="仿宋" w:eastAsia="仿宋" w:hAnsi="仿宋" w:cs="仿宋" w:hint="eastAsia"/>
            <w:lang w:eastAsia="zh-CN"/>
          </w:rPr>
          <w:t>(四)、PPA项目建设对区域经济的影响</w:t>
        </w:r>
        <w:r>
          <w:tab/>
        </w:r>
        <w:r>
          <w:fldChar w:fldCharType="begin"/>
        </w:r>
        <w:r>
          <w:instrText xml:space="preserve"> PAGEREF _Toc6526 \h </w:instrText>
        </w:r>
        <w:r>
          <w:fldChar w:fldCharType="separate"/>
        </w:r>
        <w:r>
          <w:t>40</w:t>
        </w:r>
        <w:r>
          <w:fldChar w:fldCharType="end"/>
        </w:r>
      </w:hyperlink>
    </w:p>
    <w:p>
      <w:pPr>
        <w:pStyle w:val="TOC2"/>
        <w:tabs>
          <w:tab w:val="right" w:leader="dot" w:pos="8306"/>
        </w:tabs>
      </w:pPr>
      <w:hyperlink w:anchor="_Toc9927" w:history="1">
        <w:r>
          <w:rPr>
            <w:rFonts w:ascii="仿宋" w:eastAsia="仿宋" w:hAnsi="仿宋" w:cs="仿宋" w:hint="eastAsia"/>
            <w:lang w:eastAsia="zh-CN"/>
          </w:rPr>
          <w:t>(五)、废弃物处理</w:t>
        </w:r>
        <w:r>
          <w:tab/>
        </w:r>
        <w:r>
          <w:fldChar w:fldCharType="begin"/>
        </w:r>
        <w:r>
          <w:instrText xml:space="preserve"> PAGEREF _Toc9927 \h </w:instrText>
        </w:r>
        <w:r>
          <w:fldChar w:fldCharType="separate"/>
        </w:r>
        <w:r>
          <w:t>42</w:t>
        </w:r>
        <w:r>
          <w:fldChar w:fldCharType="end"/>
        </w:r>
      </w:hyperlink>
    </w:p>
    <w:p>
      <w:pPr>
        <w:pStyle w:val="TOC2"/>
        <w:tabs>
          <w:tab w:val="right" w:leader="dot" w:pos="8306"/>
        </w:tabs>
      </w:pPr>
      <w:hyperlink w:anchor="_Toc12609" w:history="1">
        <w:r>
          <w:rPr>
            <w:rFonts w:ascii="仿宋" w:eastAsia="仿宋" w:hAnsi="仿宋" w:cs="仿宋" w:hint="eastAsia"/>
            <w:lang w:eastAsia="zh-CN"/>
          </w:rPr>
          <w:t>(六)、特殊环境影响分析</w:t>
        </w:r>
        <w:r>
          <w:tab/>
        </w:r>
        <w:r>
          <w:fldChar w:fldCharType="begin"/>
        </w:r>
        <w:r>
          <w:instrText xml:space="preserve"> PAGEREF _Toc12609 \h </w:instrText>
        </w:r>
        <w:r>
          <w:fldChar w:fldCharType="separate"/>
        </w:r>
        <w:r>
          <w:t>43</w:t>
        </w:r>
        <w:r>
          <w:fldChar w:fldCharType="end"/>
        </w:r>
      </w:hyperlink>
    </w:p>
    <w:p>
      <w:pPr>
        <w:pStyle w:val="TOC2"/>
        <w:tabs>
          <w:tab w:val="right" w:leader="dot" w:pos="8306"/>
        </w:tabs>
      </w:pPr>
      <w:hyperlink w:anchor="_Toc9155" w:history="1">
        <w:r>
          <w:rPr>
            <w:rFonts w:ascii="仿宋" w:eastAsia="仿宋" w:hAnsi="仿宋" w:cs="仿宋" w:hint="eastAsia"/>
            <w:lang w:eastAsia="zh-CN"/>
          </w:rPr>
          <w:t>(七)、清洁生产</w:t>
        </w:r>
        <w:r>
          <w:tab/>
        </w:r>
        <w:r>
          <w:fldChar w:fldCharType="begin"/>
        </w:r>
        <w:r>
          <w:instrText xml:space="preserve"> PAGEREF _Toc9155 \h </w:instrText>
        </w:r>
        <w:r>
          <w:fldChar w:fldCharType="separate"/>
        </w:r>
        <w:r>
          <w:t>44</w:t>
        </w:r>
        <w:r>
          <w:fldChar w:fldCharType="end"/>
        </w:r>
      </w:hyperlink>
    </w:p>
    <w:p>
      <w:pPr>
        <w:pStyle w:val="TOC2"/>
        <w:tabs>
          <w:tab w:val="right" w:leader="dot" w:pos="8306"/>
        </w:tabs>
      </w:pPr>
      <w:hyperlink w:anchor="_Toc23454" w:history="1">
        <w:r>
          <w:rPr>
            <w:rFonts w:ascii="仿宋" w:eastAsia="仿宋" w:hAnsi="仿宋" w:cs="仿宋" w:hint="eastAsia"/>
            <w:lang w:eastAsia="zh-CN"/>
          </w:rPr>
          <w:t>(八)、环境保护综合评价</w:t>
        </w:r>
        <w:r>
          <w:tab/>
        </w:r>
        <w:r>
          <w:fldChar w:fldCharType="begin"/>
        </w:r>
        <w:r>
          <w:instrText xml:space="preserve"> PAGEREF _Toc23454 \h </w:instrText>
        </w:r>
        <w:r>
          <w:fldChar w:fldCharType="separate"/>
        </w:r>
        <w:r>
          <w:t>45</w:t>
        </w:r>
        <w:r>
          <w:fldChar w:fldCharType="end"/>
        </w:r>
      </w:hyperlink>
    </w:p>
    <w:p>
      <w:pPr>
        <w:pStyle w:val="TOC1"/>
        <w:tabs>
          <w:tab w:val="right" w:leader="dot" w:pos="8306"/>
        </w:tabs>
      </w:pPr>
      <w:hyperlink w:anchor="_Toc30298" w:history="1">
        <w:r>
          <w:rPr>
            <w:rFonts w:ascii="仿宋" w:eastAsia="仿宋" w:hAnsi="仿宋" w:cs="仿宋" w:hint="eastAsia"/>
            <w:lang w:eastAsia="zh-CN"/>
          </w:rPr>
          <w:t>十二、PPA项目人力资源管理</w:t>
        </w:r>
        <w:r>
          <w:tab/>
        </w:r>
        <w:r>
          <w:fldChar w:fldCharType="begin"/>
        </w:r>
        <w:r>
          <w:instrText xml:space="preserve"> PAGEREF _Toc30298 \h </w:instrText>
        </w:r>
        <w:r>
          <w:fldChar w:fldCharType="separate"/>
        </w:r>
        <w:r>
          <w:t>47</w:t>
        </w:r>
        <w:r>
          <w:fldChar w:fldCharType="end"/>
        </w:r>
      </w:hyperlink>
    </w:p>
    <w:p>
      <w:pPr>
        <w:pStyle w:val="TOC2"/>
        <w:tabs>
          <w:tab w:val="right" w:leader="dot" w:pos="8306"/>
        </w:tabs>
      </w:pPr>
      <w:hyperlink w:anchor="_Toc19952" w:history="1">
        <w:r>
          <w:rPr>
            <w:rFonts w:ascii="仿宋" w:eastAsia="仿宋" w:hAnsi="仿宋" w:cs="仿宋" w:hint="eastAsia"/>
            <w:lang w:eastAsia="zh-CN"/>
          </w:rPr>
          <w:t>(一)、建立健全的预算管理制度</w:t>
        </w:r>
        <w:r>
          <w:tab/>
        </w:r>
        <w:r>
          <w:fldChar w:fldCharType="begin"/>
        </w:r>
        <w:r>
          <w:instrText xml:space="preserve"> PAGEREF _Toc19952 \h </w:instrText>
        </w:r>
        <w:r>
          <w:fldChar w:fldCharType="separate"/>
        </w:r>
        <w:r>
          <w:t>47</w:t>
        </w:r>
        <w:r>
          <w:fldChar w:fldCharType="end"/>
        </w:r>
      </w:hyperlink>
    </w:p>
    <w:p>
      <w:pPr>
        <w:pStyle w:val="TOC2"/>
        <w:tabs>
          <w:tab w:val="right" w:leader="dot" w:pos="8306"/>
        </w:tabs>
      </w:pPr>
      <w:hyperlink w:anchor="_Toc17337" w:history="1">
        <w:r>
          <w:rPr>
            <w:rFonts w:ascii="仿宋" w:eastAsia="仿宋" w:hAnsi="仿宋" w:cs="仿宋" w:hint="eastAsia"/>
            <w:lang w:eastAsia="zh-CN"/>
          </w:rPr>
          <w:t>(二)、加强资金流动监控</w:t>
        </w:r>
        <w:r>
          <w:tab/>
        </w:r>
        <w:r>
          <w:fldChar w:fldCharType="begin"/>
        </w:r>
        <w:r>
          <w:instrText xml:space="preserve"> PAGEREF _Toc17337 \h </w:instrText>
        </w:r>
        <w:r>
          <w:fldChar w:fldCharType="separate"/>
        </w:r>
        <w:r>
          <w:t>48</w:t>
        </w:r>
        <w:r>
          <w:fldChar w:fldCharType="end"/>
        </w:r>
      </w:hyperlink>
    </w:p>
    <w:p>
      <w:pPr>
        <w:pStyle w:val="TOC2"/>
        <w:tabs>
          <w:tab w:val="right" w:leader="dot" w:pos="8306"/>
        </w:tabs>
      </w:pPr>
      <w:hyperlink w:anchor="_Toc20717" w:history="1">
        <w:r>
          <w:rPr>
            <w:rFonts w:ascii="仿宋" w:eastAsia="仿宋" w:hAnsi="仿宋" w:cs="仿宋" w:hint="eastAsia"/>
            <w:lang w:eastAsia="zh-CN"/>
          </w:rPr>
          <w:t>(三)、制定完善的风险控制机制</w:t>
        </w:r>
        <w:r>
          <w:tab/>
        </w:r>
        <w:r>
          <w:fldChar w:fldCharType="begin"/>
        </w:r>
        <w:r>
          <w:instrText xml:space="preserve"> PAGEREF _Toc20717 \h </w:instrText>
        </w:r>
        <w:r>
          <w:fldChar w:fldCharType="separate"/>
        </w:r>
        <w:r>
          <w:t>49</w:t>
        </w:r>
        <w:r>
          <w:fldChar w:fldCharType="end"/>
        </w:r>
      </w:hyperlink>
    </w:p>
    <w:p>
      <w:pPr>
        <w:pStyle w:val="TOC2"/>
        <w:tabs>
          <w:tab w:val="right" w:leader="dot" w:pos="8306"/>
        </w:tabs>
      </w:pPr>
      <w:hyperlink w:anchor="_Toc28951" w:history="1">
        <w:r>
          <w:rPr>
            <w:rFonts w:ascii="仿宋" w:eastAsia="仿宋" w:hAnsi="仿宋" w:cs="仿宋" w:hint="eastAsia"/>
            <w:lang w:eastAsia="zh-CN"/>
          </w:rPr>
          <w:t>(四)、优化成本管理</w:t>
        </w:r>
        <w:r>
          <w:tab/>
        </w:r>
        <w:r>
          <w:fldChar w:fldCharType="begin"/>
        </w:r>
        <w:r>
          <w:instrText xml:space="preserve"> PAGEREF _Toc28951 \h </w:instrText>
        </w:r>
        <w:r>
          <w:fldChar w:fldCharType="separate"/>
        </w:r>
        <w:r>
          <w:t>51</w:t>
        </w:r>
        <w:r>
          <w:fldChar w:fldCharType="end"/>
        </w:r>
      </w:hyperlink>
    </w:p>
    <w:p>
      <w:pPr>
        <w:pStyle w:val="TOC1"/>
        <w:tabs>
          <w:tab w:val="right" w:leader="dot" w:pos="8306"/>
        </w:tabs>
      </w:pPr>
      <w:hyperlink w:anchor="_Toc16121" w:history="1">
        <w:r>
          <w:rPr>
            <w:rFonts w:ascii="仿宋" w:eastAsia="仿宋" w:hAnsi="仿宋" w:cs="仿宋" w:hint="eastAsia"/>
            <w:lang w:eastAsia="zh-CN"/>
          </w:rPr>
          <w:t>十三、利益相关者分析与沟通计划</w:t>
        </w:r>
        <w:r>
          <w:tab/>
        </w:r>
        <w:r>
          <w:fldChar w:fldCharType="begin"/>
        </w:r>
        <w:r>
          <w:instrText xml:space="preserve"> PAGEREF _Toc16121 \h </w:instrText>
        </w:r>
        <w:r>
          <w:fldChar w:fldCharType="separate"/>
        </w:r>
        <w:r>
          <w:t>52</w:t>
        </w:r>
        <w:r>
          <w:fldChar w:fldCharType="end"/>
        </w:r>
      </w:hyperlink>
    </w:p>
    <w:p>
      <w:pPr>
        <w:pStyle w:val="TOC2"/>
        <w:tabs>
          <w:tab w:val="right" w:leader="dot" w:pos="8306"/>
        </w:tabs>
      </w:pPr>
      <w:hyperlink w:anchor="_Toc31014" w:history="1">
        <w:r>
          <w:rPr>
            <w:rFonts w:ascii="仿宋" w:eastAsia="仿宋" w:hAnsi="仿宋" w:cs="仿宋" w:hint="eastAsia"/>
            <w:lang w:eastAsia="zh-CN"/>
          </w:rPr>
          <w:t>(一)、利益相关者分析</w:t>
        </w:r>
        <w:r>
          <w:tab/>
        </w:r>
        <w:r>
          <w:fldChar w:fldCharType="begin"/>
        </w:r>
        <w:r>
          <w:instrText xml:space="preserve"> PAGEREF _Toc31014 \h </w:instrText>
        </w:r>
        <w:r>
          <w:fldChar w:fldCharType="separate"/>
        </w:r>
        <w:r>
          <w:t>52</w:t>
        </w:r>
        <w:r>
          <w:fldChar w:fldCharType="end"/>
        </w:r>
      </w:hyperlink>
    </w:p>
    <w:p>
      <w:pPr>
        <w:pStyle w:val="TOC2"/>
        <w:tabs>
          <w:tab w:val="right" w:leader="dot" w:pos="8306"/>
        </w:tabs>
      </w:pPr>
      <w:hyperlink w:anchor="_Toc4693" w:history="1">
        <w:r>
          <w:rPr>
            <w:rFonts w:ascii="仿宋" w:eastAsia="仿宋" w:hAnsi="仿宋" w:cs="仿宋" w:hint="eastAsia"/>
            <w:lang w:eastAsia="zh-CN"/>
          </w:rPr>
          <w:t>(二)、沟通计划</w:t>
        </w:r>
        <w:r>
          <w:tab/>
        </w:r>
        <w:r>
          <w:fldChar w:fldCharType="begin"/>
        </w:r>
        <w:r>
          <w:instrText xml:space="preserve"> PAGEREF _Toc4693 \h </w:instrText>
        </w:r>
        <w:r>
          <w:fldChar w:fldCharType="separate"/>
        </w:r>
        <w:r>
          <w:t>53</w:t>
        </w:r>
        <w:r>
          <w:fldChar w:fldCharType="end"/>
        </w:r>
      </w:hyperlink>
    </w:p>
    <w:p>
      <w:pPr>
        <w:pStyle w:val="TOC1"/>
        <w:tabs>
          <w:tab w:val="right" w:leader="dot" w:pos="8306"/>
        </w:tabs>
      </w:pPr>
      <w:hyperlink w:anchor="_Toc5652" w:history="1">
        <w:r>
          <w:rPr>
            <w:rFonts w:ascii="仿宋" w:eastAsia="仿宋" w:hAnsi="仿宋" w:cs="仿宋" w:hint="eastAsia"/>
            <w:lang w:eastAsia="zh-CN"/>
          </w:rPr>
          <w:t>十四、PPA项目治理与监督</w:t>
        </w:r>
        <w:r>
          <w:tab/>
        </w:r>
        <w:r>
          <w:fldChar w:fldCharType="begin"/>
        </w:r>
        <w:r>
          <w:instrText xml:space="preserve"> PAGEREF _Toc5652 \h </w:instrText>
        </w:r>
        <w:r>
          <w:fldChar w:fldCharType="separate"/>
        </w:r>
        <w:r>
          <w:t>54</w:t>
        </w:r>
        <w:r>
          <w:fldChar w:fldCharType="end"/>
        </w:r>
      </w:hyperlink>
    </w:p>
    <w:p>
      <w:pPr>
        <w:pStyle w:val="TOC2"/>
        <w:tabs>
          <w:tab w:val="right" w:leader="dot" w:pos="8306"/>
        </w:tabs>
      </w:pPr>
      <w:hyperlink w:anchor="_Toc27043" w:history="1">
        <w:r>
          <w:rPr>
            <w:rFonts w:ascii="仿宋" w:eastAsia="仿宋" w:hAnsi="仿宋" w:cs="仿宋" w:hint="eastAsia"/>
            <w:lang w:eastAsia="zh-CN"/>
          </w:rPr>
          <w:t>(一)、PPA项目治理结构</w:t>
        </w:r>
        <w:r>
          <w:tab/>
        </w:r>
        <w:r>
          <w:fldChar w:fldCharType="begin"/>
        </w:r>
        <w:r>
          <w:instrText xml:space="preserve"> PAGEREF _Toc27043 \h </w:instrText>
        </w:r>
        <w:r>
          <w:fldChar w:fldCharType="separate"/>
        </w:r>
        <w:r>
          <w:t>54</w:t>
        </w:r>
        <w:r>
          <w:fldChar w:fldCharType="end"/>
        </w:r>
      </w:hyperlink>
    </w:p>
    <w:p>
      <w:pPr>
        <w:pStyle w:val="TOC2"/>
        <w:tabs>
          <w:tab w:val="right" w:leader="dot" w:pos="8306"/>
        </w:tabs>
      </w:pPr>
      <w:hyperlink w:anchor="_Toc11389" w:history="1">
        <w:r>
          <w:rPr>
            <w:rFonts w:ascii="仿宋" w:eastAsia="仿宋" w:hAnsi="仿宋" w:cs="仿宋" w:hint="eastAsia"/>
            <w:lang w:eastAsia="zh-CN"/>
          </w:rPr>
          <w:t>(二)、监督与审计</w:t>
        </w:r>
        <w:r>
          <w:tab/>
        </w:r>
        <w:r>
          <w:fldChar w:fldCharType="begin"/>
        </w:r>
        <w:r>
          <w:instrText xml:space="preserve"> PAGEREF _Toc11389 \h </w:instrText>
        </w:r>
        <w:r>
          <w:fldChar w:fldCharType="separate"/>
        </w:r>
        <w:r>
          <w:t>56</w:t>
        </w:r>
        <w:r>
          <w:fldChar w:fldCharType="end"/>
        </w:r>
      </w:hyperlink>
    </w:p>
    <w:p>
      <w:pPr>
        <w:pStyle w:val="TOC1"/>
        <w:tabs>
          <w:tab w:val="right" w:leader="dot" w:pos="8306"/>
        </w:tabs>
      </w:pPr>
      <w:hyperlink w:anchor="_Toc23949" w:history="1">
        <w:r>
          <w:rPr>
            <w:rFonts w:ascii="仿宋" w:eastAsia="仿宋" w:hAnsi="仿宋" w:cs="仿宋" w:hint="eastAsia"/>
            <w:lang w:eastAsia="zh-CN"/>
          </w:rPr>
          <w:t>十五、风险识别与分类</w:t>
        </w:r>
        <w:r>
          <w:tab/>
        </w:r>
        <w:r>
          <w:fldChar w:fldCharType="begin"/>
        </w:r>
        <w:r>
          <w:instrText xml:space="preserve"> PAGEREF _Toc23949 \h </w:instrText>
        </w:r>
        <w:r>
          <w:fldChar w:fldCharType="separate"/>
        </w:r>
        <w:r>
          <w:t>57</w:t>
        </w:r>
        <w:r>
          <w:fldChar w:fldCharType="end"/>
        </w:r>
      </w:hyperlink>
    </w:p>
    <w:p>
      <w:pPr>
        <w:pStyle w:val="TOC2"/>
        <w:tabs>
          <w:tab w:val="right" w:leader="dot" w:pos="8306"/>
        </w:tabs>
      </w:pPr>
      <w:hyperlink w:anchor="_Toc1785" w:history="1">
        <w:r>
          <w:rPr>
            <w:rFonts w:ascii="仿宋" w:eastAsia="仿宋" w:hAnsi="仿宋" w:cs="仿宋" w:hint="eastAsia"/>
            <w:lang w:eastAsia="zh-CN"/>
          </w:rPr>
          <w:t>(一)、风险识别</w:t>
        </w:r>
        <w:r>
          <w:tab/>
        </w:r>
        <w:r>
          <w:fldChar w:fldCharType="begin"/>
        </w:r>
        <w:r>
          <w:instrText xml:space="preserve"> PAGEREF _Toc1785 \h </w:instrText>
        </w:r>
        <w:r>
          <w:fldChar w:fldCharType="separate"/>
        </w:r>
        <w:r>
          <w:t>57</w:t>
        </w:r>
        <w:r>
          <w:fldChar w:fldCharType="end"/>
        </w:r>
      </w:hyperlink>
    </w:p>
    <w:p>
      <w:pPr>
        <w:pStyle w:val="TOC2"/>
        <w:tabs>
          <w:tab w:val="right" w:leader="dot" w:pos="8306"/>
        </w:tabs>
      </w:pPr>
      <w:hyperlink w:anchor="_Toc6285" w:history="1">
        <w:r>
          <w:rPr>
            <w:rFonts w:ascii="仿宋" w:eastAsia="仿宋" w:hAnsi="仿宋" w:cs="仿宋" w:hint="eastAsia"/>
            <w:lang w:eastAsia="zh-CN"/>
          </w:rPr>
          <w:t>(二)、风险分类</w:t>
        </w:r>
        <w:r>
          <w:tab/>
        </w:r>
        <w:r>
          <w:fldChar w:fldCharType="begin"/>
        </w:r>
        <w:r>
          <w:instrText xml:space="preserve"> PAGEREF _Toc6285 \h </w:instrText>
        </w:r>
        <w:r>
          <w:fldChar w:fldCharType="separate"/>
        </w:r>
        <w:r>
          <w:t>58</w:t>
        </w:r>
        <w:r>
          <w:fldChar w:fldCharType="end"/>
        </w:r>
      </w:hyperlink>
    </w:p>
    <w:p>
      <w:pPr>
        <w:pStyle w:val="TOC1"/>
        <w:tabs>
          <w:tab w:val="right" w:leader="dot" w:pos="8306"/>
        </w:tabs>
      </w:pPr>
      <w:hyperlink w:anchor="_Toc12088" w:history="1">
        <w:r>
          <w:rPr>
            <w:rFonts w:ascii="仿宋" w:eastAsia="仿宋" w:hAnsi="仿宋" w:cs="仿宋" w:hint="eastAsia"/>
            <w:lang w:eastAsia="zh-CN"/>
          </w:rPr>
          <w:t>十六、PPA项目实施保障措施</w:t>
        </w:r>
        <w:r>
          <w:tab/>
        </w:r>
        <w:r>
          <w:fldChar w:fldCharType="begin"/>
        </w:r>
        <w:r>
          <w:instrText xml:space="preserve"> PAGEREF _Toc12088 \h </w:instrText>
        </w:r>
        <w:r>
          <w:fldChar w:fldCharType="separate"/>
        </w:r>
        <w:r>
          <w:t>60</w:t>
        </w:r>
        <w:r>
          <w:fldChar w:fldCharType="end"/>
        </w:r>
      </w:hyperlink>
    </w:p>
    <w:p>
      <w:pPr>
        <w:pStyle w:val="TOC2"/>
        <w:tabs>
          <w:tab w:val="right" w:leader="dot" w:pos="8306"/>
        </w:tabs>
      </w:pPr>
      <w:hyperlink w:anchor="_Toc27186" w:history="1">
        <w:r>
          <w:rPr>
            <w:rFonts w:ascii="仿宋" w:eastAsia="仿宋" w:hAnsi="仿宋" w:cs="仿宋" w:hint="eastAsia"/>
            <w:lang w:eastAsia="zh-CN"/>
          </w:rPr>
          <w:t>(一)、PPA项目实施保障机制</w:t>
        </w:r>
        <w:r>
          <w:tab/>
        </w:r>
        <w:r>
          <w:fldChar w:fldCharType="begin"/>
        </w:r>
        <w:r>
          <w:instrText xml:space="preserve"> PAGEREF _Toc27186 \h </w:instrText>
        </w:r>
        <w:r>
          <w:fldChar w:fldCharType="separate"/>
        </w:r>
        <w:r>
          <w:t>60</w:t>
        </w:r>
        <w:r>
          <w:fldChar w:fldCharType="end"/>
        </w:r>
      </w:hyperlink>
    </w:p>
    <w:p>
      <w:pPr>
        <w:pStyle w:val="TOC2"/>
        <w:tabs>
          <w:tab w:val="right" w:leader="dot" w:pos="8306"/>
        </w:tabs>
      </w:pPr>
      <w:hyperlink w:anchor="_Toc22719" w:history="1">
        <w:r>
          <w:rPr>
            <w:rFonts w:ascii="仿宋" w:eastAsia="仿宋" w:hAnsi="仿宋" w:cs="仿宋" w:hint="eastAsia"/>
            <w:lang w:eastAsia="zh-CN"/>
          </w:rPr>
          <w:t>(二)、PPA项目法律合规要求</w:t>
        </w:r>
        <w:r>
          <w:tab/>
        </w:r>
        <w:r>
          <w:fldChar w:fldCharType="begin"/>
        </w:r>
        <w:r>
          <w:instrText xml:space="preserve"> PAGEREF _Toc22719 \h </w:instrText>
        </w:r>
        <w:r>
          <w:fldChar w:fldCharType="separate"/>
        </w:r>
        <w:r>
          <w:t>63</w:t>
        </w:r>
        <w:r>
          <w:fldChar w:fldCharType="end"/>
        </w:r>
      </w:hyperlink>
    </w:p>
    <w:p>
      <w:pPr>
        <w:pStyle w:val="TOC2"/>
        <w:tabs>
          <w:tab w:val="right" w:leader="dot" w:pos="8306"/>
        </w:tabs>
      </w:pPr>
      <w:hyperlink w:anchor="_Toc6487" w:history="1">
        <w:r>
          <w:rPr>
            <w:rFonts w:ascii="仿宋" w:eastAsia="仿宋" w:hAnsi="仿宋" w:cs="仿宋" w:hint="eastAsia"/>
            <w:lang w:eastAsia="zh-CN"/>
          </w:rPr>
          <w:t>(三)、PPA项目合同管理与法律事务</w:t>
        </w:r>
        <w:r>
          <w:tab/>
        </w:r>
        <w:r>
          <w:fldChar w:fldCharType="begin"/>
        </w:r>
        <w:r>
          <w:instrText xml:space="preserve"> PAGEREF _Toc6487 \h </w:instrText>
        </w:r>
        <w:r>
          <w:fldChar w:fldCharType="separate"/>
        </w:r>
        <w:r>
          <w:t>67</w:t>
        </w:r>
        <w:r>
          <w:fldChar w:fldCharType="end"/>
        </w:r>
      </w:hyperlink>
    </w:p>
    <w:p>
      <w:pPr>
        <w:pStyle w:val="TOC2"/>
        <w:tabs>
          <w:tab w:val="right" w:leader="dot" w:pos="8306"/>
        </w:tabs>
      </w:pPr>
      <w:hyperlink w:anchor="_Toc12994" w:history="1">
        <w:r>
          <w:rPr>
            <w:rFonts w:ascii="仿宋" w:eastAsia="仿宋" w:hAnsi="仿宋" w:cs="仿宋" w:hint="eastAsia"/>
            <w:lang w:eastAsia="zh-CN"/>
          </w:rPr>
          <w:t>(四)、PPA项目知识产权保护策略</w:t>
        </w:r>
        <w:r>
          <w:tab/>
        </w:r>
        <w:r>
          <w:fldChar w:fldCharType="begin"/>
        </w:r>
        <w:r>
          <w:instrText xml:space="preserve"> PAGEREF _Toc12994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53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2311"/>
      <w:r>
        <w:rPr>
          <w:rFonts w:ascii="仿宋" w:eastAsia="仿宋" w:hAnsi="仿宋" w:cs="仿宋" w:hint="eastAsia"/>
          <w:lang w:eastAsia="zh-CN"/>
        </w:rPr>
        <w:t>(一)、PPA行业分析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PA行业一直以来都是市场的关注焦点。行业内的发展趋势、竞争态势以及潜在机会都对PPA项目的推进产生深远的影响。通过深入研究行业的整体概貌，我们将更好地理解行业的核心特征，为PPA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PA行业，技术一直是推动创新和发展的关键因素。我们将对当前技术趋势进行详尽分析，包括但不限于人工智能、大数据应用、先进制造技术等。这有助于PPA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PA项目成功的基础。我们将对主要竞争对手进行深入研究，包括其市场份额、产品特点、市场定位等。通过全面了解竞争对手的优势和劣势，PPA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6030"/>
      <w:r>
        <w:rPr>
          <w:rFonts w:ascii="仿宋" w:eastAsia="仿宋" w:hAnsi="仿宋" w:cs="仿宋" w:hint="eastAsia"/>
          <w:sz w:val="28"/>
          <w:lang w:eastAsia="zh-CN"/>
        </w:rPr>
        <w:t>(二)、PPA市场分析预测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通过对市场规模的深入调研，我们将预测PPA市场未来的增长趋势。这包括市场的整体规模、各细分领域的发展趋势等。PPA项目可以根据市场的扩张速度和潜在机会，制定更符合市场需求的发展策略。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了解消费者的需求是市场分析的核心。我们将通过调查研究，深入挖掘目标消费者的需求特点、购买习惯以及对产品和服务的期望。这有助于PPA项目更好地定位目标市场，提供更符合消费者期待的解决方案。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PA项目实施过程中需要充分考虑的因素。我们将对市场风险进行全面评估，包括但不限于政策法规风险、市场竞争风险、技术变革风险等。通过对潜在风险的深入分析，PPA项目可以制定相应的风险缓解策略，降低不确定性对PPA项目的影响。</w:t>
      </w:r>
    </w:p>
    <w:p>
      <w:pPr>
        <w:pStyle w:val="Heading1"/>
        <w:ind w:firstLine="560" w:firstLineChars="200"/>
        <w:rPr>
          <w:rFonts w:ascii="仿宋" w:eastAsia="仿宋" w:hAnsi="仿宋" w:cs="仿宋" w:hint="eastAsia"/>
          <w:sz w:val="28"/>
          <w:lang w:eastAsia="zh-CN"/>
        </w:rPr>
      </w:pPr>
      <w:bookmarkStart w:id="5" w:name="_Toc6263"/>
      <w:r>
        <w:rPr>
          <w:rFonts w:ascii="仿宋" w:eastAsia="仿宋" w:hAnsi="仿宋" w:cs="仿宋" w:hint="eastAsia"/>
          <w:sz w:val="28"/>
          <w:lang w:eastAsia="zh-CN"/>
        </w:rPr>
        <w:t>二、PPA项目可持续发展</w:t>
      </w:r>
      <w:bookmarkEnd w:id="5"/>
    </w:p>
    <w:p>
      <w:pPr>
        <w:pStyle w:val="Heading2"/>
        <w:rPr>
          <w:rFonts w:ascii="仿宋" w:eastAsia="仿宋" w:hAnsi="仿宋" w:cs="仿宋" w:hint="eastAsia"/>
          <w:lang w:eastAsia="zh-CN"/>
        </w:rPr>
      </w:pPr>
      <w:bookmarkStart w:id="6" w:name="_Toc32357"/>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PA项目中，PPA项目团队着眼于未来，明确了可持续发展的战略方向。制定的具体可持续发展目标包括降低资源使用、采用环保技术、最大化社会效益等。这一步骤不仅有助于PPA项目在环保和社会责任方面达到最高标准，也为未来提供了明确的指引，确保PPA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可持续实践的融入PPA项目管理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PA项目管理周期。从PPA项目规划开始，PPA项目团队就考虑了环境和社会的因素。在执行阶段，PPA项目团队积极推动绿色技术的应用，优化资源利用。此外，关注员工的社会责任，通过培训和沟通活动提高员工对可持续发展的认知，使他们能够在日常工作中践行可持续实践。这些举措不仅为PPA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5680"/>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扎根于PPA项目的可持续发展理念，我们深信环保与社会责任是PPA项目成功的关键支柱。在PPA项目的每一步，我们都致力于通过创新和实践，履行对环境和社会的坚定责任。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PPA项目团队通过引入先进的环保技术、建立高效的废物处理系统以及推动能源节约措施，积极履行环保责任。定期的环保监测和评估确保PPA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不仅致力于自身可持续发展，还注重对社会的回馈。通过支持社区PPA项目、参与慈善事业、提供培训机会等方式，PPA项目积极履行社会责任。与当地社区建立积极互动，关注员工的工作与生活平衡，以及员工的身心健康，是PPA项目在社会责任层面的关键举措。这样的实践不仅增强了PPA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3915"/>
      <w:r>
        <w:rPr>
          <w:rFonts w:ascii="仿宋" w:eastAsia="仿宋" w:hAnsi="仿宋" w:cs="仿宋" w:hint="eastAsia"/>
          <w:sz w:val="28"/>
          <w:lang w:eastAsia="zh-CN"/>
        </w:rPr>
        <w:t>三、PPA项目选址可行性分析</w:t>
      </w:r>
      <w:bookmarkEnd w:id="8"/>
    </w:p>
    <w:p>
      <w:pPr>
        <w:pStyle w:val="Heading2"/>
        <w:rPr>
          <w:rFonts w:ascii="仿宋" w:eastAsia="仿宋" w:hAnsi="仿宋" w:cs="仿宋" w:hint="eastAsia"/>
          <w:lang w:eastAsia="zh-CN"/>
        </w:rPr>
      </w:pPr>
      <w:bookmarkStart w:id="9" w:name="_Toc5120"/>
      <w:r>
        <w:rPr>
          <w:rFonts w:ascii="仿宋" w:eastAsia="仿宋" w:hAnsi="仿宋" w:cs="仿宋" w:hint="eastAsia"/>
          <w:lang w:eastAsia="zh-CN"/>
        </w:rPr>
        <w:t>(一)、PPA项目选址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该PPA项目选址位于XX省XX市XX区XXX街道</w:t>
      </w:r>
    </w:p>
    <w:p>
      <w:pPr>
        <w:pStyle w:val="Heading2"/>
        <w:ind w:firstLine="560" w:firstLineChars="200"/>
        <w:rPr>
          <w:rFonts w:ascii="仿宋" w:eastAsia="仿宋" w:hAnsi="仿宋" w:cs="仿宋" w:hint="eastAsia"/>
          <w:sz w:val="28"/>
          <w:lang w:eastAsia="zh-CN"/>
        </w:rPr>
      </w:pPr>
      <w:bookmarkStart w:id="10" w:name="_Toc8753"/>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PPA项目的征地面积将根据PPA项目的实际规模和需求进行精确规划。具体面积XXX平方米，旨在确保PPA项目不仅能够满足当前的发展需求，还能够预留空间以适应未来的扩展。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净用地面积是在征地面积基础上去除不可利用面积后的实际可开发用地。具体面积XXX平方米，考虑到环保、交通、安全等多方面因素，以确保PPA项目在整体利用效率上达到最优。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PPA项目计划建设的建筑总规模具体面积XXX平方米。这一规模的确定综合考虑了PPA项目的性质、规模，以及城市规划的相关要求，确保建筑布局与周边环境协调一致。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绿地率是PPA项目用地中被规划为绿地的比例。具体面积XXX平方米，旨在通过合理规划绿地，改善PPA项目周边环境，提升居民生活质量，并符合城市整体绿化规划。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容积率是用地上可以建设的建筑总体积与用地面积之比。具体面积XXX，通过合理的容积率规划，确保PPA项目建筑规模与周边环境和谐共生。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确保PPA项目选址与当地城市规划相一致，具体面积XXX平方米。通过与城市规划部门深入沟通，确保PPA项目不仅符合城市的整体发展方向，还能够融入城市的发展布局，为城市的长远发展贡献力量。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充分了解并确保PPA项目选址符合当地产业政策，具体面积XXX平方米。这包括PPA项目对当地经济的促进作用，以及对相关产业的带动效应，确保PPA项目与地方政府的产业政策保持一致，促进共赢合作。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用地总体要求必须符合环保和可持续发展的原则，具体面积XXX平方米。通过采用绿色建筑设计、节能减排等措施，确保PPA项目在建设和运营过程中对环境的影响最小化，达到可持续发展的要求。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公共设施配套： 确保PPA项目选址具备必要的公共设施配套，具体面积XXX平方米。这包括交通便利性、教育、医疗等基础设施，以提高居民生活品质，使得PPA项目选址更具吸引力。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考虑用地总体要求对当地社会稳定性的影响，具体面积XXX平方米。通过深入了解当地社区反馈，确保PPA项目的选址和建设过程对当地社会和谐稳定产生积极作用。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PA项目选址不仅符合法规和规划，还在实际操作中具有可行性。这一全面规划将为PPA项目的成功实施提供坚实的基础，确保PPA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3283"/>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PA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PA项目的设备规划和空间设计中，我们将采取灵活设备布局的措施。设备布局将根据实际需求进行灵活设计，避免不必要的浪费。通过合理规划设备摆放位置，我们将提高设备的利用率，减少设备间距，以确保PPA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PA项目内部引入共享设施的概念，例如共享会议室、办公区等。通过这种方式，我们可以减少对资源的重复建设，提高资源共享效率，从而减小PPA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5519"/>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PA项目的总图布置中，我们将不同功能区域进行明确的规划，以最大程度满足PPA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4597"/>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我们首先关注市场因素，包括潜在客户分布、竞争对手位置、市场需求等。通过深入的市场调研，我们能够更准确地评估选址对于市场开拓和产品销售的影响，确保PPA项目能够在有利的市场环境中蓬勃发展。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PPA项目对环境的影响是综合评价的重要因素之一。我们将详细考虑选址周边的自然环境、生态保护区、水源地等情况，确保PPA项目的建设和运营对环境影响最小化，并符合当地的环保法规标准。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对选址的评价还需充分考虑当地政府的产业政策和法规。我们将详细了解PPA项目所在地的相关政策，确保PPA项目的规划和运营与当地法规相符，降低不必要的法律风险。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考虑到社会稳定性对企业运营的重要性，我们将评估选址地区的社会安全情况、劳工关系、社区反馈等方面，以确保PPA项目的建设和运营不会受到社会稳定性的负面影响。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最后，我们将综合考虑用地成本，包括土地购置费用、土地开发成本等。通过对用地成本的详细评估，我们能够做出更为精确的经济效益分析，为PPA项目的投资决策提供有力支持。</w:t>
      </w:r>
    </w:p>
    <w:p>
      <w:pPr>
        <w:pStyle w:val="Heading1"/>
        <w:ind w:firstLine="560" w:firstLineChars="200"/>
        <w:rPr>
          <w:rFonts w:ascii="仿宋" w:eastAsia="仿宋" w:hAnsi="仿宋" w:cs="仿宋" w:hint="eastAsia"/>
          <w:sz w:val="28"/>
          <w:lang w:eastAsia="zh-CN"/>
        </w:rPr>
      </w:pPr>
      <w:bookmarkStart w:id="14" w:name="_Toc2131"/>
      <w:r>
        <w:rPr>
          <w:rFonts w:ascii="仿宋" w:eastAsia="仿宋" w:hAnsi="仿宋" w:cs="仿宋" w:hint="eastAsia"/>
          <w:sz w:val="28"/>
          <w:lang w:eastAsia="zh-CN"/>
        </w:rPr>
        <w:t>四、PPA项目文档管理</w:t>
      </w:r>
      <w:bookmarkEnd w:id="14"/>
    </w:p>
    <w:p>
      <w:pPr>
        <w:pStyle w:val="Heading2"/>
        <w:rPr>
          <w:rFonts w:ascii="仿宋" w:eastAsia="仿宋" w:hAnsi="仿宋" w:cs="仿宋" w:hint="eastAsia"/>
          <w:lang w:eastAsia="zh-CN"/>
        </w:rPr>
      </w:pPr>
      <w:bookmarkStart w:id="15" w:name="_Toc20935"/>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PPA项目高度重视文档的质量和准确性，以支持PPA项目的各项活动和决策。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文档的编制始于PPA项目计划的初期，我们制定了详细的文档编制计划，明确了每个文档的内容、格式和编写责任人。在PPA项目启动阶段，我们首先编制了PPA项目章程，明确定义了PPA项目的目标、范围、风险等关键要素。随后，PPA项目团队根据计划陆续编制了需求文档、设计文档、测试文档等各类文档，确保PPA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PA项目管理中的重要环节，旨在确保PPA项目文档符合质量标准和PPA项目需求。在PPA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除了内部审查，我们还进行了外部审查，邀请PPA项目相关利益方和专业领域的专家对文档进行独立审查。这有助于获取更全面、客观的反馈，确保PPA项目文档不仅符合内部标准，也满足外部需求。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PPA项目在文档编制与审查方面建立了严格的管理机制，通过规范的流程和多维度的审查，确保PPA项目文档的质量、准确性和可靠性，为PPA项目的顺利推进提供了有力支持。</w:t>
      </w:r>
    </w:p>
    <w:p>
      <w:pPr>
        <w:pStyle w:val="Heading2"/>
        <w:ind w:firstLine="560" w:firstLineChars="200"/>
        <w:rPr>
          <w:rFonts w:ascii="仿宋" w:eastAsia="仿宋" w:hAnsi="仿宋" w:cs="仿宋" w:hint="eastAsia"/>
          <w:sz w:val="28"/>
          <w:lang w:eastAsia="zh-CN"/>
        </w:rPr>
      </w:pPr>
      <w:bookmarkStart w:id="16" w:name="_Toc173"/>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在PPA项目中，我们致力于优化文档发布与分发过程，以确保信息的高效传递和团队间协作的顺畅进行。以下是我们采取的关键优化策略：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我们通过多渠道发布文档，包括电子邮件、PPA项目管理平台、内部网站等，以满足不同团队成员的偏好和需求。多渠道发布确保了信息的全面覆盖。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我们采用了精细的权限控制，确保只有授权人员可以访问敏感信息。这种安全措施保护了PPA项目文档的机密性，防止了未经授权的信息泄露。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4423"/>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文档存档与归档是PPA项目生命周期中一个至关重要的环节，直接关系到PPA项目信息的长期保存和历史记录的完整性。在PPA项目中，我们实施了一系列有效的文档存档与归档管理策略：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6503"/>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4461"/>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PPA项目的主要产品是XXXX，预计年产值为XXX万元。这一产品在市场中占据着重要的地位，其广泛的应用范围使得该PPA项目的市场前景非常广阔。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PA项目的xxx产品作为重要的原材料之一，将在多个领域发挥关键作用。其在建筑、交通、能源等方面的广泛应用将为整个产业链提供强大的支持，形成产业协同效应。PPA项目的年产值XXX万XXX万XXX万万元不仅反映了其在市场上的巨大潜力，更预示着它对国民经济的积极贡献。这种关联度高、涉及面广的产业关系，使得该PPA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3224"/>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总征地面积为XXXX平方米，相当于约XX.XX亩，其中净用地面积为XXXX平方米，红线范围内相当于约XX.XX亩。这一用地规模充分考虑了PPA项目的建设需求，保障了PPA项目在合适的空间内得以充分发展。PPA项目规划的总建筑面积为XXXX平方米，其中主体工程建设占XXXX平方米，计容建筑面积达XXXX平方米。预计建筑工程的投资将达到XXXX万元，为PPA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计划购置的设备共计XXXX台（套），设备购置费用为XXXX万元。这一设备购置计划充分考虑到PPA项目的生产需求和技术要求，确保了PPA项目在生产运营中具备先进的技术装备和高效的生产能力。设备的合理配置将为PPA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PA项目计划总投资为XXXX万元，预计年实现营业收入为XXXX万元。这一产能规模的设定旨在确保PPA项目能够在投资与回报之间取得平衡，实现长期可持续的发展。PPA项目的总投资充分考虑到各个方面的需求，包括用地建设、设备购置等多个环节，以确保PPA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1" w:name="_Toc13105"/>
      <w:r>
        <w:rPr>
          <w:rFonts w:ascii="仿宋" w:eastAsia="仿宋" w:hAnsi="仿宋" w:cs="仿宋" w:hint="eastAsia"/>
          <w:sz w:val="28"/>
          <w:lang w:eastAsia="zh-CN"/>
        </w:rPr>
        <w:t>六、PPA项目土建工程</w:t>
      </w:r>
      <w:bookmarkEnd w:id="21"/>
    </w:p>
    <w:p>
      <w:pPr>
        <w:pStyle w:val="Heading2"/>
        <w:rPr>
          <w:rFonts w:ascii="仿宋" w:eastAsia="仿宋" w:hAnsi="仿宋" w:cs="仿宋" w:hint="eastAsia"/>
          <w:lang w:eastAsia="zh-CN"/>
        </w:rPr>
      </w:pPr>
      <w:bookmarkStart w:id="22" w:name="_Toc29102"/>
      <w:r>
        <w:rPr>
          <w:rFonts w:ascii="仿宋" w:eastAsia="仿宋" w:hAnsi="仿宋" w:cs="仿宋" w:hint="eastAsia"/>
          <w:lang w:eastAsia="zh-CN"/>
        </w:rPr>
        <w:t>(一)、建筑工程设计原则</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在PPA项目的建筑工程设计中，我们将秉承一系列重要的设计原则，以确保PPA项目建筑在功能、美观、可持续性等方面达到最佳效果。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https://d.book118.com/348045106023006033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PPA项目规划设计纲要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FF1541"/>
    <w:rsid w:val="64FF15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8045106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2024-01-31T22:00:00Z</dcterms:created>
  <dcterms:modified xsi:type="dcterms:W3CDTF">2024-01-31T22:00:49Z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7F4C5476BC8B41FF91BC8D72F33B22E8_11</vt:lpwstr>
  </property>
  <property fmtid="{D5CDD505-2E9C-101B-9397-08002B2CF9AE}" pid="3" name="KSOProductBuildVer">
    <vt:lpwstr>2052-12.1.0.16250</vt:lpwstr>
  </property>
</Properties>
</file>