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21" w:lineRule="exact"/>
        <w:ind w:right="55"/>
        <w:jc w:val="right"/>
      </w:pPr>
      <w:r>
        <w:rPr>
          <w:position w:val="-8"/>
        </w:rPr>
        <w:drawing>
          <wp:inline distT="0" distB="0" distL="0" distR="0">
            <wp:extent cx="576071" cy="26734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1" cy="267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377" w:line="216" w:lineRule="auto"/>
        <w:ind w:left="2485"/>
        <w:rPr>
          <w:rFonts w:ascii="Microsoft YaHei" w:eastAsia="Microsoft YaHei" w:hAnsi="Microsoft YaHei" w:cs="Microsoft YaHei"/>
          <w:sz w:val="88"/>
          <w:szCs w:val="88"/>
        </w:rPr>
      </w:pPr>
      <w:r>
        <w:rPr>
          <w:rFonts w:ascii="Microsoft YaHei" w:eastAsia="Microsoft YaHei" w:hAnsi="Microsoft YaHei" w:cs="Microsoft YaHei"/>
          <w:color w:val="FF3300"/>
          <w:spacing w:val="-1"/>
          <w:sz w:val="88"/>
          <w:szCs w:val="88"/>
          <w14:textOutline w14:w="15976">
            <w14:solidFill>
              <w14:srgbClr w14:val="FF3300"/>
            </w14:solidFill>
            <w14:prstDash w14:val="solid"/>
            <w14:miter w14:lim="10"/>
          </w14:textOutline>
        </w:rPr>
        <w:t>铝元</w:t>
      </w:r>
      <w:r>
        <w:rPr>
          <w:rFonts w:ascii="Microsoft YaHei" w:eastAsia="Microsoft YaHei" w:hAnsi="Microsoft YaHei" w:cs="Microsoft YaHei"/>
          <w:color w:val="FF3300"/>
          <w:sz w:val="88"/>
          <w:szCs w:val="88"/>
          <w14:textOutline w14:w="15976">
            <w14:solidFill>
              <w14:srgbClr w14:val="FF3300"/>
            </w14:solidFill>
            <w14:prstDash w14:val="solid"/>
            <w14:miter w14:lim="10"/>
          </w14:textOutline>
        </w:rPr>
        <w:t>素及其化合物方程式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headerReference w:type="default" r:id="rId5"/>
          <w:footerReference w:type="default" r:id="rId6"/>
          <w:pgSz w:w="14400" w:h="8103"/>
          <w:pgMar w:top="1" w:right="0" w:bottom="1" w:left="0" w:header="0" w:footer="0" w:gutter="0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20" w:line="304" w:lineRule="exact"/>
        <w:ind w:right="88"/>
        <w:jc w:val="right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0000"/>
          <w:spacing w:val="-1"/>
          <w:position w:val="-1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佀进</w:t>
      </w:r>
      <w:r>
        <w:rPr>
          <w:rFonts w:ascii="Microsoft YaHei" w:eastAsia="Microsoft YaHei" w:hAnsi="Microsoft YaHei" w:cs="Microsoft YaHei"/>
          <w:color w:val="FF0000"/>
          <w:position w:val="-1"/>
          <w:sz w:val="28"/>
          <w:szCs w:val="28"/>
          <w14:textOutline w14:w="3175">
            <w14:solidFill>
              <w14:srgbClr w14:val="FF0000"/>
            </w14:solidFill>
            <w14:prstDash w14:val="solid"/>
            <w14:miter w14:lim="0"/>
          </w14:textOutline>
        </w:rPr>
        <w:t>东</w:t>
      </w:r>
    </w:p>
    <w:p>
      <w:pPr>
        <w:sectPr>
          <w:headerReference w:type="default" r:id="rId7"/>
          <w:footerReference w:type="default" r:id="rId8"/>
          <w:type w:val="nextPage"/>
          <w:pgSz w:w="14400" w:h="8103"/>
          <w:pgMar w:top="1" w:right="0" w:bottom="1" w:left="0" w:header="0" w:footer="0" w:gutter="0"/>
          <w:pgNumType w:start="2"/>
          <w:cols w:space="708"/>
          <w:titlePg w:val="0"/>
        </w:sectPr>
      </w:pPr>
    </w:p>
    <w:p>
      <w:pPr>
        <w:spacing w:before="103" w:line="177" w:lineRule="auto"/>
        <w:ind w:left="4088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sz w:val="108"/>
          <w:szCs w:val="108"/>
          <w14:textOutline w14:w="1959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110" w:line="188" w:lineRule="auto"/>
        <w:ind w:left="1811"/>
        <w:rPr>
          <w:rFonts w:ascii="Microsoft YaHei" w:eastAsia="Microsoft YaHei" w:hAnsi="Microsoft YaHei" w:cs="Microsoft YaHei"/>
          <w:sz w:val="88"/>
          <w:szCs w:val="88"/>
        </w:rPr>
      </w:pPr>
      <w:r>
        <w:rPr>
          <w:rFonts w:ascii="Microsoft YaHei" w:eastAsia="Microsoft YaHei" w:hAnsi="Microsoft YaHei" w:cs="Microsoft YaHei"/>
          <w:spacing w:val="-2"/>
          <w:sz w:val="88"/>
          <w:szCs w:val="88"/>
          <w14:textOutline w14:w="15989">
            <w14:solidFill>
              <w14:srgbClr w14:val="000000"/>
            </w14:solidFill>
            <w14:prstDash w14:val="solid"/>
            <w14:miter w14:lim="10"/>
          </w14:textOutline>
        </w:rPr>
        <w:t>铝跟氧气的</w:t>
      </w:r>
      <w:r>
        <w:rPr>
          <w:rFonts w:ascii="Microsoft YaHei" w:eastAsia="Microsoft YaHei" w:hAnsi="Microsoft YaHei" w:cs="Microsoft YaHei"/>
          <w:spacing w:val="-1"/>
          <w:sz w:val="88"/>
          <w:szCs w:val="88"/>
          <w14:textOutline w14:w="15989">
            <w14:solidFill>
              <w14:srgbClr w14:val="000000"/>
            </w14:solidFill>
            <w14:prstDash w14:val="solid"/>
            <w14:miter w14:lim="10"/>
          </w14:textOutline>
        </w:rPr>
        <w:t>反应</w:t>
      </w:r>
    </w:p>
    <w:p>
      <w:pPr>
        <w:spacing w:before="4" w:line="231" w:lineRule="auto"/>
        <w:ind w:left="1111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4"/>
          <w:position w:val="-5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-12"/>
          <w:position w:val="-5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-14"/>
          <w:position w:val="-5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+</w:t>
      </w:r>
      <w:r>
        <w:rPr>
          <w:rFonts w:ascii="Microsoft YaHei" w:eastAsia="Microsoft YaHei" w:hAnsi="Microsoft YaHei" w:cs="Microsoft YaHei"/>
          <w:spacing w:val="-12"/>
          <w:position w:val="-5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3O</w:t>
      </w:r>
      <w:r>
        <w:rPr>
          <w:rFonts w:ascii="Microsoft YaHei" w:eastAsia="Microsoft YaHei" w:hAnsi="Microsoft YaHei" w:cs="Microsoft YaHei"/>
          <w:spacing w:val="-12"/>
          <w:position w:val="-21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trike/>
          <w:spacing w:val="-12"/>
          <w:position w:val="38"/>
          <w:sz w:val="48"/>
          <w:szCs w:val="48"/>
        </w:rPr>
        <w:t xml:space="preserve"> </w:t>
      </w:r>
      <w:r>
        <w:rPr>
          <w:rFonts w:ascii="SimSun" w:eastAsia="SimSun" w:hAnsi="SimSun" w:cs="SimSun"/>
          <w:strike/>
          <w:spacing w:val="-12"/>
          <w:position w:val="38"/>
          <w:sz w:val="48"/>
          <w:szCs w:val="48"/>
          <w14:textOutline w14:w="8712">
            <w14:solidFill>
              <w14:srgbClr w14:val="000000"/>
            </w14:solidFill>
            <w14:prstDash w14:val="solid"/>
            <w14:round/>
          </w14:textOutline>
        </w:rPr>
        <w:t>点燃</w:t>
      </w:r>
      <w:r>
        <w:rPr>
          <w:rFonts w:ascii="SimSun" w:eastAsia="SimSun" w:hAnsi="SimSun" w:cs="SimSun"/>
          <w:strike/>
          <w:spacing w:val="-12"/>
          <w:position w:val="38"/>
          <w:sz w:val="48"/>
          <w:szCs w:val="48"/>
        </w:rPr>
        <w:t xml:space="preserve"> </w:t>
      </w:r>
      <w:r>
        <w:rPr>
          <w:rFonts w:ascii="SimSun" w:eastAsia="SimSun" w:hAnsi="SimSun" w:cs="SimSun"/>
          <w:spacing w:val="-12"/>
          <w:position w:val="38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spacing w:val="-12"/>
          <w:position w:val="-5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2Al</w:t>
      </w:r>
      <w:r>
        <w:rPr>
          <w:rFonts w:ascii="Microsoft YaHei" w:eastAsia="Microsoft YaHei" w:hAnsi="Microsoft YaHei" w:cs="Microsoft YaHei"/>
          <w:spacing w:val="-12"/>
          <w:position w:val="-21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-12"/>
          <w:position w:val="-5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Microsoft YaHei" w:eastAsia="Microsoft YaHei" w:hAnsi="Microsoft YaHei" w:cs="Microsoft YaHei"/>
          <w:spacing w:val="-12"/>
          <w:position w:val="-21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3</w:t>
      </w:r>
    </w:p>
    <w:p>
      <w:pPr>
        <w:sectPr>
          <w:headerReference w:type="default" r:id="rId9"/>
          <w:footerReference w:type="default" r:id="rId10"/>
          <w:pgSz w:w="14400" w:h="8103"/>
          <w:pgMar w:top="400" w:right="88" w:bottom="304" w:left="2160" w:header="0" w:footer="0" w:gutter="0"/>
          <w:pgNumType w:start="3"/>
          <w:cols w:space="708"/>
        </w:sectPr>
      </w:pPr>
    </w:p>
    <w:p>
      <w:pPr>
        <w:spacing w:before="228" w:line="225" w:lineRule="auto"/>
        <w:ind w:left="418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22" w:line="235" w:lineRule="auto"/>
        <w:ind w:left="2207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7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铝跟氯气的反</w:t>
      </w:r>
      <w:r>
        <w:rPr>
          <w:rFonts w:ascii="Microsoft YaHei" w:eastAsia="Microsoft YaHei" w:hAnsi="Microsoft YaHei" w:cs="Microsoft YaHei"/>
          <w:spacing w:val="5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应</w:t>
      </w:r>
    </w:p>
    <w:p>
      <w:pPr>
        <w:spacing w:before="2" w:line="231" w:lineRule="auto"/>
        <w:ind w:left="2239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5"/>
          <w:position w:val="-5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position w:val="-5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9"/>
          <w:position w:val="-5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position w:val="-5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Cl</w:t>
      </w:r>
      <w:r>
        <w:rPr>
          <w:rFonts w:ascii="Microsoft YaHei" w:eastAsia="Microsoft YaHei" w:hAnsi="Microsoft YaHei" w:cs="Microsoft YaHei"/>
          <w:spacing w:val="9"/>
          <w:position w:val="-21"/>
          <w:sz w:val="42"/>
          <w:szCs w:val="42"/>
          <w:u w:val="double" w:color="auto"/>
          <w14:textOutline w14:w="775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9"/>
          <w:position w:val="-21"/>
          <w:sz w:val="42"/>
          <w:szCs w:val="42"/>
          <w:u w:val="double" w:color="auto"/>
        </w:rPr>
        <w:t xml:space="preserve"> </w:t>
      </w:r>
      <w:r>
        <w:rPr>
          <w:rFonts w:ascii="SimSun" w:eastAsia="SimSun" w:hAnsi="SimSun" w:cs="SimSun"/>
          <w:spacing w:val="9"/>
          <w:position w:val="38"/>
          <w:sz w:val="48"/>
          <w:szCs w:val="48"/>
          <w:u w:val="double" w:color="auto"/>
          <w14:textOutline w14:w="8712">
            <w14:solidFill>
              <w14:srgbClr w14:val="000000"/>
            </w14:solidFill>
            <w14:prstDash w14:val="solid"/>
            <w14:round/>
          </w14:textOutline>
        </w:rPr>
        <w:t>点燃</w:t>
      </w:r>
      <w:r>
        <w:rPr>
          <w:rFonts w:ascii="SimSun" w:eastAsia="SimSun" w:hAnsi="SimSun" w:cs="SimSun"/>
          <w:spacing w:val="9"/>
          <w:position w:val="38"/>
          <w:sz w:val="48"/>
          <w:szCs w:val="48"/>
          <w:u w:val="double" w:color="auto"/>
        </w:rPr>
        <w:t xml:space="preserve"> </w:t>
      </w:r>
      <w:r>
        <w:rPr>
          <w:rFonts w:ascii="SimSun" w:eastAsia="SimSun" w:hAnsi="SimSun" w:cs="SimSun"/>
          <w:spacing w:val="9"/>
          <w:position w:val="38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5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position w:val="-5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AlCl</w:t>
      </w:r>
      <w:r>
        <w:rPr>
          <w:rFonts w:ascii="Microsoft YaHei" w:eastAsia="Microsoft YaHei" w:hAnsi="Microsoft YaHei" w:cs="Microsoft YaHei"/>
          <w:spacing w:val="9"/>
          <w:position w:val="-21"/>
          <w:sz w:val="42"/>
          <w:szCs w:val="42"/>
          <w14:textOutline w14:w="7759">
            <w14:solidFill>
              <w14:srgbClr w14:val="000000"/>
            </w14:solidFill>
            <w14:prstDash w14:val="solid"/>
            <w14:miter w14:lim="10"/>
          </w14:textOutline>
        </w:rPr>
        <w:t>3</w:t>
      </w:r>
    </w:p>
    <w:p>
      <w:pPr>
        <w:sectPr>
          <w:headerReference w:type="default" r:id="rId11"/>
          <w:footerReference w:type="default" r:id="rId12"/>
          <w:pgSz w:w="14400" w:h="8103"/>
          <w:pgMar w:top="400" w:right="88" w:bottom="304" w:left="2160" w:header="0" w:footer="0" w:gutter="0"/>
          <w:pgNumType w:start="4"/>
          <w:cols w:space="708"/>
        </w:sectPr>
      </w:pPr>
    </w:p>
    <w:p>
      <w:pPr>
        <w:spacing w:before="228" w:line="225" w:lineRule="auto"/>
        <w:ind w:left="4273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410" w:line="260" w:lineRule="auto"/>
        <w:ind w:right="2179" w:firstLine="1646"/>
        <w:rPr>
          <w:rFonts w:ascii="Arial" w:eastAsia="Arial" w:hAnsi="Arial" w:cs="Arial"/>
          <w:sz w:val="64"/>
          <w:szCs w:val="64"/>
        </w:rPr>
      </w:pPr>
      <w:r>
        <w:rPr>
          <w:rFonts w:ascii="Microsoft YaHei" w:eastAsia="Microsoft YaHei" w:hAnsi="Microsoft YaHei" w:cs="Microsoft YaHei"/>
          <w:spacing w:val="-2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铝跟稀硫</w:t>
      </w:r>
      <w:r>
        <w:rPr>
          <w:rFonts w:ascii="Microsoft YaHei" w:eastAsia="Microsoft YaHei" w:hAnsi="Microsoft YaHei" w:cs="Microsoft YaHei"/>
          <w:spacing w:val="-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酸的反应</w:t>
      </w:r>
      <w:r>
        <w:rPr>
          <w:rFonts w:ascii="Microsoft YaHei" w:eastAsia="Microsoft YaHei" w:hAnsi="Microsoft YaHei" w:cs="Microsoft YaHei"/>
          <w:sz w:val="72"/>
          <w:szCs w:val="72"/>
        </w:rPr>
        <w:t xml:space="preserve">            </w:t>
      </w:r>
      <w:r>
        <w:rPr>
          <w:rFonts w:ascii="Microsoft YaHei" w:eastAsia="Microsoft YaHei" w:hAnsi="Microsoft YaHei" w:cs="Microsoft YaHei"/>
          <w:spacing w:val="3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3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SO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3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=</w:t>
      </w:r>
      <w:r>
        <w:rPr>
          <w:rFonts w:ascii="Microsoft YaHei" w:eastAsia="Microsoft YaHei" w:hAnsi="Microsoft YaHei" w:cs="Microsoft YaHei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3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SO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3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position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3"/>
          <w:position w:val="-1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2"/>
          <w:position w:val="-15"/>
          <w:sz w:val="48"/>
          <w:szCs w:val="48"/>
        </w:rPr>
        <w:t xml:space="preserve"> </w:t>
      </w:r>
      <w:r>
        <w:rPr>
          <w:rFonts w:ascii="Arial" w:eastAsia="Arial" w:hAnsi="Arial" w:cs="Arial"/>
          <w:color w:val="FF0000"/>
          <w:position w:val="1"/>
          <w:sz w:val="64"/>
          <w:szCs w:val="64"/>
        </w:rPr>
        <w:t>t</w:t>
      </w:r>
    </w:p>
    <w:p>
      <w:pPr>
        <w:sectPr>
          <w:headerReference w:type="default" r:id="rId13"/>
          <w:footerReference w:type="default" r:id="rId14"/>
          <w:pgSz w:w="14400" w:h="8103"/>
          <w:pgMar w:top="400" w:right="88" w:bottom="304" w:left="2069" w:header="0" w:footer="0" w:gutter="0"/>
          <w:pgNumType w:start="5"/>
          <w:cols w:space="708"/>
        </w:sectPr>
      </w:pPr>
    </w:p>
    <w:p>
      <w:pPr>
        <w:spacing w:line="218" w:lineRule="auto"/>
        <w:ind w:left="5551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89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2" w:line="179" w:lineRule="auto"/>
        <w:ind w:left="3407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spacing w:val="-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铝跟</w:t>
      </w:r>
      <w:r>
        <w:rPr>
          <w:rFonts w:ascii="Microsoft YaHei" w:eastAsia="Microsoft YaHei" w:hAnsi="Microsoft YaHei" w:cs="Microsoft YaHei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浓硫酸的反应</w:t>
      </w:r>
    </w:p>
    <w:p>
      <w:pPr>
        <w:spacing w:before="198" w:line="157" w:lineRule="auto"/>
        <w:ind w:left="2" w:right="791" w:hanging="2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spacing w:val="-6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铝跟浓硫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酸常温下反应后生成氧化物保护模，</w:t>
      </w:r>
      <w:r>
        <w:rPr>
          <w:rFonts w:ascii="Microsoft YaHei" w:eastAsia="Microsoft YaHei" w:hAnsi="Microsoft YaHei" w:cs="Microsoft YaHei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反</w:t>
      </w:r>
      <w:r>
        <w:rPr>
          <w:rFonts w:ascii="Microsoft YaHei" w:eastAsia="Microsoft YaHei" w:hAnsi="Microsoft YaHei" w:cs="Microsoft YaHei"/>
          <w:spacing w:val="-7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应停止。即钝化。</w:t>
      </w:r>
    </w:p>
    <w:p>
      <w:pPr>
        <w:spacing w:before="412" w:line="226" w:lineRule="auto"/>
        <w:ind w:left="414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+6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SO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(浓</w:t>
      </w:r>
      <w:r>
        <w:rPr>
          <w:rFonts w:ascii="Microsoft YaHei" w:eastAsia="Microsoft YaHei" w:hAnsi="Microsoft YaHei" w:cs="Microsoft YaHei"/>
          <w:spacing w:val="5"/>
          <w:sz w:val="48"/>
          <w:szCs w:val="48"/>
          <w:u w:val="double" w:color="auto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5"/>
          <w:sz w:val="48"/>
          <w:szCs w:val="48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5"/>
          <w:position w:val="25"/>
          <w:sz w:val="55"/>
          <w:szCs w:val="55"/>
          <w:u w:val="double" w:color="auto"/>
          <w14:textOutline w14:w="10147">
            <w14:solidFill>
              <w14:srgbClr w14:val="FF0000"/>
            </w14:solidFill>
            <w14:prstDash w14:val="solid"/>
            <w14:miter w14:lim="10"/>
          </w14:textOutline>
        </w:rPr>
        <w:t>△</w:t>
      </w:r>
      <w:r>
        <w:rPr>
          <w:rFonts w:ascii="SimSun" w:eastAsia="SimSun" w:hAnsi="SimSun" w:cs="SimSun"/>
          <w:color w:val="FF0000"/>
          <w:spacing w:val="5"/>
          <w:position w:val="25"/>
          <w:sz w:val="55"/>
          <w:szCs w:val="55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5"/>
          <w:position w:val="25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spacing w:val="5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SO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5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SO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5"/>
          <w:position w:val="-12"/>
          <w:sz w:val="31"/>
          <w:szCs w:val="31"/>
        </w:rPr>
        <w:t xml:space="preserve"> </w:t>
      </w:r>
      <w:r>
        <w:rPr>
          <w:rFonts w:ascii="Arial" w:eastAsia="Arial" w:hAnsi="Arial" w:cs="Arial"/>
          <w:color w:val="FF0000"/>
          <w:sz w:val="64"/>
          <w:szCs w:val="64"/>
        </w:rPr>
        <w:t>t</w:t>
      </w:r>
      <w:r>
        <w:rPr>
          <w:rFonts w:ascii="Arial" w:eastAsia="Arial" w:hAnsi="Arial" w:cs="Arial"/>
          <w:color w:val="FF0000"/>
          <w:spacing w:val="5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+6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3"/>
          <w:position w:val="-12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z w:val="48"/>
          <w:szCs w:val="48"/>
          <w14:textOutline w14:w="8712">
            <w14:solidFill>
              <w14:srgbClr w14:val="000000"/>
            </w14:solidFill>
            <w14:prstDash w14:val="solid"/>
            <w14:miter w14:lim="10"/>
          </w14:textOutline>
        </w:rPr>
        <w:t>O</w:t>
      </w:r>
    </w:p>
    <w:p>
      <w:pPr>
        <w:sectPr>
          <w:headerReference w:type="default" r:id="rId15"/>
          <w:footerReference w:type="default" r:id="rId16"/>
          <w:pgSz w:w="14400" w:h="8103"/>
          <w:pgMar w:top="285" w:right="88" w:bottom="304" w:left="791" w:header="0" w:footer="0" w:gutter="0"/>
          <w:pgNumType w:start="6"/>
          <w:cols w:space="708"/>
        </w:sectPr>
      </w:pPr>
    </w:p>
    <w:p>
      <w:pPr>
        <w:spacing w:before="228" w:line="225" w:lineRule="auto"/>
        <w:ind w:left="418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221" w:line="2057" w:lineRule="exact"/>
        <w:ind w:left="1297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10"/>
          <w:position w:val="98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铝</w:t>
      </w:r>
      <w:r>
        <w:rPr>
          <w:rFonts w:ascii="Microsoft YaHei" w:eastAsia="Microsoft YaHei" w:hAnsi="Microsoft YaHei" w:cs="Microsoft YaHei"/>
          <w:spacing w:val="7"/>
          <w:position w:val="98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跟稀盐酸的反应</w:t>
      </w:r>
    </w:p>
    <w:p>
      <w:pPr>
        <w:spacing w:line="202" w:lineRule="auto"/>
        <w:ind w:left="702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b/>
          <w:bCs/>
          <w:spacing w:val="26"/>
          <w:sz w:val="79"/>
          <w:szCs w:val="79"/>
        </w:rPr>
        <w:t>2</w:t>
      </w:r>
      <w:r>
        <w:rPr>
          <w:rFonts w:ascii="Arial" w:eastAsia="Arial" w:hAnsi="Arial" w:cs="Arial"/>
          <w:b/>
          <w:bCs/>
          <w:sz w:val="79"/>
          <w:szCs w:val="79"/>
        </w:rPr>
        <w:t>Al</w:t>
      </w:r>
      <w:r>
        <w:rPr>
          <w:rFonts w:ascii="Arial" w:eastAsia="Arial" w:hAnsi="Arial" w:cs="Arial"/>
          <w:b/>
          <w:bCs/>
          <w:spacing w:val="22"/>
          <w:sz w:val="79"/>
          <w:szCs w:val="79"/>
        </w:rPr>
        <w:t>+6</w:t>
      </w:r>
      <w:r>
        <w:rPr>
          <w:rFonts w:ascii="Arial" w:eastAsia="Arial" w:hAnsi="Arial" w:cs="Arial"/>
          <w:b/>
          <w:bCs/>
          <w:sz w:val="79"/>
          <w:szCs w:val="79"/>
        </w:rPr>
        <w:t>HCl</w:t>
      </w:r>
      <w:r>
        <w:rPr>
          <w:rFonts w:ascii="Arial" w:eastAsia="Arial" w:hAnsi="Arial" w:cs="Arial"/>
          <w:b/>
          <w:bCs/>
          <w:spacing w:val="22"/>
          <w:sz w:val="79"/>
          <w:szCs w:val="79"/>
        </w:rPr>
        <w:t>=2</w:t>
      </w:r>
      <w:r>
        <w:rPr>
          <w:rFonts w:ascii="Arial" w:eastAsia="Arial" w:hAnsi="Arial" w:cs="Arial"/>
          <w:b/>
          <w:bCs/>
          <w:sz w:val="79"/>
          <w:szCs w:val="79"/>
        </w:rPr>
        <w:t>AlCl</w:t>
      </w:r>
      <w:r>
        <w:rPr>
          <w:rFonts w:ascii="Arial" w:eastAsia="Arial" w:hAnsi="Arial" w:cs="Arial"/>
          <w:b/>
          <w:bCs/>
          <w:spacing w:val="22"/>
          <w:position w:val="-18"/>
          <w:sz w:val="53"/>
          <w:szCs w:val="53"/>
        </w:rPr>
        <w:t>3</w:t>
      </w:r>
      <w:r>
        <w:rPr>
          <w:rFonts w:ascii="Arial" w:eastAsia="Arial" w:hAnsi="Arial" w:cs="Arial"/>
          <w:b/>
          <w:bCs/>
          <w:spacing w:val="22"/>
          <w:sz w:val="79"/>
          <w:szCs w:val="79"/>
        </w:rPr>
        <w:t>+3</w:t>
      </w:r>
      <w:r>
        <w:rPr>
          <w:rFonts w:ascii="Arial" w:eastAsia="Arial" w:hAnsi="Arial" w:cs="Arial"/>
          <w:b/>
          <w:bCs/>
          <w:sz w:val="79"/>
          <w:szCs w:val="79"/>
        </w:rPr>
        <w:t>H</w:t>
      </w:r>
      <w:r>
        <w:rPr>
          <w:rFonts w:ascii="Arial" w:eastAsia="Arial" w:hAnsi="Arial" w:cs="Arial"/>
          <w:b/>
          <w:bCs/>
          <w:spacing w:val="22"/>
          <w:position w:val="-18"/>
          <w:sz w:val="53"/>
          <w:szCs w:val="53"/>
        </w:rPr>
        <w:t>2</w:t>
      </w:r>
      <w:r>
        <w:rPr>
          <w:rFonts w:ascii="Arial" w:eastAsia="Arial" w:hAnsi="Arial" w:cs="Arial"/>
          <w:spacing w:val="22"/>
          <w:position w:val="-18"/>
          <w:sz w:val="53"/>
          <w:szCs w:val="53"/>
        </w:rPr>
        <w:t xml:space="preserve"> </w:t>
      </w:r>
      <w:r>
        <w:rPr>
          <w:rFonts w:ascii="Arial" w:eastAsia="Arial" w:hAnsi="Arial" w:cs="Arial"/>
          <w:color w:val="FF0000"/>
          <w:sz w:val="64"/>
          <w:szCs w:val="64"/>
        </w:rPr>
        <w:t>t</w:t>
      </w:r>
    </w:p>
    <w:p>
      <w:pPr>
        <w:sectPr>
          <w:headerReference w:type="default" r:id="rId17"/>
          <w:footerReference w:type="default" r:id="rId18"/>
          <w:pgSz w:w="14400" w:h="8103"/>
          <w:pgMar w:top="400" w:right="88" w:bottom="304" w:left="2160" w:header="0" w:footer="0" w:gutter="0"/>
          <w:pgNumType w:start="7"/>
          <w:cols w:space="708"/>
        </w:sectPr>
      </w:pPr>
    </w:p>
    <w:p>
      <w:pPr>
        <w:spacing w:before="228" w:line="225" w:lineRule="auto"/>
        <w:ind w:left="418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236" w:line="183" w:lineRule="auto"/>
        <w:ind w:left="1178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pacing w:val="13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铝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跟氢氧化钠溶液的反应</w: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206" w:line="427" w:lineRule="auto"/>
        <w:ind w:left="1537" w:right="2096" w:hanging="115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Microsoft YaHei" w:eastAsia="Microsoft YaHei" w:hAnsi="Microsoft YaHei" w:cs="Microsoft YaHei"/>
          <w:color w:val="C00000"/>
          <w:spacing w:val="2"/>
          <w:sz w:val="48"/>
          <w:szCs w:val="48"/>
        </w:rPr>
        <w:t>2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>Al</w:t>
      </w:r>
      <w:r>
        <w:rPr>
          <w:rFonts w:ascii="Microsoft YaHei" w:eastAsia="Microsoft YaHei" w:hAnsi="Microsoft YaHei" w:cs="Microsoft YaHei"/>
          <w:color w:val="C00000"/>
          <w:spacing w:val="2"/>
          <w:sz w:val="48"/>
          <w:szCs w:val="48"/>
        </w:rPr>
        <w:t>＋2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>NaOH</w:t>
      </w:r>
      <w:r>
        <w:rPr>
          <w:rFonts w:ascii="Microsoft YaHei" w:eastAsia="Microsoft YaHei" w:hAnsi="Microsoft YaHei" w:cs="Microsoft YaHei"/>
          <w:color w:val="C00000"/>
          <w:spacing w:val="2"/>
          <w:sz w:val="48"/>
          <w:szCs w:val="48"/>
        </w:rPr>
        <w:t>＋2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>H</w:t>
      </w:r>
      <w:r>
        <w:rPr>
          <w:rFonts w:ascii="Microsoft YaHei" w:eastAsia="Microsoft YaHei" w:hAnsi="Microsoft YaHei" w:cs="Microsoft YaHei"/>
          <w:color w:val="C00000"/>
          <w:spacing w:val="2"/>
          <w:position w:val="-11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>O</w:t>
      </w:r>
      <w:r>
        <w:rPr>
          <w:rFonts w:ascii="Microsoft YaHei" w:eastAsia="Microsoft YaHei" w:hAnsi="Microsoft YaHei" w:cs="Microsoft YaHei"/>
          <w:color w:val="C00000"/>
          <w:spacing w:val="2"/>
          <w:sz w:val="48"/>
          <w:szCs w:val="48"/>
        </w:rPr>
        <w:t>=2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>NaAlO</w:t>
      </w:r>
      <w:r>
        <w:rPr>
          <w:rFonts w:ascii="Microsoft YaHei" w:eastAsia="Microsoft YaHei" w:hAnsi="Microsoft YaHei" w:cs="Microsoft YaHei"/>
          <w:color w:val="C00000"/>
          <w:spacing w:val="1"/>
          <w:position w:val="-11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color w:val="C00000"/>
          <w:spacing w:val="1"/>
          <w:sz w:val="48"/>
          <w:szCs w:val="48"/>
        </w:rPr>
        <w:t>＋3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>H</w:t>
      </w:r>
      <w:r>
        <w:rPr>
          <w:rFonts w:ascii="Microsoft YaHei" w:eastAsia="Microsoft YaHei" w:hAnsi="Microsoft YaHei" w:cs="Microsoft YaHei"/>
          <w:color w:val="C00000"/>
          <w:spacing w:val="1"/>
          <w:position w:val="-11"/>
          <w:sz w:val="31"/>
          <w:szCs w:val="31"/>
        </w:rPr>
        <w:t>2</w:t>
      </w:r>
      <w:r>
        <w:rPr>
          <w:rFonts w:ascii="Microsoft YaHei" w:eastAsia="Microsoft YaHei" w:hAnsi="Microsoft YaHei" w:cs="Microsoft YaHei"/>
          <w:color w:val="C00000"/>
          <w:spacing w:val="1"/>
          <w:position w:val="-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C00000"/>
          <w:spacing w:val="1"/>
          <w:sz w:val="48"/>
          <w:szCs w:val="48"/>
        </w:rPr>
        <w:t>↑</w:t>
      </w:r>
      <w:r>
        <w:rPr>
          <w:rFonts w:ascii="Microsoft YaHei" w:eastAsia="Microsoft YaHei" w:hAnsi="Microsoft YaHei" w:cs="Microsoft YaHei"/>
          <w:color w:val="C0000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pacing w:val="-4"/>
          <w:sz w:val="34"/>
          <w:szCs w:val="34"/>
        </w:rPr>
        <w:t>(</w:t>
      </w:r>
      <w:r>
        <w:rPr>
          <w:rFonts w:ascii="Microsoft YaHei" w:eastAsia="Microsoft YaHei" w:hAnsi="Microsoft YaHei" w:cs="Microsoft YaHei"/>
          <w:color w:val="C00000"/>
          <w:spacing w:val="-4"/>
          <w:sz w:val="34"/>
          <w:szCs w:val="34"/>
        </w:rPr>
        <w:t>或</w:t>
      </w:r>
      <w:r>
        <w:rPr>
          <w:rFonts w:ascii="Microsoft YaHei" w:eastAsia="Microsoft YaHei" w:hAnsi="Microsoft YaHei" w:cs="Microsoft YaHei"/>
          <w:color w:val="C00000"/>
          <w:spacing w:val="-4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pacing w:val="-4"/>
          <w:sz w:val="34"/>
          <w:szCs w:val="34"/>
        </w:rPr>
        <w:t>2</w:t>
      </w:r>
      <w:r>
        <w:rPr>
          <w:rFonts w:ascii="Times New Roman" w:eastAsia="Times New Roman" w:hAnsi="Times New Roman" w:cs="Times New Roman"/>
          <w:color w:val="C00000"/>
          <w:spacing w:val="-2"/>
          <w:sz w:val="34"/>
          <w:szCs w:val="34"/>
        </w:rPr>
        <w:t>Al</w:t>
      </w:r>
      <w:r>
        <w:rPr>
          <w:rFonts w:ascii="Microsoft YaHei" w:eastAsia="Microsoft YaHei" w:hAnsi="Microsoft YaHei" w:cs="Microsoft YaHei"/>
          <w:color w:val="C00000"/>
          <w:spacing w:val="-2"/>
          <w:sz w:val="34"/>
          <w:szCs w:val="34"/>
        </w:rPr>
        <w:t>＋</w:t>
      </w:r>
      <w:r>
        <w:rPr>
          <w:rFonts w:ascii="Times New Roman" w:eastAsia="Times New Roman" w:hAnsi="Times New Roman" w:cs="Times New Roman"/>
          <w:color w:val="C00000"/>
          <w:spacing w:val="-2"/>
          <w:sz w:val="34"/>
          <w:szCs w:val="34"/>
        </w:rPr>
        <w:t>2OH</w:t>
      </w:r>
      <w:r>
        <w:rPr>
          <w:rFonts w:ascii="Microsoft YaHei" w:eastAsia="Microsoft YaHei" w:hAnsi="Microsoft YaHei" w:cs="Microsoft YaHei"/>
          <w:color w:val="C00000"/>
          <w:spacing w:val="-2"/>
          <w:position w:val="9"/>
          <w:sz w:val="22"/>
          <w:szCs w:val="22"/>
        </w:rPr>
        <w:t>－</w:t>
      </w:r>
      <w:r>
        <w:rPr>
          <w:rFonts w:ascii="Microsoft YaHei" w:eastAsia="Microsoft YaHei" w:hAnsi="Microsoft YaHei" w:cs="Microsoft YaHei"/>
          <w:color w:val="C00000"/>
          <w:spacing w:val="-2"/>
          <w:sz w:val="34"/>
          <w:szCs w:val="34"/>
        </w:rPr>
        <w:t>＋</w:t>
      </w:r>
      <w:r>
        <w:rPr>
          <w:rFonts w:ascii="Times New Roman" w:eastAsia="Times New Roman" w:hAnsi="Times New Roman" w:cs="Times New Roman"/>
          <w:color w:val="C00000"/>
          <w:spacing w:val="-2"/>
          <w:sz w:val="34"/>
          <w:szCs w:val="34"/>
        </w:rPr>
        <w:t>2H</w:t>
      </w:r>
      <w:r>
        <w:rPr>
          <w:rFonts w:ascii="Times New Roman" w:eastAsia="Times New Roman" w:hAnsi="Times New Roman" w:cs="Times New Roman"/>
          <w:color w:val="C00000"/>
          <w:spacing w:val="-2"/>
          <w:position w:val="-3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C00000"/>
          <w:spacing w:val="-2"/>
          <w:sz w:val="34"/>
          <w:szCs w:val="34"/>
        </w:rPr>
        <w:t>O===2AlO</w:t>
      </w:r>
      <w:r>
        <w:ruby>
          <w:rubyPr>
            <w:rubyAlign w:val="left"/>
            <w:hps w:val="17"/>
            <w:hpsRaise w:val="16"/>
            <w:hpsBaseText w:val="21"/>
          </w:rubyPr>
          <w:rt>
            <w:r>
              <w:rPr>
                <w:rFonts w:ascii="SimSun" w:eastAsia="SimSun" w:hAnsi="SimSun" w:cs="SimSun"/>
                <w:color w:val="C00000"/>
                <w:spacing w:val="-16"/>
                <w:sz w:val="17"/>
                <w:szCs w:val="17"/>
              </w:rPr>
              <w:t>－</w:t>
            </w:r>
          </w:rt>
          <w:rubyBase>
            <w:r>
              <w:rPr>
                <w:rFonts w:ascii="Times New Roman" w:eastAsia="Times New Roman" w:hAnsi="Times New Roman" w:cs="Times New Roman"/>
                <w:color w:val="C00000"/>
                <w:spacing w:val="4"/>
                <w:position w:val="-3"/>
                <w:sz w:val="22"/>
                <w:szCs w:val="22"/>
              </w:rPr>
              <w:t>2</w:t>
            </w:r>
          </w:rubyBase>
        </w:ruby>
      </w:r>
      <w:r>
        <w:rPr>
          <w:rFonts w:ascii="Times New Roman" w:eastAsia="Times New Roman" w:hAnsi="Times New Roman" w:cs="Times New Roman"/>
          <w:color w:val="C00000"/>
          <w:spacing w:val="-2"/>
          <w:position w:val="-3"/>
          <w:sz w:val="22"/>
          <w:szCs w:val="22"/>
        </w:rPr>
        <w:t xml:space="preserve">  </w:t>
      </w:r>
      <w:r>
        <w:rPr>
          <w:rFonts w:ascii="Microsoft YaHei" w:eastAsia="Microsoft YaHei" w:hAnsi="Microsoft YaHei" w:cs="Microsoft YaHei"/>
          <w:color w:val="C00000"/>
          <w:spacing w:val="-2"/>
          <w:sz w:val="34"/>
          <w:szCs w:val="34"/>
        </w:rPr>
        <w:t>＋</w:t>
      </w:r>
      <w:r>
        <w:rPr>
          <w:rFonts w:ascii="Times New Roman" w:eastAsia="Times New Roman" w:hAnsi="Times New Roman" w:cs="Times New Roman"/>
          <w:color w:val="C00000"/>
          <w:spacing w:val="-2"/>
          <w:sz w:val="34"/>
          <w:szCs w:val="34"/>
        </w:rPr>
        <w:t>3H</w:t>
      </w:r>
      <w:r>
        <w:rPr>
          <w:rFonts w:ascii="Times New Roman" w:eastAsia="Times New Roman" w:hAnsi="Times New Roman" w:cs="Times New Roman"/>
          <w:color w:val="C00000"/>
          <w:spacing w:val="-2"/>
          <w:position w:val="-3"/>
          <w:sz w:val="22"/>
          <w:szCs w:val="22"/>
        </w:rPr>
        <w:t>2</w:t>
      </w:r>
      <w:r>
        <w:rPr>
          <w:rFonts w:ascii="Times New Roman" w:eastAsia="Times New Roman" w:hAnsi="Times New Roman" w:cs="Times New Roman"/>
          <w:color w:val="C00000"/>
          <w:spacing w:val="-2"/>
          <w:position w:val="-3"/>
          <w:sz w:val="22"/>
          <w:szCs w:val="22"/>
        </w:rPr>
        <w:t xml:space="preserve">  </w:t>
      </w:r>
      <w:r>
        <w:rPr>
          <w:rFonts w:ascii="SimSun" w:eastAsia="SimSun" w:hAnsi="SimSun" w:cs="SimSun"/>
          <w:color w:val="C00000"/>
          <w:spacing w:val="-2"/>
          <w:sz w:val="34"/>
          <w:szCs w:val="34"/>
        </w:rPr>
        <w:t>↑</w:t>
      </w:r>
      <w:r>
        <w:rPr>
          <w:rFonts w:ascii="Times New Roman" w:eastAsia="Times New Roman" w:hAnsi="Times New Roman" w:cs="Times New Roman"/>
          <w:color w:val="C00000"/>
          <w:spacing w:val="-2"/>
          <w:sz w:val="34"/>
          <w:szCs w:val="34"/>
        </w:rPr>
        <w:t>)</w:t>
      </w:r>
    </w:p>
    <w:p>
      <w:pPr>
        <w:sectPr>
          <w:headerReference w:type="default" r:id="rId19"/>
          <w:footerReference w:type="default" r:id="rId20"/>
          <w:pgSz w:w="14400" w:h="8103"/>
          <w:pgMar w:top="400" w:right="88" w:bottom="304" w:left="2160" w:header="0" w:footer="0" w:gutter="0"/>
          <w:pgNumType w:start="8"/>
          <w:cols w:space="708"/>
        </w:sectPr>
      </w:pPr>
    </w:p>
    <w:p>
      <w:pPr>
        <w:spacing w:before="228" w:line="225" w:lineRule="auto"/>
        <w:ind w:left="4908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305" w:line="312" w:lineRule="auto"/>
        <w:ind w:right="1802" w:firstLine="2536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spacing w:val="-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铝跟</w:t>
      </w:r>
      <w:r>
        <w:rPr>
          <w:rFonts w:ascii="Microsoft YaHei" w:eastAsia="Microsoft YaHei" w:hAnsi="Microsoft YaHei" w:cs="Microsoft YaHei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稀硝酸的反应</w:t>
      </w:r>
      <w:r>
        <w:rPr>
          <w:rFonts w:ascii="Microsoft YaHei" w:eastAsia="Microsoft YaHei" w:hAnsi="Microsoft YaHei" w:cs="Microsoft YaHei"/>
          <w:sz w:val="64"/>
          <w:szCs w:val="64"/>
        </w:rPr>
        <w:t xml:space="preserve">                  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-6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+4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HNO</w:t>
      </w:r>
      <w:r>
        <w:rPr>
          <w:rFonts w:ascii="Microsoft YaHei" w:eastAsia="Microsoft YaHei" w:hAnsi="Microsoft YaHei" w:cs="Microsoft YaHei"/>
          <w:spacing w:val="-6"/>
          <w:position w:val="-14"/>
          <w:sz w:val="42"/>
          <w:szCs w:val="42"/>
          <w14:textOutline w14:w="775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=Al</w:t>
      </w:r>
      <w:r>
        <w:rPr>
          <w:rFonts w:ascii="Microsoft YaHei" w:eastAsia="Microsoft YaHei" w:hAnsi="Microsoft YaHei" w:cs="Microsoft YaHei"/>
          <w:spacing w:val="-3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spacing w:val="-3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NO</w:t>
      </w:r>
      <w:r>
        <w:rPr>
          <w:rFonts w:ascii="Microsoft YaHei" w:eastAsia="Microsoft YaHei" w:hAnsi="Microsoft YaHei" w:cs="Microsoft YaHei"/>
          <w:spacing w:val="-3"/>
          <w:position w:val="-14"/>
          <w:sz w:val="42"/>
          <w:szCs w:val="42"/>
          <w14:textOutline w14:w="775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-3"/>
          <w:position w:val="-14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-3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4"/>
          <w:sz w:val="42"/>
          <w:szCs w:val="42"/>
          <w14:textOutline w14:w="775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+NO</w:t>
      </w:r>
      <w:r>
        <w:rPr>
          <w:rFonts w:ascii="Microsoft YaHei" w:eastAsia="Microsoft YaHei" w:hAnsi="Microsoft YaHei" w:cs="Microsoft YaHei"/>
          <w:spacing w:val="-3"/>
          <w:sz w:val="64"/>
          <w:szCs w:val="64"/>
        </w:rPr>
        <w:t xml:space="preserve"> </w:t>
      </w:r>
      <w:r>
        <w:rPr>
          <w:rFonts w:ascii="Arial" w:eastAsia="Arial" w:hAnsi="Arial" w:cs="Arial"/>
          <w:color w:val="C00000"/>
          <w:spacing w:val="-3"/>
          <w:sz w:val="64"/>
          <w:szCs w:val="64"/>
        </w:rPr>
        <w:t>t</w:t>
      </w:r>
      <w:r>
        <w:rPr>
          <w:rFonts w:ascii="Arial" w:eastAsia="Arial" w:hAnsi="Arial" w:cs="Arial"/>
          <w:color w:val="C00000"/>
          <w:spacing w:val="-3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+2H</w:t>
      </w:r>
      <w:r>
        <w:rPr>
          <w:rFonts w:ascii="Microsoft YaHei" w:eastAsia="Microsoft YaHei" w:hAnsi="Microsoft YaHei" w:cs="Microsoft YaHei"/>
          <w:spacing w:val="-3"/>
          <w:position w:val="-14"/>
          <w:sz w:val="42"/>
          <w:szCs w:val="42"/>
          <w14:textOutline w14:w="775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O</w:t>
      </w:r>
    </w:p>
    <w:p>
      <w:pPr>
        <w:sectPr>
          <w:headerReference w:type="default" r:id="rId21"/>
          <w:footerReference w:type="default" r:id="rId22"/>
          <w:pgSz w:w="14400" w:h="8103"/>
          <w:pgMar w:top="400" w:right="88" w:bottom="304" w:left="1434" w:header="0" w:footer="0" w:gutter="0"/>
          <w:pgNumType w:start="9"/>
          <w:cols w:space="708"/>
        </w:sectPr>
      </w:pPr>
    </w:p>
    <w:p>
      <w:pPr>
        <w:spacing w:before="228" w:line="225" w:lineRule="auto"/>
        <w:ind w:left="5580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446" w:line="179" w:lineRule="auto"/>
        <w:ind w:left="3123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2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铝跟</w:t>
      </w:r>
      <w:r>
        <w:rPr>
          <w:rFonts w:ascii="Microsoft YaHei" w:eastAsia="Microsoft YaHei" w:hAnsi="Microsoft YaHei" w:cs="Microsoft YaHei"/>
          <w:spacing w:val="-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浓硝酸的反应</w:t>
      </w:r>
    </w:p>
    <w:p>
      <w:pPr>
        <w:spacing w:before="71" w:line="157" w:lineRule="auto"/>
        <w:ind w:left="541" w:right="280" w:hanging="2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spacing w:val="-6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铝跟浓硝</w:t>
      </w:r>
      <w:r>
        <w:rPr>
          <w:rFonts w:ascii="Microsoft YaHei" w:eastAsia="Microsoft YaHei" w:hAnsi="Microsoft YaHei" w:cs="Microsoft YaHei"/>
          <w:spacing w:val="-3"/>
          <w:sz w:val="64"/>
          <w:szCs w:val="64"/>
          <w14:textOutline w14:w="11633">
            <w14:solidFill>
              <w14:srgbClr w14:val="000000"/>
            </w14:solidFill>
            <w14:prstDash w14:val="solid"/>
            <w14:miter w14:lim="10"/>
          </w14:textOutline>
        </w:rPr>
        <w:t>酸常温下反应后生成氧化物保护模，</w:t>
      </w:r>
      <w:r>
        <w:rPr>
          <w:rFonts w:ascii="Microsoft YaHei" w:eastAsia="Microsoft YaHei" w:hAnsi="Microsoft YaHei" w:cs="Microsoft YaHei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反</w:t>
      </w:r>
      <w:r>
        <w:rPr>
          <w:rFonts w:ascii="Microsoft YaHei" w:eastAsia="Microsoft YaHei" w:hAnsi="Microsoft YaHei" w:cs="Microsoft YaHei"/>
          <w:spacing w:val="-7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应停止。即钝化。</w:t>
      </w:r>
    </w:p>
    <w:p>
      <w:pPr>
        <w:spacing w:before="182" w:line="229" w:lineRule="auto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6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+6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HNO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(浓)</w:t>
      </w:r>
      <w:r>
        <w:rPr>
          <w:rFonts w:ascii="Microsoft YaHei" w:eastAsia="Microsoft YaHei" w:hAnsi="Microsoft YaHei" w:cs="Microsoft YaHei"/>
          <w:spacing w:val="3"/>
          <w:sz w:val="55"/>
          <w:szCs w:val="55"/>
        </w:rPr>
        <w:t xml:space="preserve"> </w:t>
      </w:r>
      <w:r>
        <w:rPr>
          <w:rFonts w:ascii="SimSun" w:eastAsia="SimSun" w:hAnsi="SimSun" w:cs="SimSun"/>
          <w:color w:val="FF0000"/>
          <w:spacing w:val="3"/>
          <w:position w:val="24"/>
          <w:sz w:val="55"/>
          <w:szCs w:val="55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3"/>
          <w:position w:val="24"/>
          <w:sz w:val="55"/>
          <w:szCs w:val="55"/>
          <w:u w:val="double" w:color="auto"/>
          <w14:textOutline w14:w="10147">
            <w14:solidFill>
              <w14:srgbClr w14:val="FF0000"/>
            </w14:solidFill>
            <w14:prstDash w14:val="solid"/>
            <w14:miter w14:lim="10"/>
          </w14:textOutline>
        </w:rPr>
        <w:t>△</w:t>
      </w:r>
      <w:r>
        <w:rPr>
          <w:rFonts w:ascii="SimSun" w:eastAsia="SimSun" w:hAnsi="SimSun" w:cs="SimSun"/>
          <w:color w:val="FF0000"/>
          <w:spacing w:val="3"/>
          <w:position w:val="24"/>
          <w:sz w:val="55"/>
          <w:szCs w:val="55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3"/>
          <w:position w:val="2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spacing w:val="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NO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3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NO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</w:rPr>
        <w:t xml:space="preserve"> </w:t>
      </w:r>
      <w:r>
        <w:rPr>
          <w:rFonts w:ascii="Arial" w:eastAsia="Arial" w:hAnsi="Arial" w:cs="Arial"/>
          <w:color w:val="C00000"/>
          <w:sz w:val="64"/>
          <w:szCs w:val="64"/>
        </w:rPr>
        <w:t>t</w:t>
      </w:r>
      <w:r>
        <w:rPr>
          <w:rFonts w:ascii="Arial" w:eastAsia="Arial" w:hAnsi="Arial" w:cs="Arial"/>
          <w:color w:val="C00000"/>
          <w:spacing w:val="3"/>
          <w:sz w:val="64"/>
          <w:szCs w:val="64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3"/>
          <w:position w:val="-14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O</w:t>
      </w:r>
    </w:p>
    <w:p>
      <w:pPr>
        <w:sectPr>
          <w:headerReference w:type="default" r:id="rId23"/>
          <w:footerReference w:type="default" r:id="rId24"/>
          <w:pgSz w:w="14400" w:h="8103"/>
          <w:pgMar w:top="400" w:right="88" w:bottom="304" w:left="762" w:header="0" w:footer="0" w:gutter="0"/>
          <w:pgNumType w:start="10"/>
          <w:cols w:space="708"/>
        </w:sectPr>
      </w:pPr>
    </w:p>
    <w:p>
      <w:pPr>
        <w:spacing w:before="228" w:line="225" w:lineRule="auto"/>
        <w:ind w:left="4182"/>
        <w:rPr>
          <w:rFonts w:ascii="SimSun" w:eastAsia="SimSun" w:hAnsi="SimSun" w:cs="SimSun"/>
          <w:sz w:val="88"/>
          <w:szCs w:val="88"/>
        </w:rPr>
      </w:pPr>
      <w:r>
        <w:pict>
          <v:shape id="_x0000_s1025" style="width:1in;height:2.3pt;margin-top:203.16pt;margin-left:354.42pt;mso-position-horizontal-relative:page;mso-position-vertical-relative:page;position:absolute;z-index:251659264" coordorigin="0,0" coordsize="1440,45" o:allowincell="f" path="m,22l1440,22e" filled="f" strokecolor="red" strokeweight="2.28pt"/>
        </w:pict>
      </w:r>
      <w:r>
        <w:pict>
          <v:shape id="_x0000_s1026" style="width:1in;height:2.3pt;margin-top:209.4pt;margin-left:354.42pt;mso-position-horizontal-relative:page;mso-position-vertical-relative:page;position:absolute;z-index:251658240" coordorigin="0,0" coordsize="1440,45" o:allowincell="f" path="m,22l1440,22e" filled="f" strokecolor="red" strokeweight="2.28pt"/>
        </w:pict>
      </w: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309" w:line="180" w:lineRule="auto"/>
        <w:ind w:left="1895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2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铝跟</w:t>
      </w:r>
      <w:r>
        <w:rPr>
          <w:rFonts w:ascii="Microsoft YaHei" w:eastAsia="Microsoft YaHei" w:hAnsi="Microsoft YaHei" w:cs="Microsoft YaHei"/>
          <w:spacing w:val="-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氧化铁的反应</w:t>
      </w:r>
    </w:p>
    <w:p>
      <w:pPr>
        <w:spacing w:before="316" w:line="188" w:lineRule="auto"/>
        <w:ind w:left="516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color w:val="FF0000"/>
          <w:spacing w:val="6"/>
          <w:sz w:val="46"/>
          <w:szCs w:val="46"/>
          <w14:textOutline w14:w="8499">
            <w14:solidFill>
              <w14:srgbClr w14:val="FF0000"/>
            </w14:solidFill>
            <w14:prstDash w14:val="solid"/>
            <w14:round/>
          </w14:textOutline>
        </w:rPr>
        <w:t>高</w:t>
      </w:r>
      <w:r>
        <w:rPr>
          <w:rFonts w:ascii="SimSun" w:eastAsia="SimSun" w:hAnsi="SimSun" w:cs="SimSun"/>
          <w:color w:val="FF0000"/>
          <w:spacing w:val="5"/>
          <w:sz w:val="46"/>
          <w:szCs w:val="46"/>
          <w14:textOutline w14:w="8499">
            <w14:solidFill>
              <w14:srgbClr w14:val="FF0000"/>
            </w14:solidFill>
            <w14:prstDash w14:val="solid"/>
            <w14:round/>
          </w14:textOutline>
        </w:rPr>
        <w:t>温</w:t>
      </w:r>
    </w:p>
    <w:p>
      <w:pPr>
        <w:spacing w:line="202" w:lineRule="auto"/>
        <w:ind w:left="1667"/>
        <w:rPr>
          <w:rFonts w:ascii="Arial" w:eastAsia="Arial" w:hAnsi="Arial" w:cs="Arial"/>
          <w:sz w:val="70"/>
          <w:szCs w:val="70"/>
        </w:rPr>
      </w:pPr>
      <w:r>
        <w:rPr>
          <w:rFonts w:ascii="Arial" w:eastAsia="Arial" w:hAnsi="Arial" w:cs="Arial"/>
          <w:b/>
          <w:bCs/>
          <w:spacing w:val="15"/>
          <w:position w:val="1"/>
          <w:sz w:val="70"/>
          <w:szCs w:val="70"/>
        </w:rPr>
        <w:t>2</w:t>
      </w:r>
      <w:r>
        <w:rPr>
          <w:rFonts w:ascii="Arial" w:eastAsia="Arial" w:hAnsi="Arial" w:cs="Arial"/>
          <w:b/>
          <w:bCs/>
          <w:position w:val="1"/>
          <w:sz w:val="70"/>
          <w:szCs w:val="70"/>
        </w:rPr>
        <w:t>Al</w:t>
      </w:r>
      <w:r>
        <w:rPr>
          <w:rFonts w:ascii="Arial" w:eastAsia="Arial" w:hAnsi="Arial" w:cs="Arial"/>
          <w:b/>
          <w:bCs/>
          <w:spacing w:val="9"/>
          <w:position w:val="1"/>
          <w:sz w:val="70"/>
          <w:szCs w:val="70"/>
        </w:rPr>
        <w:t>+</w:t>
      </w:r>
      <w:r>
        <w:rPr>
          <w:rFonts w:ascii="Arial" w:eastAsia="Arial" w:hAnsi="Arial" w:cs="Arial"/>
          <w:b/>
          <w:bCs/>
          <w:position w:val="1"/>
          <w:sz w:val="70"/>
          <w:szCs w:val="70"/>
        </w:rPr>
        <w:t>Fe</w:t>
      </w:r>
      <w:r>
        <w:rPr>
          <w:rFonts w:ascii="Arial" w:eastAsia="Arial" w:hAnsi="Arial" w:cs="Arial"/>
          <w:b/>
          <w:bCs/>
          <w:spacing w:val="9"/>
          <w:position w:val="-15"/>
          <w:sz w:val="47"/>
          <w:szCs w:val="47"/>
        </w:rPr>
        <w:t>2</w:t>
      </w:r>
      <w:r>
        <w:rPr>
          <w:rFonts w:ascii="Arial" w:eastAsia="Arial" w:hAnsi="Arial" w:cs="Arial"/>
          <w:b/>
          <w:bCs/>
          <w:position w:val="1"/>
          <w:sz w:val="70"/>
          <w:szCs w:val="70"/>
        </w:rPr>
        <w:t>O</w:t>
      </w:r>
      <w:r>
        <w:rPr>
          <w:rFonts w:ascii="Arial" w:eastAsia="Arial" w:hAnsi="Arial" w:cs="Arial"/>
          <w:b/>
          <w:bCs/>
          <w:spacing w:val="9"/>
          <w:position w:val="-15"/>
          <w:sz w:val="47"/>
          <w:szCs w:val="47"/>
        </w:rPr>
        <w:t>3</w:t>
      </w:r>
      <w:r>
        <w:rPr>
          <w:rFonts w:ascii="Arial" w:eastAsia="Arial" w:hAnsi="Arial" w:cs="Arial"/>
          <w:spacing w:val="9"/>
          <w:position w:val="-15"/>
          <w:sz w:val="47"/>
          <w:szCs w:val="47"/>
        </w:rPr>
        <w:t xml:space="preserve">          </w:t>
      </w:r>
      <w:r>
        <w:rPr>
          <w:rFonts w:ascii="Arial" w:eastAsia="Arial" w:hAnsi="Arial" w:cs="Arial"/>
          <w:b/>
          <w:bCs/>
          <w:position w:val="1"/>
          <w:sz w:val="70"/>
          <w:szCs w:val="70"/>
        </w:rPr>
        <w:t>Al</w:t>
      </w:r>
      <w:r>
        <w:rPr>
          <w:rFonts w:ascii="Arial" w:eastAsia="Arial" w:hAnsi="Arial" w:cs="Arial"/>
          <w:b/>
          <w:bCs/>
          <w:spacing w:val="9"/>
          <w:position w:val="-15"/>
          <w:sz w:val="47"/>
          <w:szCs w:val="47"/>
        </w:rPr>
        <w:t>2</w:t>
      </w:r>
      <w:r>
        <w:rPr>
          <w:rFonts w:ascii="Arial" w:eastAsia="Arial" w:hAnsi="Arial" w:cs="Arial"/>
          <w:b/>
          <w:bCs/>
          <w:position w:val="1"/>
          <w:sz w:val="70"/>
          <w:szCs w:val="70"/>
        </w:rPr>
        <w:t>O</w:t>
      </w:r>
      <w:r>
        <w:rPr>
          <w:rFonts w:ascii="Arial" w:eastAsia="Arial" w:hAnsi="Arial" w:cs="Arial"/>
          <w:b/>
          <w:bCs/>
          <w:spacing w:val="9"/>
          <w:position w:val="-15"/>
          <w:sz w:val="47"/>
          <w:szCs w:val="47"/>
        </w:rPr>
        <w:t>3</w:t>
      </w:r>
      <w:r>
        <w:rPr>
          <w:rFonts w:ascii="Arial" w:eastAsia="Arial" w:hAnsi="Arial" w:cs="Arial"/>
          <w:b/>
          <w:bCs/>
          <w:spacing w:val="9"/>
          <w:position w:val="1"/>
          <w:sz w:val="70"/>
          <w:szCs w:val="70"/>
        </w:rPr>
        <w:t>+2</w:t>
      </w:r>
      <w:r>
        <w:rPr>
          <w:rFonts w:ascii="Arial" w:eastAsia="Arial" w:hAnsi="Arial" w:cs="Arial"/>
          <w:b/>
          <w:bCs/>
          <w:position w:val="1"/>
          <w:sz w:val="70"/>
          <w:szCs w:val="70"/>
        </w:rPr>
        <w:t>Fe</w:t>
      </w:r>
    </w:p>
    <w:p>
      <w:pPr>
        <w:sectPr>
          <w:headerReference w:type="default" r:id="rId25"/>
          <w:footerReference w:type="default" r:id="rId26"/>
          <w:pgSz w:w="14400" w:h="8103"/>
          <w:pgMar w:top="400" w:right="88" w:bottom="304" w:left="2160" w:header="0" w:footer="0" w:gutter="0"/>
          <w:pgNumType w:start="11"/>
          <w:cols w:space="708"/>
        </w:sectPr>
      </w:pPr>
    </w:p>
    <w:p>
      <w:pPr>
        <w:spacing w:before="228" w:line="225" w:lineRule="auto"/>
        <w:ind w:left="418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236" w:line="182" w:lineRule="auto"/>
        <w:ind w:left="1238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pacing w:val="15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铝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跟二氧化锰高温下的反应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8" w:line="214" w:lineRule="auto"/>
        <w:ind w:left="1496"/>
        <w:rPr>
          <w:rFonts w:ascii="Arial" w:eastAsia="Arial" w:hAnsi="Arial" w:cs="Arial"/>
          <w:sz w:val="55"/>
          <w:szCs w:val="55"/>
        </w:rPr>
      </w:pPr>
      <w:r>
        <w:rPr>
          <w:rFonts w:ascii="Arial" w:eastAsia="Arial" w:hAnsi="Arial" w:cs="Arial"/>
          <w:b/>
          <w:bCs/>
          <w:spacing w:val="-1"/>
          <w:position w:val="-5"/>
          <w:sz w:val="55"/>
          <w:szCs w:val="55"/>
        </w:rPr>
        <w:t>2Al+3</w:t>
      </w:r>
      <w:r>
        <w:rPr>
          <w:rFonts w:ascii="Arial" w:eastAsia="Arial" w:hAnsi="Arial" w:cs="Arial"/>
          <w:b/>
          <w:bCs/>
          <w:position w:val="-5"/>
          <w:sz w:val="55"/>
          <w:szCs w:val="55"/>
        </w:rPr>
        <w:t>MnO</w:t>
      </w:r>
      <w:r>
        <w:rPr>
          <w:rFonts w:ascii="Arial" w:eastAsia="Arial" w:hAnsi="Arial" w:cs="Arial"/>
          <w:b/>
          <w:bCs/>
          <w:spacing w:val="-1"/>
          <w:position w:val="-19"/>
          <w:sz w:val="37"/>
          <w:szCs w:val="37"/>
          <w:u w:val="double" w:color="auto"/>
        </w:rPr>
        <w:t>2</w:t>
      </w:r>
      <w:r>
        <w:rPr>
          <w:rFonts w:ascii="Arial" w:eastAsia="Arial" w:hAnsi="Arial" w:cs="Arial"/>
          <w:spacing w:val="-1"/>
          <w:position w:val="-19"/>
          <w:sz w:val="37"/>
          <w:szCs w:val="37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40"/>
          <w:sz w:val="48"/>
          <w:szCs w:val="48"/>
          <w:u w:val="double" w:color="auto"/>
          <w14:textOutline w14:w="8712">
            <w14:solidFill>
              <w14:srgbClr w14:val="FF0000"/>
            </w14:solidFill>
            <w14:prstDash w14:val="solid"/>
            <w14:round/>
          </w14:textOutline>
        </w:rPr>
        <w:t>高温</w:t>
      </w:r>
      <w:r>
        <w:rPr>
          <w:rFonts w:ascii="SimSun" w:eastAsia="SimSun" w:hAnsi="SimSun" w:cs="SimSun"/>
          <w:color w:val="FF0000"/>
          <w:spacing w:val="-1"/>
          <w:position w:val="40"/>
          <w:sz w:val="48"/>
          <w:szCs w:val="48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40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5"/>
          <w:sz w:val="55"/>
          <w:szCs w:val="55"/>
        </w:rPr>
        <w:t>2</w:t>
      </w:r>
      <w:r>
        <w:rPr>
          <w:rFonts w:ascii="Arial" w:eastAsia="Arial" w:hAnsi="Arial" w:cs="Arial"/>
          <w:b/>
          <w:bCs/>
          <w:position w:val="-5"/>
          <w:sz w:val="55"/>
          <w:szCs w:val="55"/>
        </w:rPr>
        <w:t>Al</w:t>
      </w:r>
      <w:r>
        <w:rPr>
          <w:rFonts w:ascii="Arial" w:eastAsia="Arial" w:hAnsi="Arial" w:cs="Arial"/>
          <w:b/>
          <w:bCs/>
          <w:spacing w:val="-1"/>
          <w:position w:val="-19"/>
          <w:sz w:val="37"/>
          <w:szCs w:val="37"/>
        </w:rPr>
        <w:t>2</w:t>
      </w:r>
      <w:r>
        <w:rPr>
          <w:rFonts w:ascii="Arial" w:eastAsia="Arial" w:hAnsi="Arial" w:cs="Arial"/>
          <w:b/>
          <w:bCs/>
          <w:position w:val="-5"/>
          <w:sz w:val="55"/>
          <w:szCs w:val="55"/>
        </w:rPr>
        <w:t>O</w:t>
      </w:r>
      <w:r>
        <w:rPr>
          <w:rFonts w:ascii="Arial" w:eastAsia="Arial" w:hAnsi="Arial" w:cs="Arial"/>
          <w:b/>
          <w:bCs/>
          <w:spacing w:val="-1"/>
          <w:position w:val="-19"/>
          <w:sz w:val="37"/>
          <w:szCs w:val="37"/>
        </w:rPr>
        <w:t>3</w:t>
      </w:r>
      <w:r>
        <w:rPr>
          <w:rFonts w:ascii="Arial" w:eastAsia="Arial" w:hAnsi="Arial" w:cs="Arial"/>
          <w:b/>
          <w:bCs/>
          <w:spacing w:val="-1"/>
          <w:position w:val="-5"/>
          <w:sz w:val="55"/>
          <w:szCs w:val="55"/>
        </w:rPr>
        <w:t>+3</w:t>
      </w:r>
      <w:r>
        <w:rPr>
          <w:rFonts w:ascii="Arial" w:eastAsia="Arial" w:hAnsi="Arial" w:cs="Arial"/>
          <w:b/>
          <w:bCs/>
          <w:position w:val="-5"/>
          <w:sz w:val="55"/>
          <w:szCs w:val="55"/>
        </w:rPr>
        <w:t>Mn</w:t>
      </w:r>
    </w:p>
    <w:p>
      <w:pPr>
        <w:sectPr>
          <w:headerReference w:type="default" r:id="rId27"/>
          <w:footerReference w:type="default" r:id="rId28"/>
          <w:pgSz w:w="14400" w:h="8103"/>
          <w:pgMar w:top="400" w:right="88" w:bottom="304" w:left="2160" w:header="0" w:footer="0" w:gutter="0"/>
          <w:pgNumType w:start="12"/>
          <w:cols w:space="708"/>
        </w:sectPr>
      </w:pPr>
    </w:p>
    <w:p>
      <w:pPr>
        <w:spacing w:before="228" w:line="225" w:lineRule="auto"/>
        <w:ind w:left="4182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铝</w:t>
      </w:r>
    </w:p>
    <w:p>
      <w:pPr>
        <w:spacing w:before="295" w:line="1447" w:lineRule="exact"/>
        <w:ind w:left="1174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1"/>
          <w:position w:val="56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铝跟硫酸铜溶</w:t>
      </w:r>
      <w:r>
        <w:rPr>
          <w:rFonts w:ascii="Microsoft YaHei" w:eastAsia="Microsoft YaHei" w:hAnsi="Microsoft YaHei" w:cs="Microsoft YaHei"/>
          <w:position w:val="56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液的反应</w:t>
      </w:r>
    </w:p>
    <w:p>
      <w:pPr>
        <w:spacing w:before="3" w:line="205" w:lineRule="auto"/>
        <w:ind w:left="417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CuSO</w:t>
      </w:r>
      <w:r>
        <w:rPr>
          <w:rFonts w:ascii="Microsoft YaHei" w:eastAsia="Microsoft YaHei" w:hAnsi="Microsoft YaHei" w:cs="Microsoft YaHei"/>
          <w:spacing w:val="9"/>
          <w:position w:val="-12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=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9"/>
          <w:position w:val="-12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9"/>
          <w:position w:val="-12"/>
          <w:sz w:val="37"/>
          <w:szCs w:val="37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spacing w:val="9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SO</w:t>
      </w:r>
      <w:r>
        <w:rPr>
          <w:rFonts w:ascii="Microsoft YaHei" w:eastAsia="Microsoft YaHei" w:hAnsi="Microsoft YaHei" w:cs="Microsoft YaHei"/>
          <w:spacing w:val="9"/>
          <w:position w:val="-12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9"/>
          <w:position w:val="-12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9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2"/>
          <w:sz w:val="37"/>
          <w:szCs w:val="37"/>
          <w14:textOutline w14:w="6794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9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+</w:t>
      </w:r>
      <w:r>
        <w:rPr>
          <w:rFonts w:ascii="Microsoft YaHei" w:eastAsia="Microsoft YaHei" w:hAnsi="Microsoft YaHei" w:cs="Microsoft YaHei"/>
          <w:spacing w:val="7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z w:val="55"/>
          <w:szCs w:val="55"/>
          <w14:textOutline w14:w="10147">
            <w14:solidFill>
              <w14:srgbClr w14:val="000000"/>
            </w14:solidFill>
            <w14:prstDash w14:val="solid"/>
            <w14:miter w14:lim="10"/>
          </w14:textOutline>
        </w:rPr>
        <w:t>Cu</w:t>
      </w:r>
    </w:p>
    <w:p>
      <w:pPr>
        <w:sectPr>
          <w:headerReference w:type="default" r:id="rId29"/>
          <w:footerReference w:type="default" r:id="rId30"/>
          <w:pgSz w:w="14400" w:h="8103"/>
          <w:pgMar w:top="400" w:right="88" w:bottom="304" w:left="2160" w:header="0" w:footer="0" w:gutter="0"/>
          <w:pgNumType w:start="13"/>
          <w:cols w:space="708"/>
        </w:sectPr>
      </w:pPr>
    </w:p>
    <w:p>
      <w:pPr>
        <w:spacing w:line="408" w:lineRule="auto"/>
        <w:rPr>
          <w:rFonts w:ascii="Arial"/>
          <w:sz w:val="21"/>
        </w:rPr>
      </w:pPr>
    </w:p>
    <w:p>
      <w:pPr>
        <w:spacing w:before="339" w:line="238" w:lineRule="auto"/>
        <w:ind w:left="3744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6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氧</w:t>
      </w:r>
      <w:r>
        <w:rPr>
          <w:rFonts w:ascii="Microsoft YaHei" w:eastAsia="Microsoft YaHei" w:hAnsi="Microsoft YaHei" w:cs="Microsoft YaHei"/>
          <w:spacing w:val="4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化铝</w:t>
      </w:r>
    </w:p>
    <w:p>
      <w:pPr>
        <w:spacing w:before="2" w:line="181" w:lineRule="auto"/>
        <w:ind w:left="1114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9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氧化铝通电的反应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227" w:line="225" w:lineRule="auto"/>
        <w:ind w:left="1639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b/>
          <w:bCs/>
          <w:spacing w:val="14"/>
          <w:position w:val="-2"/>
          <w:sz w:val="79"/>
          <w:szCs w:val="79"/>
        </w:rPr>
        <w:t>2</w:t>
      </w:r>
      <w:r>
        <w:rPr>
          <w:rFonts w:ascii="Arial" w:eastAsia="Arial" w:hAnsi="Arial" w:cs="Arial"/>
          <w:b/>
          <w:bCs/>
          <w:position w:val="-2"/>
          <w:sz w:val="79"/>
          <w:szCs w:val="79"/>
        </w:rPr>
        <w:t>Al</w:t>
      </w:r>
      <w:r>
        <w:rPr>
          <w:rFonts w:ascii="Arial" w:eastAsia="Arial" w:hAnsi="Arial" w:cs="Arial"/>
          <w:b/>
          <w:bCs/>
          <w:spacing w:val="10"/>
          <w:position w:val="-21"/>
          <w:sz w:val="53"/>
          <w:szCs w:val="53"/>
        </w:rPr>
        <w:t>2</w:t>
      </w:r>
      <w:r>
        <w:rPr>
          <w:rFonts w:ascii="Arial" w:eastAsia="Arial" w:hAnsi="Arial" w:cs="Arial"/>
          <w:b/>
          <w:bCs/>
          <w:position w:val="-2"/>
          <w:sz w:val="79"/>
          <w:szCs w:val="79"/>
        </w:rPr>
        <w:t>O</w:t>
      </w:r>
      <w:r>
        <w:rPr>
          <w:rFonts w:ascii="Arial" w:eastAsia="Arial" w:hAnsi="Arial" w:cs="Arial"/>
          <w:b/>
          <w:bCs/>
          <w:strike/>
          <w:spacing w:val="10"/>
          <w:position w:val="-21"/>
          <w:sz w:val="53"/>
          <w:szCs w:val="53"/>
        </w:rPr>
        <w:t>3</w:t>
      </w:r>
      <w:r>
        <w:rPr>
          <w:rFonts w:ascii="SimSun" w:eastAsia="SimSun" w:hAnsi="SimSun" w:cs="SimSun"/>
          <w:strike/>
          <w:color w:val="FF6600"/>
          <w:spacing w:val="10"/>
          <w:position w:val="39"/>
          <w:sz w:val="48"/>
          <w:szCs w:val="48"/>
          <w14:textOutline w14:w="8712">
            <w14:solidFill>
              <w14:srgbClr w14:val="FF6600"/>
            </w14:solidFill>
            <w14:prstDash w14:val="solid"/>
            <w14:miter w14:lim="10"/>
          </w14:textOutline>
        </w:rPr>
        <w:t>通</w:t>
      </w:r>
      <w:r>
        <w:rPr>
          <w:rFonts w:ascii="SimSun" w:eastAsia="SimSun" w:hAnsi="SimSun" w:cs="SimSun"/>
          <w:strike/>
          <w:color w:val="FF6600"/>
          <w:spacing w:val="10"/>
          <w:position w:val="39"/>
          <w:sz w:val="48"/>
          <w:szCs w:val="48"/>
        </w:rPr>
        <w:t xml:space="preserve"> </w:t>
      </w:r>
      <w:r>
        <w:rPr>
          <w:rFonts w:ascii="SimSun" w:eastAsia="SimSun" w:hAnsi="SimSun" w:cs="SimSun"/>
          <w:strike/>
          <w:color w:val="FF6600"/>
          <w:spacing w:val="10"/>
          <w:position w:val="39"/>
          <w:sz w:val="48"/>
          <w:szCs w:val="48"/>
          <w14:textOutline w14:w="8712">
            <w14:solidFill>
              <w14:srgbClr w14:val="FF6600"/>
            </w14:solidFill>
            <w14:prstDash w14:val="solid"/>
            <w14:miter w14:lim="10"/>
          </w14:textOutline>
        </w:rPr>
        <w:t>电</w:t>
      </w:r>
      <w:r>
        <w:rPr>
          <w:rFonts w:ascii="SimSun" w:eastAsia="SimSun" w:hAnsi="SimSun" w:cs="SimSun"/>
          <w:strike/>
          <w:color w:val="FF6600"/>
          <w:spacing w:val="10"/>
          <w:position w:val="39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6600"/>
          <w:spacing w:val="10"/>
          <w:position w:val="39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bCs/>
          <w:spacing w:val="10"/>
          <w:position w:val="-2"/>
          <w:sz w:val="79"/>
          <w:szCs w:val="79"/>
        </w:rPr>
        <w:t>4</w:t>
      </w:r>
      <w:r>
        <w:rPr>
          <w:rFonts w:ascii="Arial" w:eastAsia="Arial" w:hAnsi="Arial" w:cs="Arial"/>
          <w:b/>
          <w:bCs/>
          <w:position w:val="-2"/>
          <w:sz w:val="79"/>
          <w:szCs w:val="79"/>
        </w:rPr>
        <w:t>Al</w:t>
      </w:r>
      <w:r>
        <w:rPr>
          <w:rFonts w:ascii="Arial" w:eastAsia="Arial" w:hAnsi="Arial" w:cs="Arial"/>
          <w:b/>
          <w:bCs/>
          <w:spacing w:val="10"/>
          <w:position w:val="-2"/>
          <w:sz w:val="79"/>
          <w:szCs w:val="79"/>
        </w:rPr>
        <w:t>+3</w:t>
      </w:r>
      <w:r>
        <w:rPr>
          <w:rFonts w:ascii="Arial" w:eastAsia="Arial" w:hAnsi="Arial" w:cs="Arial"/>
          <w:b/>
          <w:bCs/>
          <w:position w:val="-2"/>
          <w:sz w:val="79"/>
          <w:szCs w:val="79"/>
        </w:rPr>
        <w:t>O</w:t>
      </w:r>
      <w:r>
        <w:rPr>
          <w:rFonts w:ascii="Arial" w:eastAsia="Arial" w:hAnsi="Arial" w:cs="Arial"/>
          <w:b/>
          <w:bCs/>
          <w:spacing w:val="10"/>
          <w:position w:val="-21"/>
          <w:sz w:val="53"/>
          <w:szCs w:val="53"/>
        </w:rPr>
        <w:t>2</w:t>
      </w:r>
      <w:r>
        <w:rPr>
          <w:rFonts w:ascii="Arial" w:eastAsia="Arial" w:hAnsi="Arial" w:cs="Arial"/>
          <w:spacing w:val="10"/>
          <w:position w:val="-21"/>
          <w:sz w:val="53"/>
          <w:szCs w:val="53"/>
        </w:rPr>
        <w:t xml:space="preserve"> </w:t>
      </w:r>
      <w:r>
        <w:rPr>
          <w:rFonts w:ascii="Arial" w:eastAsia="Arial" w:hAnsi="Arial" w:cs="Arial"/>
          <w:color w:val="C00000"/>
          <w:position w:val="-2"/>
          <w:sz w:val="64"/>
          <w:szCs w:val="64"/>
        </w:rPr>
        <w:t>t</w:t>
      </w:r>
    </w:p>
    <w:p>
      <w:pPr>
        <w:sectPr>
          <w:headerReference w:type="default" r:id="rId31"/>
          <w:footerReference w:type="default" r:id="rId32"/>
          <w:pgSz w:w="14400" w:h="8103"/>
          <w:pgMar w:top="400" w:right="88" w:bottom="304" w:left="2160" w:header="0" w:footer="0" w:gutter="0"/>
          <w:pgNumType w:start="14"/>
          <w:cols w:space="708"/>
        </w:sectPr>
      </w:pPr>
    </w:p>
    <w:p>
      <w:pPr>
        <w:spacing w:line="448" w:lineRule="auto"/>
        <w:rPr>
          <w:rFonts w:ascii="Arial"/>
          <w:sz w:val="21"/>
        </w:rPr>
      </w:pPr>
    </w:p>
    <w:p>
      <w:pPr>
        <w:spacing w:before="286" w:line="219" w:lineRule="auto"/>
        <w:ind w:left="4478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pacing w:val="-7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氧化铝</w:t>
      </w:r>
    </w:p>
    <w:p>
      <w:pPr>
        <w:spacing w:before="539" w:line="293" w:lineRule="auto"/>
        <w:ind w:right="1810" w:firstLine="59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10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氧化铝跟氢氧化钠溶液的反应</w:t>
      </w:r>
      <w:r>
        <w:rPr>
          <w:rFonts w:ascii="Microsoft YaHei" w:eastAsia="Microsoft YaHei" w:hAnsi="Microsoft YaHei" w:cs="Microsoft YaHei"/>
          <w:sz w:val="79"/>
          <w:szCs w:val="79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position w:val="1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-19"/>
          <w:position w:val="-18"/>
          <w:sz w:val="53"/>
          <w:szCs w:val="53"/>
          <w14:textOutline w14:w="967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-10"/>
          <w:position w:val="1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Microsoft YaHei" w:eastAsia="Microsoft YaHei" w:hAnsi="Microsoft YaHei" w:cs="Microsoft YaHei"/>
          <w:spacing w:val="-10"/>
          <w:position w:val="-18"/>
          <w:sz w:val="53"/>
          <w:szCs w:val="53"/>
          <w14:textOutline w14:w="9677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-10"/>
          <w:position w:val="1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+2NaOH=2NaAlO</w:t>
      </w:r>
      <w:r>
        <w:rPr>
          <w:rFonts w:ascii="Microsoft YaHei" w:eastAsia="Microsoft YaHei" w:hAnsi="Microsoft YaHei" w:cs="Microsoft YaHei"/>
          <w:spacing w:val="-10"/>
          <w:position w:val="-18"/>
          <w:sz w:val="53"/>
          <w:szCs w:val="53"/>
          <w14:textOutline w14:w="967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-10"/>
          <w:position w:val="1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+H</w:t>
      </w:r>
      <w:r>
        <w:rPr>
          <w:rFonts w:ascii="Microsoft YaHei" w:eastAsia="Microsoft YaHei" w:hAnsi="Microsoft YaHei" w:cs="Microsoft YaHei"/>
          <w:spacing w:val="-10"/>
          <w:position w:val="-18"/>
          <w:sz w:val="53"/>
          <w:szCs w:val="53"/>
          <w14:textOutline w14:w="967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pacing w:val="-10"/>
          <w:position w:val="1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O</w:t>
      </w:r>
    </w:p>
    <w:p>
      <w:pPr>
        <w:sectPr>
          <w:headerReference w:type="default" r:id="rId33"/>
          <w:footerReference w:type="default" r:id="rId34"/>
          <w:pgSz w:w="14400" w:h="8103"/>
          <w:pgMar w:top="400" w:right="88" w:bottom="304" w:left="1323" w:header="0" w:footer="0" w:gutter="0"/>
          <w:pgNumType w:start="15"/>
          <w:cols w:space="708"/>
        </w:sectPr>
      </w:pPr>
    </w:p>
    <w:p>
      <w:pPr>
        <w:spacing w:line="448" w:lineRule="auto"/>
        <w:rPr>
          <w:rFonts w:ascii="Arial"/>
          <w:sz w:val="21"/>
        </w:rPr>
      </w:pPr>
    </w:p>
    <w:p>
      <w:pPr>
        <w:spacing w:before="286" w:line="219" w:lineRule="auto"/>
        <w:ind w:left="3641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spacing w:val="-7"/>
          <w:sz w:val="88"/>
          <w:szCs w:val="88"/>
          <w14:textOutline w14:w="15976">
            <w14:solidFill>
              <w14:srgbClr w14:val="000000"/>
            </w14:solidFill>
            <w14:prstDash w14:val="solid"/>
            <w14:miter w14:lim="10"/>
          </w14:textOutline>
        </w:rPr>
        <w:t>氧化铝</w:t>
      </w:r>
    </w:p>
    <w:p>
      <w:pPr>
        <w:spacing w:before="449" w:line="1305" w:lineRule="exact"/>
        <w:ind w:left="2047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spacing w:val="2"/>
          <w:position w:val="5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氧化</w:t>
      </w:r>
      <w:r>
        <w:rPr>
          <w:rFonts w:ascii="Microsoft YaHei" w:eastAsia="Microsoft YaHei" w:hAnsi="Microsoft YaHei" w:cs="Microsoft YaHei"/>
          <w:spacing w:val="1"/>
          <w:position w:val="5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铝跟盐酸的反应</w:t>
      </w:r>
    </w:p>
    <w:p>
      <w:pPr>
        <w:spacing w:line="201" w:lineRule="auto"/>
        <w:ind w:left="1147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5"/>
          <w:position w:val="-14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Microsoft YaHei" w:eastAsia="Microsoft YaHei" w:hAnsi="Microsoft YaHei" w:cs="Microsoft YaHei"/>
          <w:spacing w:val="5"/>
          <w:position w:val="-14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5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+6</w:t>
      </w:r>
      <w:r>
        <w:rPr>
          <w:rFonts w:ascii="Microsoft YaHei" w:eastAsia="Microsoft YaHei" w:hAnsi="Microsoft YaHei" w:cs="Microsoft YaHei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HCl</w:t>
      </w:r>
      <w:r>
        <w:rPr>
          <w:rFonts w:ascii="Microsoft YaHei" w:eastAsia="Microsoft YaHei" w:hAnsi="Microsoft YaHei" w:cs="Microsoft YaHei"/>
          <w:spacing w:val="5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=2</w:t>
      </w:r>
      <w:r>
        <w:rPr>
          <w:rFonts w:ascii="Microsoft YaHei" w:eastAsia="Microsoft YaHei" w:hAnsi="Microsoft YaHei" w:cs="Microsoft YaHei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AlCl</w:t>
      </w:r>
      <w:r>
        <w:rPr>
          <w:rFonts w:ascii="Microsoft YaHei" w:eastAsia="Microsoft YaHei" w:hAnsi="Microsoft YaHei" w:cs="Microsoft YaHei"/>
          <w:spacing w:val="5"/>
          <w:position w:val="-14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5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5"/>
          <w:position w:val="-14"/>
          <w:sz w:val="42"/>
          <w:szCs w:val="42"/>
          <w14:textOutline w14:w="774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position w:val="1"/>
          <w:sz w:val="64"/>
          <w:szCs w:val="64"/>
          <w14:textOutline w14:w="11620">
            <w14:solidFill>
              <w14:srgbClr w14:val="000000"/>
            </w14:solidFill>
            <w14:prstDash w14:val="solid"/>
            <w14:miter w14:lim="10"/>
          </w14:textOutline>
        </w:rPr>
        <w:t>O</w:t>
      </w:r>
    </w:p>
    <w:p>
      <w:pPr>
        <w:sectPr>
          <w:headerReference w:type="default" r:id="rId35"/>
          <w:footerReference w:type="default" r:id="rId36"/>
          <w:pgSz w:w="14400" w:h="8103"/>
          <w:pgMar w:top="400" w:right="88" w:bottom="304" w:left="2160" w:header="0" w:footer="0" w:gutter="0"/>
          <w:pgNumType w:start="16"/>
          <w:cols w:space="708"/>
        </w:sectPr>
      </w:pPr>
    </w:p>
    <w:p>
      <w:pPr>
        <w:spacing w:before="462" w:line="182" w:lineRule="auto"/>
        <w:ind w:left="2886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7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氢</w:t>
      </w:r>
      <w:r>
        <w:rPr>
          <w:rFonts w:ascii="Microsoft YaHei" w:eastAsia="Microsoft YaHei" w:hAnsi="Microsoft YaHei" w:cs="Microsoft YaHei"/>
          <w:spacing w:val="6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氧化铝</w:t>
      </w:r>
    </w:p>
    <w:p>
      <w:pPr>
        <w:spacing w:before="333" w:line="181" w:lineRule="auto"/>
        <w:ind w:left="1692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1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氢氧化铝加热</w:t>
      </w:r>
      <w:r>
        <w:rPr>
          <w:rFonts w:ascii="Microsoft YaHei" w:eastAsia="Microsoft YaHei" w:hAnsi="Microsoft YaHei" w:cs="Microsoft YaHei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的反应</w:t>
      </w:r>
    </w:p>
    <w:p>
      <w:pPr>
        <w:spacing w:before="129" w:line="233" w:lineRule="auto"/>
        <w:ind w:left="638"/>
        <w:rPr>
          <w:rFonts w:ascii="Arial" w:eastAsia="Arial" w:hAnsi="Arial" w:cs="Arial"/>
          <w:sz w:val="72"/>
          <w:szCs w:val="72"/>
        </w:rPr>
      </w:pPr>
      <w:r>
        <w:rPr>
          <w:rFonts w:ascii="Arial" w:eastAsia="Arial" w:hAnsi="Arial" w:cs="Arial"/>
          <w:b/>
          <w:bCs/>
          <w:spacing w:val="-12"/>
          <w:sz w:val="72"/>
          <w:szCs w:val="72"/>
        </w:rPr>
        <w:t>2</w:t>
      </w:r>
      <w:r>
        <w:rPr>
          <w:rFonts w:ascii="Arial" w:eastAsia="Arial" w:hAnsi="Arial" w:cs="Arial"/>
          <w:b/>
          <w:bCs/>
          <w:spacing w:val="-6"/>
          <w:sz w:val="72"/>
          <w:szCs w:val="72"/>
        </w:rPr>
        <w:t>Al</w:t>
      </w:r>
      <w:r>
        <w:rPr>
          <w:rFonts w:ascii="Arial" w:eastAsia="Arial" w:hAnsi="Arial" w:cs="Arial"/>
          <w:spacing w:val="-12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spacing w:val="-9"/>
          <w:sz w:val="72"/>
          <w:szCs w:val="72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72"/>
          <w:szCs w:val="72"/>
        </w:rPr>
        <w:t>OH</w:t>
      </w:r>
      <w:r>
        <w:rPr>
          <w:rFonts w:ascii="Arial" w:eastAsia="Arial" w:hAnsi="Arial" w:cs="Arial"/>
          <w:spacing w:val="-6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72"/>
          <w:szCs w:val="72"/>
          <w14:textOutline w14:w="13068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-6"/>
          <w:sz w:val="72"/>
          <w:szCs w:val="72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18"/>
          <w:sz w:val="48"/>
          <w:szCs w:val="48"/>
        </w:rPr>
        <w:t>3</w:t>
      </w:r>
      <w:r>
        <w:rPr>
          <w:rFonts w:ascii="Arial" w:eastAsia="Arial" w:hAnsi="Arial" w:cs="Arial"/>
          <w:spacing w:val="-6"/>
          <w:position w:val="-18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FF0000"/>
          <w:spacing w:val="-6"/>
          <w:position w:val="41"/>
          <w:sz w:val="55"/>
          <w:szCs w:val="55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-6"/>
          <w:position w:val="41"/>
          <w:sz w:val="55"/>
          <w:szCs w:val="55"/>
          <w:u w:val="double" w:color="auto"/>
          <w14:textOutline w14:w="10160">
            <w14:solidFill>
              <w14:srgbClr w14:val="FF0000"/>
            </w14:solidFill>
            <w14:prstDash w14:val="solid"/>
            <w14:miter w14:lim="10"/>
          </w14:textOutline>
        </w:rPr>
        <w:t>△</w:t>
      </w:r>
      <w:r>
        <w:rPr>
          <w:rFonts w:ascii="SimSun" w:eastAsia="SimSun" w:hAnsi="SimSun" w:cs="SimSun"/>
          <w:color w:val="FF0000"/>
          <w:spacing w:val="-6"/>
          <w:position w:val="41"/>
          <w:sz w:val="55"/>
          <w:szCs w:val="55"/>
          <w:u w:val="double" w:color="auto"/>
        </w:rPr>
        <w:t xml:space="preserve"> </w:t>
      </w:r>
      <w:r>
        <w:rPr>
          <w:rFonts w:ascii="SimSun" w:eastAsia="SimSun" w:hAnsi="SimSun" w:cs="SimSun"/>
          <w:color w:val="FF0000"/>
          <w:spacing w:val="-6"/>
          <w:position w:val="41"/>
          <w:sz w:val="55"/>
          <w:szCs w:val="5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72"/>
          <w:szCs w:val="72"/>
        </w:rPr>
        <w:t>Al</w:t>
      </w:r>
      <w:r>
        <w:rPr>
          <w:rFonts w:ascii="Arial" w:eastAsia="Arial" w:hAnsi="Arial" w:cs="Arial"/>
          <w:b/>
          <w:bCs/>
          <w:spacing w:val="-6"/>
          <w:position w:val="-18"/>
          <w:sz w:val="48"/>
          <w:szCs w:val="48"/>
        </w:rPr>
        <w:t>2</w:t>
      </w:r>
      <w:r>
        <w:rPr>
          <w:rFonts w:ascii="Arial" w:eastAsia="Arial" w:hAnsi="Arial" w:cs="Arial"/>
          <w:b/>
          <w:bCs/>
          <w:spacing w:val="-6"/>
          <w:sz w:val="72"/>
          <w:szCs w:val="72"/>
        </w:rPr>
        <w:t>O</w:t>
      </w:r>
      <w:r>
        <w:rPr>
          <w:rFonts w:ascii="Arial" w:eastAsia="Arial" w:hAnsi="Arial" w:cs="Arial"/>
          <w:b/>
          <w:bCs/>
          <w:spacing w:val="-6"/>
          <w:position w:val="-18"/>
          <w:sz w:val="48"/>
          <w:szCs w:val="48"/>
        </w:rPr>
        <w:t>3</w:t>
      </w:r>
      <w:r>
        <w:rPr>
          <w:rFonts w:ascii="Arial" w:eastAsia="Arial" w:hAnsi="Arial" w:cs="Arial"/>
          <w:b/>
          <w:bCs/>
          <w:spacing w:val="-6"/>
          <w:sz w:val="72"/>
          <w:szCs w:val="72"/>
        </w:rPr>
        <w:t>+3H</w:t>
      </w:r>
      <w:r>
        <w:rPr>
          <w:rFonts w:ascii="Arial" w:eastAsia="Arial" w:hAnsi="Arial" w:cs="Arial"/>
          <w:b/>
          <w:bCs/>
          <w:spacing w:val="-6"/>
          <w:position w:val="-18"/>
          <w:sz w:val="48"/>
          <w:szCs w:val="48"/>
        </w:rPr>
        <w:t>2</w:t>
      </w:r>
      <w:r>
        <w:rPr>
          <w:rFonts w:ascii="Arial" w:eastAsia="Arial" w:hAnsi="Arial" w:cs="Arial"/>
          <w:b/>
          <w:bCs/>
          <w:spacing w:val="-6"/>
          <w:sz w:val="72"/>
          <w:szCs w:val="72"/>
        </w:rPr>
        <w:t>O</w:t>
      </w:r>
    </w:p>
    <w:p>
      <w:pPr>
        <w:sectPr>
          <w:headerReference w:type="default" r:id="rId37"/>
          <w:footerReference w:type="default" r:id="rId38"/>
          <w:pgSz w:w="14400" w:h="8103"/>
          <w:pgMar w:top="400" w:right="88" w:bottom="304" w:left="2160" w:header="0" w:footer="0" w:gutter="0"/>
          <w:pgNumType w:start="17"/>
          <w:cols w:space="708"/>
        </w:sectPr>
      </w:pPr>
    </w:p>
    <w:p>
      <w:pPr>
        <w:spacing w:before="424" w:line="180" w:lineRule="auto"/>
        <w:ind w:left="2725"/>
        <w:rPr>
          <w:rFonts w:ascii="Microsoft YaHei" w:eastAsia="Microsoft YaHei" w:hAnsi="Microsoft YaHei" w:cs="Microsoft YaHei"/>
          <w:sz w:val="88"/>
          <w:szCs w:val="88"/>
        </w:rPr>
      </w:pPr>
      <w:r>
        <w:rPr>
          <w:rFonts w:ascii="Microsoft YaHei" w:eastAsia="Microsoft YaHei" w:hAnsi="Microsoft YaHei" w:cs="Microsoft YaHei"/>
          <w:spacing w:val="-2"/>
          <w:sz w:val="88"/>
          <w:szCs w:val="88"/>
          <w14:textOutline w14:w="15989">
            <w14:solidFill>
              <w14:srgbClr w14:val="000000"/>
            </w14:solidFill>
            <w14:prstDash w14:val="solid"/>
            <w14:miter w14:lim="10"/>
          </w14:textOutline>
        </w:rPr>
        <w:t>氢氧化铝</w:t>
      </w:r>
    </w:p>
    <w:p>
      <w:pPr>
        <w:spacing w:before="215" w:line="1434" w:lineRule="exact"/>
        <w:ind w:left="652"/>
        <w:rPr>
          <w:rFonts w:ascii="Microsoft YaHei" w:eastAsia="Microsoft YaHei" w:hAnsi="Microsoft YaHei" w:cs="Microsoft YaHei"/>
          <w:sz w:val="79"/>
          <w:szCs w:val="79"/>
        </w:rPr>
      </w:pPr>
      <w:r>
        <w:rPr>
          <w:rFonts w:ascii="Microsoft YaHei" w:eastAsia="Microsoft YaHei" w:hAnsi="Microsoft YaHei" w:cs="Microsoft YaHei"/>
          <w:spacing w:val="14"/>
          <w:position w:val="48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氢</w:t>
      </w:r>
      <w:r>
        <w:rPr>
          <w:rFonts w:ascii="Microsoft YaHei" w:eastAsia="Microsoft YaHei" w:hAnsi="Microsoft YaHei" w:cs="Microsoft YaHei"/>
          <w:spacing w:val="9"/>
          <w:position w:val="48"/>
          <w:sz w:val="79"/>
          <w:szCs w:val="79"/>
          <w14:textOutline w14:w="14503">
            <w14:solidFill>
              <w14:srgbClr w14:val="000000"/>
            </w14:solidFill>
            <w14:prstDash w14:val="solid"/>
            <w14:miter w14:lim="10"/>
          </w14:textOutline>
        </w:rPr>
        <w:t>氧化铝跟盐酸的反应</w:t>
      </w:r>
    </w:p>
    <w:p>
      <w:pPr>
        <w:spacing w:line="206" w:lineRule="auto"/>
        <w:ind w:left="913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Microsoft YaHei" w:eastAsia="Microsoft YaHei" w:hAnsi="Microsoft YaHei" w:cs="Microsoft YaHei"/>
          <w:spacing w:val="27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Microsoft YaHei" w:eastAsia="Microsoft YaHei" w:hAnsi="Microsoft YaHei" w:cs="Microsoft YaHei"/>
          <w:spacing w:val="17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OH</w:t>
      </w:r>
      <w:r>
        <w:rPr>
          <w:rFonts w:ascii="Microsoft YaHei" w:eastAsia="Microsoft YaHei" w:hAnsi="Microsoft YaHei" w:cs="Microsoft YaHei"/>
          <w:spacing w:val="17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Microsoft YaHei" w:eastAsia="Microsoft YaHei" w:hAnsi="Microsoft YaHei" w:cs="Microsoft YaHei"/>
          <w:spacing w:val="17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2"/>
          <w:sz w:val="37"/>
          <w:szCs w:val="37"/>
          <w14:textOutline w14:w="6807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17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+6</w:t>
      </w:r>
      <w:r>
        <w:rPr>
          <w:rFonts w:ascii="Microsoft YaHei" w:eastAsia="Microsoft YaHei" w:hAnsi="Microsoft YaHei" w:cs="Microsoft YaHei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HCl</w:t>
      </w:r>
      <w:r>
        <w:rPr>
          <w:rFonts w:ascii="Microsoft YaHei" w:eastAsia="Microsoft YaHei" w:hAnsi="Microsoft YaHei" w:cs="Microsoft YaHei"/>
          <w:spacing w:val="17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=</w:t>
      </w:r>
      <w:r>
        <w:rPr>
          <w:rFonts w:ascii="Microsoft YaHei" w:eastAsia="Microsoft YaHei" w:hAnsi="Microsoft YaHei" w:cs="Microsoft YaHei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AlCl</w:t>
      </w:r>
      <w:r>
        <w:rPr>
          <w:rFonts w:ascii="Microsoft YaHei" w:eastAsia="Microsoft YaHei" w:hAnsi="Microsoft YaHei" w:cs="Microsoft YaHei"/>
          <w:spacing w:val="17"/>
          <w:position w:val="-12"/>
          <w:sz w:val="37"/>
          <w:szCs w:val="37"/>
          <w14:textOutline w14:w="6807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Microsoft YaHei" w:eastAsia="Microsoft YaHei" w:hAnsi="Microsoft YaHei" w:cs="Microsoft YaHei"/>
          <w:spacing w:val="17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+3</w:t>
      </w:r>
      <w:r>
        <w:rPr>
          <w:rFonts w:ascii="Microsoft YaHei" w:eastAsia="Microsoft YaHei" w:hAnsi="Microsoft YaHei" w:cs="Microsoft YaHei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H</w:t>
      </w:r>
      <w:r>
        <w:rPr>
          <w:rFonts w:ascii="Microsoft YaHei" w:eastAsia="Microsoft YaHei" w:hAnsi="Microsoft YaHei" w:cs="Microsoft YaHei"/>
          <w:spacing w:val="17"/>
          <w:position w:val="-12"/>
          <w:sz w:val="37"/>
          <w:szCs w:val="37"/>
          <w14:textOutline w14:w="6807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Microsoft YaHei" w:eastAsia="Microsoft YaHei" w:hAnsi="Microsoft YaHei" w:cs="Microsoft YaHei"/>
          <w:sz w:val="55"/>
          <w:szCs w:val="55"/>
          <w14:textOutline w14:w="10160">
            <w14:solidFill>
              <w14:srgbClr w14:val="000000"/>
            </w14:solidFill>
            <w14:prstDash w14:val="solid"/>
            <w14:miter w14:lim="10"/>
          </w14:textOutline>
        </w:rPr>
        <w:t>O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https://d.book118.com/348060011113006045</w:t>
        </w:r>
      </w:hyperlink>
    </w:p>
    <w:p/>
    <w:sectPr>
      <w:headerReference w:type="default" r:id="rId40"/>
      <w:footerReference w:type="default" r:id="rId41"/>
      <w:pgSz w:w="14400" w:h="8103"/>
      <w:pgMar w:top="400" w:right="88" w:bottom="304" w:left="2160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4" w:lineRule="exact"/>
      <w:jc w:val="right"/>
      <w:rPr>
        <w:rFonts w:ascii="Microsoft YaHei" w:eastAsia="Microsoft YaHei" w:hAnsi="Microsoft YaHei" w:cs="Microsoft YaHei"/>
        <w:sz w:val="28"/>
        <w:szCs w:val="28"/>
      </w:rPr>
    </w:pPr>
    <w:r>
      <w:rPr>
        <w:rFonts w:ascii="Microsoft YaHei" w:eastAsia="Microsoft YaHei" w:hAnsi="Microsoft YaHei" w:cs="Microsoft YaHei"/>
        <w:color w:val="FF0000"/>
        <w:spacing w:val="-1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佀进</w:t>
    </w:r>
    <w:r>
      <w:rPr>
        <w:rFonts w:ascii="Microsoft YaHei" w:eastAsia="Microsoft YaHei" w:hAnsi="Microsoft YaHei" w:cs="Microsoft YaHei"/>
        <w:color w:val="FF0000"/>
        <w:position w:val="-1"/>
        <w:sz w:val="28"/>
        <w:szCs w:val="28"/>
        <w14:textOutline w14:w="3175">
          <w14:solidFill>
            <w14:srgbClr w14:val="FF0000"/>
          </w14:solidFill>
          <w14:prstDash w14:val="solid"/>
          <w14:miter w14:lim="0"/>
        </w14:textOutline>
      </w:rPr>
      <w:t>东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5023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50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5145023"/>
          <wp:effectExtent l="0" t="0" r="0" b="0"/>
          <wp:wrapNone/>
          <wp:docPr id="1698960419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8960419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51450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yperlink" Target="https://d.book118.com/348060011113006045" TargetMode="External" /><Relationship Id="rId4" Type="http://schemas.openxmlformats.org/officeDocument/2006/relationships/image" Target="media/image1.jpeg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幻灯片 1</dc:title>
  <dc:creator>北京   佀进东</dc:creator>
  <cp:revision>0</cp:revision>
  <dcterms:created xsi:type="dcterms:W3CDTF">2023-10-10T16:39:20Z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2024-03-13T06:49:25Z</vt:filetime>
  </property>
  <property fmtid="{D5CDD505-2E9C-101B-9397-08002B2CF9AE}" pid="3" name="CRO">
    <vt:lpwstr>wqlLaW5nc29mdCBQREYgdG8gV1BTIDgw</vt:lpwstr>
  </property>
</Properties>
</file>