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噪声污染治理行业相关公司筹备报告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95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_Toc26957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33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_Toc26033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6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_Toc15467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6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_Toc3516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_Toc3222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_Toc17257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_Toc16635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(七)、噪声污染治理项目建设必要性分析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1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_Toc5531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_Toc31497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9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_Toc15698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56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_Toc15656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5" w:history="1">
        <w:r>
          <w:rPr>
            <w:rFonts w:ascii="仿宋" w:eastAsia="仿宋" w:hAnsi="仿宋" w:cs="仿宋" w:hint="eastAsia"/>
            <w:lang w:eastAsia="zh-CN"/>
          </w:rPr>
          <w:t>(一)、噪声污染治理项目选址原则</w:t>
        </w:r>
        <w:r>
          <w:tab/>
        </w:r>
        <w:r>
          <w:fldChar w:fldCharType="begin"/>
        </w:r>
        <w:r>
          <w:instrText xml:space="preserve"> PAGEREF _Toc20035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_Toc31503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_Toc24196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1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_Toc6151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5" w:history="1">
        <w:r>
          <w:rPr>
            <w:rFonts w:ascii="仿宋" w:eastAsia="仿宋" w:hAnsi="仿宋" w:cs="仿宋" w:hint="eastAsia"/>
            <w:lang w:eastAsia="zh-CN"/>
          </w:rPr>
          <w:t>(五)、噪声污染治理项目选址综合评价</w:t>
        </w:r>
        <w:r>
          <w:tab/>
        </w:r>
        <w:r>
          <w:fldChar w:fldCharType="begin"/>
        </w:r>
        <w:r>
          <w:instrText xml:space="preserve"> PAGEREF _Toc7045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3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_Toc11753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_Toc22872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_Toc17324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_Toc16765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_Toc18833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43" w:history="1">
        <w:r>
          <w:rPr>
            <w:rFonts w:ascii="仿宋" w:eastAsia="仿宋" w:hAnsi="仿宋" w:cs="仿宋" w:hint="eastAsia"/>
            <w:lang w:eastAsia="zh-CN"/>
          </w:rPr>
          <w:t>五、噪声污染治理筹建公司基本信息</w:t>
        </w:r>
        <w:r>
          <w:tab/>
        </w:r>
        <w:r>
          <w:fldChar w:fldCharType="begin"/>
        </w:r>
        <w:r>
          <w:instrText xml:space="preserve"> PAGEREF _Toc17643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_Toc3976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_Toc21346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_Toc20405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2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_Toc10826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_Toc30283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0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_Toc24504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0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_Toc22806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_Toc12864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9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_Toc25698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62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_Toc11462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_Toc12334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5" w:history="1">
        <w:r>
          <w:rPr>
            <w:rFonts w:ascii="仿宋" w:eastAsia="仿宋" w:hAnsi="仿宋" w:cs="仿宋" w:hint="eastAsia"/>
            <w:lang w:eastAsia="zh-CN"/>
          </w:rPr>
          <w:t>(五)、噪声污染治理项目总投资</w:t>
        </w:r>
        <w:r>
          <w:tab/>
        </w:r>
        <w:r>
          <w:fldChar w:fldCharType="begin"/>
        </w:r>
        <w:r>
          <w:instrText xml:space="preserve"> PAGEREF _Toc25965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_Toc18366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7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_Toc6475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33" w:history="1">
        <w:r>
          <w:rPr>
            <w:rFonts w:ascii="仿宋" w:eastAsia="仿宋" w:hAnsi="仿宋" w:cs="仿宋" w:hint="eastAsia"/>
            <w:lang w:eastAsia="zh-CN"/>
          </w:rPr>
          <w:t>(一)、噪声污染治理项目背景分析</w:t>
        </w:r>
        <w:r>
          <w:tab/>
        </w:r>
        <w:r>
          <w:fldChar w:fldCharType="begin"/>
        </w:r>
        <w:r>
          <w:instrText xml:space="preserve"> PAGEREF _Toc32533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2" w:history="1">
        <w:r>
          <w:rPr>
            <w:rFonts w:ascii="仿宋" w:eastAsia="仿宋" w:hAnsi="仿宋" w:cs="仿宋" w:hint="eastAsia"/>
            <w:lang w:eastAsia="zh-CN"/>
          </w:rPr>
          <w:t>(二)、噪声污染治理项目建设必要性分析</w:t>
        </w:r>
        <w:r>
          <w:tab/>
        </w:r>
        <w:r>
          <w:fldChar w:fldCharType="begin"/>
        </w:r>
        <w:r>
          <w:instrText xml:space="preserve"> PAGEREF _Toc12952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_Toc19672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0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_Toc30061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_Toc5285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_Toc12103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_Toc27890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_Toc26610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_Toc1245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0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_Toc18060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_Toc12703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_Toc10371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_Toc18977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_Toc20869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0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_Toc29004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_Toc16397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_Toc6583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_Toc2658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_Toc15810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_Toc21644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_Toc23629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6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_Toc14686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7" w:history="1">
        <w:r>
          <w:rPr>
            <w:rFonts w:ascii="仿宋" w:eastAsia="仿宋" w:hAnsi="仿宋" w:cs="仿宋" w:hint="eastAsia"/>
            <w:lang w:eastAsia="zh-CN"/>
          </w:rPr>
          <w:t>(一)、噪声污染治理项目进度安排</w:t>
        </w:r>
        <w:r>
          <w:tab/>
        </w:r>
        <w:r>
          <w:fldChar w:fldCharType="begin"/>
        </w:r>
        <w:r>
          <w:instrText xml:space="preserve"> PAGEREF _Toc31517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8" w:history="1">
        <w:r>
          <w:rPr>
            <w:rFonts w:ascii="仿宋" w:eastAsia="仿宋" w:hAnsi="仿宋" w:cs="仿宋" w:hint="eastAsia"/>
            <w:lang w:eastAsia="zh-CN"/>
          </w:rPr>
          <w:t>(二)、噪声污染治理项目实施保障措施</w:t>
        </w:r>
        <w:r>
          <w:tab/>
        </w:r>
        <w:r>
          <w:fldChar w:fldCharType="begin"/>
        </w:r>
        <w:r>
          <w:instrText xml:space="preserve"> PAGEREF _Toc18748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_Toc2623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2" w:history="1">
        <w:r>
          <w:rPr>
            <w:rFonts w:ascii="仿宋" w:eastAsia="仿宋" w:hAnsi="仿宋" w:cs="仿宋" w:hint="eastAsia"/>
            <w:lang w:eastAsia="zh-CN"/>
          </w:rPr>
          <w:t>(一)、社会责任噪声污染治理项目</w:t>
        </w:r>
        <w:r>
          <w:tab/>
        </w:r>
        <w:r>
          <w:fldChar w:fldCharType="begin"/>
        </w:r>
        <w:r>
          <w:instrText xml:space="preserve"> PAGEREF _Toc21702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_Toc23922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_Toc6105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7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_Toc977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_Toc25871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1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_Toc11731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_Toc14909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_Toc7239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63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_Toc28163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_Toc10293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_Toc26271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_Toc13006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95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033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5467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11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https://d.book118.com/348072107131006036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噪声污染治理行业相关公司筹备报告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噪声污染治理行业相关公司筹备报告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噪声污染治理行业相关公司筹备报告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噪声污染治理行业相关公司筹备报告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噪声污染治理行业相关公司筹备报告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48072107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2024-02-07T05:41:00Z</dcterms:created>
  <dcterms:modified xsi:type="dcterms:W3CDTF">2024-02-07T05:41:50Z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F81B5F27B9E44A90A2B04206318E8FD2_11</vt:lpwstr>
  </property>
  <property fmtid="{D5CDD505-2E9C-101B-9397-08002B2CF9AE}" pid="3" name="KSOProductBuildVer">
    <vt:lpwstr>2052-12.1.0.16250</vt:lpwstr>
  </property>
</Properties>
</file>