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PPR管项目规划设计方案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7818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_Toc27818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481" w:history="1">
        <w:r>
          <w:rPr>
            <w:rFonts w:ascii="仿宋" w:eastAsia="仿宋" w:hAnsi="仿宋" w:cs="仿宋" w:hint="eastAsia"/>
            <w:lang w:eastAsia="zh-CN"/>
          </w:rPr>
          <w:t>一、PPR管项目概论</w:t>
        </w:r>
        <w:r>
          <w:tab/>
        </w:r>
        <w:r>
          <w:fldChar w:fldCharType="begin"/>
        </w:r>
        <w:r>
          <w:instrText xml:space="preserve"> PAGEREF _Toc32481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82" w:history="1">
        <w:r>
          <w:rPr>
            <w:rFonts w:ascii="仿宋" w:eastAsia="仿宋" w:hAnsi="仿宋" w:cs="仿宋" w:hint="eastAsia"/>
            <w:lang w:eastAsia="zh-CN"/>
          </w:rPr>
          <w:t>(一)、PPR管项目概况</w:t>
        </w:r>
        <w:r>
          <w:tab/>
        </w:r>
        <w:r>
          <w:fldChar w:fldCharType="begin"/>
        </w:r>
        <w:r>
          <w:instrText xml:space="preserve"> PAGEREF _Toc32682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30" w:history="1">
        <w:r>
          <w:rPr>
            <w:rFonts w:ascii="仿宋" w:eastAsia="仿宋" w:hAnsi="仿宋" w:cs="仿宋" w:hint="eastAsia"/>
            <w:lang w:eastAsia="zh-CN"/>
          </w:rPr>
          <w:t>(二)、PPR管项目目标</w:t>
        </w:r>
        <w:r>
          <w:tab/>
        </w:r>
        <w:r>
          <w:fldChar w:fldCharType="begin"/>
        </w:r>
        <w:r>
          <w:instrText xml:space="preserve"> PAGEREF _Toc4530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71" w:history="1">
        <w:r>
          <w:rPr>
            <w:rFonts w:ascii="仿宋" w:eastAsia="仿宋" w:hAnsi="仿宋" w:cs="仿宋" w:hint="eastAsia"/>
            <w:lang w:eastAsia="zh-CN"/>
          </w:rPr>
          <w:t>(三)、PPR管项目提出的理由</w:t>
        </w:r>
        <w:r>
          <w:tab/>
        </w:r>
        <w:r>
          <w:fldChar w:fldCharType="begin"/>
        </w:r>
        <w:r>
          <w:instrText xml:space="preserve"> PAGEREF _Toc11871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26" w:history="1">
        <w:r>
          <w:rPr>
            <w:rFonts w:ascii="仿宋" w:eastAsia="仿宋" w:hAnsi="仿宋" w:cs="仿宋" w:hint="eastAsia"/>
            <w:lang w:eastAsia="zh-CN"/>
          </w:rPr>
          <w:t>(四)、PPR管项目意义</w:t>
        </w:r>
        <w:r>
          <w:tab/>
        </w:r>
        <w:r>
          <w:fldChar w:fldCharType="begin"/>
        </w:r>
        <w:r>
          <w:instrText xml:space="preserve"> PAGEREF _Toc28726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22" w:history="1">
        <w:r>
          <w:rPr>
            <w:rFonts w:ascii="仿宋" w:eastAsia="仿宋" w:hAnsi="仿宋" w:cs="仿宋" w:hint="eastAsia"/>
            <w:lang w:eastAsia="zh-CN"/>
          </w:rPr>
          <w:t>(五)、PPR管项目背景</w:t>
        </w:r>
        <w:r>
          <w:tab/>
        </w:r>
        <w:r>
          <w:fldChar w:fldCharType="begin"/>
        </w:r>
        <w:r>
          <w:instrText xml:space="preserve"> PAGEREF _Toc29322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52" w:history="1">
        <w:r>
          <w:rPr>
            <w:rFonts w:ascii="仿宋" w:eastAsia="仿宋" w:hAnsi="仿宋" w:cs="仿宋" w:hint="eastAsia"/>
            <w:lang w:eastAsia="zh-CN"/>
          </w:rPr>
          <w:t>二、产品规划分析</w:t>
        </w:r>
        <w:r>
          <w:tab/>
        </w:r>
        <w:r>
          <w:fldChar w:fldCharType="begin"/>
        </w:r>
        <w:r>
          <w:instrText xml:space="preserve"> PAGEREF _Toc9652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04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_Toc26804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02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_Toc10602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414" w:history="1">
        <w:r>
          <w:rPr>
            <w:rFonts w:ascii="仿宋" w:eastAsia="仿宋" w:hAnsi="仿宋" w:cs="仿宋" w:hint="eastAsia"/>
            <w:lang w:eastAsia="zh-CN"/>
          </w:rPr>
          <w:t>三、PPR管项目绩效评估</w:t>
        </w:r>
        <w:r>
          <w:tab/>
        </w:r>
        <w:r>
          <w:fldChar w:fldCharType="begin"/>
        </w:r>
        <w:r>
          <w:instrText xml:space="preserve"> PAGEREF _Toc11414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08" w:history="1">
        <w:r>
          <w:rPr>
            <w:rFonts w:ascii="仿宋" w:eastAsia="仿宋" w:hAnsi="仿宋" w:cs="仿宋" w:hint="eastAsia"/>
            <w:lang w:eastAsia="zh-CN"/>
          </w:rPr>
          <w:t>(一)、绩效评估指标</w:t>
        </w:r>
        <w:r>
          <w:tab/>
        </w:r>
        <w:r>
          <w:fldChar w:fldCharType="begin"/>
        </w:r>
        <w:r>
          <w:instrText xml:space="preserve"> PAGEREF _Toc27608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68" w:history="1">
        <w:r>
          <w:rPr>
            <w:rFonts w:ascii="仿宋" w:eastAsia="仿宋" w:hAnsi="仿宋" w:cs="仿宋" w:hint="eastAsia"/>
            <w:lang w:eastAsia="zh-CN"/>
          </w:rPr>
          <w:t>(二)、绩效评估方法</w:t>
        </w:r>
        <w:r>
          <w:tab/>
        </w:r>
        <w:r>
          <w:fldChar w:fldCharType="begin"/>
        </w:r>
        <w:r>
          <w:instrText xml:space="preserve"> PAGEREF _Toc18868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11" w:history="1">
        <w:r>
          <w:rPr>
            <w:rFonts w:ascii="仿宋" w:eastAsia="仿宋" w:hAnsi="仿宋" w:cs="仿宋" w:hint="eastAsia"/>
            <w:lang w:eastAsia="zh-CN"/>
          </w:rPr>
          <w:t>(三)、绩效评估周期</w:t>
        </w:r>
        <w:r>
          <w:tab/>
        </w:r>
        <w:r>
          <w:fldChar w:fldCharType="begin"/>
        </w:r>
        <w:r>
          <w:instrText xml:space="preserve"> PAGEREF _Toc15211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093" w:history="1">
        <w:r>
          <w:rPr>
            <w:rFonts w:ascii="仿宋" w:eastAsia="仿宋" w:hAnsi="仿宋" w:cs="仿宋" w:hint="eastAsia"/>
            <w:lang w:eastAsia="zh-CN"/>
          </w:rPr>
          <w:t>四、PPR管项目建设单位说明</w:t>
        </w:r>
        <w:r>
          <w:tab/>
        </w:r>
        <w:r>
          <w:fldChar w:fldCharType="begin"/>
        </w:r>
        <w:r>
          <w:instrText xml:space="preserve"> PAGEREF _Toc27093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11" w:history="1">
        <w:r>
          <w:rPr>
            <w:rFonts w:ascii="仿宋" w:eastAsia="仿宋" w:hAnsi="仿宋" w:cs="仿宋" w:hint="eastAsia"/>
            <w:lang w:eastAsia="zh-CN"/>
          </w:rPr>
          <w:t>(一)、PPR管项目承办单位基本情况</w:t>
        </w:r>
        <w:r>
          <w:tab/>
        </w:r>
        <w:r>
          <w:fldChar w:fldCharType="begin"/>
        </w:r>
        <w:r>
          <w:instrText xml:space="preserve"> PAGEREF _Toc9111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87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_Toc30787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794" w:history="1">
        <w:r>
          <w:rPr>
            <w:rFonts w:ascii="仿宋" w:eastAsia="仿宋" w:hAnsi="仿宋" w:cs="仿宋" w:hint="eastAsia"/>
            <w:lang w:eastAsia="zh-CN"/>
          </w:rPr>
          <w:t>五、PPR管项目土建工程</w:t>
        </w:r>
        <w:r>
          <w:tab/>
        </w:r>
        <w:r>
          <w:fldChar w:fldCharType="begin"/>
        </w:r>
        <w:r>
          <w:instrText xml:space="preserve"> PAGEREF _Toc16794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10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_Toc26610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44" w:history="1">
        <w:r>
          <w:rPr>
            <w:rFonts w:ascii="仿宋" w:eastAsia="仿宋" w:hAnsi="仿宋" w:cs="仿宋" w:hint="eastAsia"/>
            <w:lang w:eastAsia="zh-CN"/>
          </w:rPr>
          <w:t>(二)、土建工程设计年限及安全等级</w:t>
        </w:r>
        <w:r>
          <w:tab/>
        </w:r>
        <w:r>
          <w:fldChar w:fldCharType="begin"/>
        </w:r>
        <w:r>
          <w:instrText xml:space="preserve"> PAGEREF _Toc9344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48" w:history="1">
        <w:r>
          <w:rPr>
            <w:rFonts w:ascii="仿宋" w:eastAsia="仿宋" w:hAnsi="仿宋" w:cs="仿宋" w:hint="eastAsia"/>
            <w:lang w:eastAsia="zh-CN"/>
          </w:rPr>
          <w:t>(三)、建筑工程设计总体要求</w:t>
        </w:r>
        <w:r>
          <w:tab/>
        </w:r>
        <w:r>
          <w:fldChar w:fldCharType="begin"/>
        </w:r>
        <w:r>
          <w:instrText xml:space="preserve"> PAGEREF _Toc31748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81" w:history="1">
        <w:r>
          <w:rPr>
            <w:rFonts w:ascii="仿宋" w:eastAsia="仿宋" w:hAnsi="仿宋" w:cs="仿宋" w:hint="eastAsia"/>
            <w:lang w:eastAsia="zh-CN"/>
          </w:rPr>
          <w:t>(四)、土建工程建设指标</w:t>
        </w:r>
        <w:r>
          <w:tab/>
        </w:r>
        <w:r>
          <w:fldChar w:fldCharType="begin"/>
        </w:r>
        <w:r>
          <w:instrText xml:space="preserve"> PAGEREF _Toc14881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584" w:history="1">
        <w:r>
          <w:rPr>
            <w:rFonts w:ascii="仿宋" w:eastAsia="仿宋" w:hAnsi="仿宋" w:cs="仿宋" w:hint="eastAsia"/>
            <w:lang w:eastAsia="zh-CN"/>
          </w:rPr>
          <w:t>六、市场分析、调研</w:t>
        </w:r>
        <w:r>
          <w:tab/>
        </w:r>
        <w:r>
          <w:fldChar w:fldCharType="begin"/>
        </w:r>
        <w:r>
          <w:instrText xml:space="preserve"> PAGEREF _Toc11584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45" w:history="1">
        <w:r>
          <w:rPr>
            <w:rFonts w:ascii="仿宋" w:eastAsia="仿宋" w:hAnsi="仿宋" w:cs="仿宋" w:hint="eastAsia"/>
            <w:lang w:eastAsia="zh-CN"/>
          </w:rPr>
          <w:t>(一)、PPR管行业分析</w:t>
        </w:r>
        <w:r>
          <w:tab/>
        </w:r>
        <w:r>
          <w:fldChar w:fldCharType="begin"/>
        </w:r>
        <w:r>
          <w:instrText xml:space="preserve"> PAGEREF _Toc6445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73" w:history="1">
        <w:r>
          <w:rPr>
            <w:rFonts w:ascii="仿宋" w:eastAsia="仿宋" w:hAnsi="仿宋" w:cs="仿宋" w:hint="eastAsia"/>
            <w:lang w:eastAsia="zh-CN"/>
          </w:rPr>
          <w:t>(二)、PPR管市场分析预测</w:t>
        </w:r>
        <w:r>
          <w:tab/>
        </w:r>
        <w:r>
          <w:fldChar w:fldCharType="begin"/>
        </w:r>
        <w:r>
          <w:instrText xml:space="preserve"> PAGEREF _Toc23673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471" w:history="1">
        <w:r>
          <w:rPr>
            <w:rFonts w:ascii="仿宋" w:eastAsia="仿宋" w:hAnsi="仿宋" w:cs="仿宋" w:hint="eastAsia"/>
            <w:lang w:eastAsia="zh-CN"/>
          </w:rPr>
          <w:t>七、生产安全保护</w:t>
        </w:r>
        <w:r>
          <w:tab/>
        </w:r>
        <w:r>
          <w:fldChar w:fldCharType="begin"/>
        </w:r>
        <w:r>
          <w:instrText xml:space="preserve"> PAGEREF _Toc14471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35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_Toc16635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31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_Toc26231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12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_Toc15212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58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_Toc9858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45" w:history="1">
        <w:r>
          <w:rPr>
            <w:rFonts w:ascii="仿宋" w:eastAsia="仿宋" w:hAnsi="仿宋" w:cs="仿宋" w:hint="eastAsia"/>
            <w:lang w:eastAsia="zh-CN"/>
          </w:rPr>
          <w:t>(五)、防尘防毒措施</w:t>
        </w:r>
        <w:r>
          <w:tab/>
        </w:r>
        <w:r>
          <w:fldChar w:fldCharType="begin"/>
        </w:r>
        <w:r>
          <w:instrText xml:space="preserve"> PAGEREF _Toc14545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38" w:history="1">
        <w:r>
          <w:rPr>
            <w:rFonts w:ascii="仿宋" w:eastAsia="仿宋" w:hAnsi="仿宋" w:cs="仿宋" w:hint="eastAsia"/>
            <w:lang w:eastAsia="zh-CN"/>
          </w:rPr>
          <w:t>(六)、防静电、触电防护及防雷措施</w:t>
        </w:r>
        <w:r>
          <w:tab/>
        </w:r>
        <w:r>
          <w:fldChar w:fldCharType="begin"/>
        </w:r>
        <w:r>
          <w:instrText xml:space="preserve"> PAGEREF _Toc4838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02" w:history="1">
        <w:r>
          <w:rPr>
            <w:rFonts w:ascii="仿宋" w:eastAsia="仿宋" w:hAnsi="仿宋" w:cs="仿宋" w:hint="eastAsia"/>
            <w:lang w:eastAsia="zh-CN"/>
          </w:rPr>
          <w:t>(七)、机械设备安全保障措施</w:t>
        </w:r>
        <w:r>
          <w:tab/>
        </w:r>
        <w:r>
          <w:fldChar w:fldCharType="begin"/>
        </w:r>
        <w:r>
          <w:instrText xml:space="preserve"> PAGEREF _Toc28302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04" w:history="1">
        <w:r>
          <w:rPr>
            <w:rFonts w:ascii="仿宋" w:eastAsia="仿宋" w:hAnsi="仿宋" w:cs="仿宋" w:hint="eastAsia"/>
            <w:lang w:eastAsia="zh-CN"/>
          </w:rPr>
          <w:t>八、PPR管项目投资规划</w:t>
        </w:r>
        <w:r>
          <w:tab/>
        </w:r>
        <w:r>
          <w:fldChar w:fldCharType="begin"/>
        </w:r>
        <w:r>
          <w:instrText xml:space="preserve"> PAGEREF _Toc1804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88" w:history="1">
        <w:r>
          <w:rPr>
            <w:rFonts w:ascii="仿宋" w:eastAsia="仿宋" w:hAnsi="仿宋" w:cs="仿宋" w:hint="eastAsia"/>
            <w:lang w:eastAsia="zh-CN"/>
          </w:rPr>
          <w:t>(一)、PPR管项目总投资估算</w:t>
        </w:r>
        <w:r>
          <w:tab/>
        </w:r>
        <w:r>
          <w:fldChar w:fldCharType="begin"/>
        </w:r>
        <w:r>
          <w:instrText xml:space="preserve"> PAGEREF _Toc16288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03" w:history="1">
        <w:r>
          <w:rPr>
            <w:rFonts w:ascii="仿宋" w:eastAsia="仿宋" w:hAnsi="仿宋" w:cs="仿宋" w:hint="eastAsia"/>
            <w:lang w:eastAsia="zh-CN"/>
          </w:rPr>
          <w:t>(二)、资金筹措</w:t>
        </w:r>
        <w:r>
          <w:tab/>
        </w:r>
        <w:r>
          <w:fldChar w:fldCharType="begin"/>
        </w:r>
        <w:r>
          <w:instrText xml:space="preserve"> PAGEREF _Toc17003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647" w:history="1">
        <w:r>
          <w:rPr>
            <w:rFonts w:ascii="仿宋" w:eastAsia="仿宋" w:hAnsi="仿宋" w:cs="仿宋" w:hint="eastAsia"/>
            <w:lang w:eastAsia="zh-CN"/>
          </w:rPr>
          <w:t>九、PPR管项目社会影响</w:t>
        </w:r>
        <w:r>
          <w:tab/>
        </w:r>
        <w:r>
          <w:fldChar w:fldCharType="begin"/>
        </w:r>
        <w:r>
          <w:instrText xml:space="preserve"> PAGEREF _Toc23647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00" w:history="1">
        <w:r>
          <w:rPr>
            <w:rFonts w:ascii="仿宋" w:eastAsia="仿宋" w:hAnsi="仿宋" w:cs="仿宋" w:hint="eastAsia"/>
            <w:lang w:eastAsia="zh-CN"/>
          </w:rPr>
          <w:t>(一)、社会责任与义务</w:t>
        </w:r>
        <w:r>
          <w:tab/>
        </w:r>
        <w:r>
          <w:fldChar w:fldCharType="begin"/>
        </w:r>
        <w:r>
          <w:instrText xml:space="preserve"> PAGEREF _Toc28600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06" w:history="1">
        <w:r>
          <w:rPr>
            <w:rFonts w:ascii="仿宋" w:eastAsia="仿宋" w:hAnsi="仿宋" w:cs="仿宋" w:hint="eastAsia"/>
            <w:lang w:eastAsia="zh-CN"/>
          </w:rPr>
          <w:t>(二)、社会参与与沟通</w:t>
        </w:r>
        <w:r>
          <w:tab/>
        </w:r>
        <w:r>
          <w:fldChar w:fldCharType="begin"/>
        </w:r>
        <w:r>
          <w:instrText xml:space="preserve"> PAGEREF _Toc31106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38" w:history="1">
        <w:r>
          <w:rPr>
            <w:rFonts w:ascii="仿宋" w:eastAsia="仿宋" w:hAnsi="仿宋" w:cs="仿宋" w:hint="eastAsia"/>
            <w:lang w:eastAsia="zh-CN"/>
          </w:rPr>
          <w:t>十、PPR管项目技术管理</w:t>
        </w:r>
        <w:r>
          <w:tab/>
        </w:r>
        <w:r>
          <w:fldChar w:fldCharType="begin"/>
        </w:r>
        <w:r>
          <w:instrText xml:space="preserve"> PAGEREF _Toc6738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69" w:history="1">
        <w:r>
          <w:rPr>
            <w:rFonts w:ascii="仿宋" w:eastAsia="仿宋" w:hAnsi="仿宋" w:cs="仿宋" w:hint="eastAsia"/>
            <w:lang w:eastAsia="zh-CN"/>
          </w:rPr>
          <w:t>(一)、技术方案选用方向</w:t>
        </w:r>
        <w:r>
          <w:tab/>
        </w:r>
        <w:r>
          <w:fldChar w:fldCharType="begin"/>
        </w:r>
        <w:r>
          <w:instrText xml:space="preserve"> PAGEREF _Toc8269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1335" w:history="1">
        <w:r>
          <w:rPr>
            <w:rFonts w:ascii="仿宋" w:eastAsia="仿宋" w:hAnsi="仿宋" w:cs="仿宋" w:hint="eastAsia"/>
            <w:lang w:eastAsia="zh-CN"/>
          </w:rPr>
          <w:t>(二)、工艺技术方案选用原则</w:t>
        </w:r>
        <w:r>
          <w:tab/>
        </w:r>
        <w:r>
          <w:fldChar w:fldCharType="begin"/>
        </w:r>
        <w:r>
          <w:instrText xml:space="preserve"> PAGEREF _Toc11335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87" w:history="1">
        <w:r>
          <w:rPr>
            <w:rFonts w:ascii="仿宋" w:eastAsia="仿宋" w:hAnsi="仿宋" w:cs="仿宋" w:hint="eastAsia"/>
            <w:lang w:eastAsia="zh-CN"/>
          </w:rPr>
          <w:t>(三)、工艺技术方案要求</w:t>
        </w:r>
        <w:r>
          <w:tab/>
        </w:r>
        <w:r>
          <w:fldChar w:fldCharType="begin"/>
        </w:r>
        <w:r>
          <w:instrText xml:space="preserve"> PAGEREF _Toc26887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562" w:history="1">
        <w:r>
          <w:rPr>
            <w:rFonts w:ascii="仿宋" w:eastAsia="仿宋" w:hAnsi="仿宋" w:cs="仿宋" w:hint="eastAsia"/>
            <w:lang w:eastAsia="zh-CN"/>
          </w:rPr>
          <w:t>十一、PPR管项目财务管理</w:t>
        </w:r>
        <w:r>
          <w:tab/>
        </w:r>
        <w:r>
          <w:fldChar w:fldCharType="begin"/>
        </w:r>
        <w:r>
          <w:instrText xml:space="preserve"> PAGEREF _Toc8562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80" w:history="1">
        <w:r>
          <w:rPr>
            <w:rFonts w:ascii="仿宋" w:eastAsia="仿宋" w:hAnsi="仿宋" w:cs="仿宋" w:hint="eastAsia"/>
            <w:lang w:eastAsia="zh-CN"/>
          </w:rPr>
          <w:t>(一)、资金需求大</w:t>
        </w:r>
        <w:r>
          <w:tab/>
        </w:r>
        <w:r>
          <w:fldChar w:fldCharType="begin"/>
        </w:r>
        <w:r>
          <w:instrText xml:space="preserve"> PAGEREF _Toc14880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02" w:history="1">
        <w:r>
          <w:rPr>
            <w:rFonts w:ascii="仿宋" w:eastAsia="仿宋" w:hAnsi="仿宋" w:cs="仿宋" w:hint="eastAsia"/>
            <w:lang w:eastAsia="zh-CN"/>
          </w:rPr>
          <w:t>(二)、研发周期长</w:t>
        </w:r>
        <w:r>
          <w:tab/>
        </w:r>
        <w:r>
          <w:fldChar w:fldCharType="begin"/>
        </w:r>
        <w:r>
          <w:instrText xml:space="preserve"> PAGEREF _Toc16502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85" w:history="1">
        <w:r>
          <w:rPr>
            <w:rFonts w:ascii="仿宋" w:eastAsia="仿宋" w:hAnsi="仿宋" w:cs="仿宋" w:hint="eastAsia"/>
            <w:lang w:eastAsia="zh-CN"/>
          </w:rPr>
          <w:t>(三)、市场风险大</w:t>
        </w:r>
        <w:r>
          <w:tab/>
        </w:r>
        <w:r>
          <w:fldChar w:fldCharType="begin"/>
        </w:r>
        <w:r>
          <w:instrText xml:space="preserve"> PAGEREF _Toc14785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39" w:history="1">
        <w:r>
          <w:rPr>
            <w:rFonts w:ascii="仿宋" w:eastAsia="仿宋" w:hAnsi="仿宋" w:cs="仿宋" w:hint="eastAsia"/>
            <w:lang w:eastAsia="zh-CN"/>
          </w:rPr>
          <w:t>(四)、利润率高</w:t>
        </w:r>
        <w:r>
          <w:tab/>
        </w:r>
        <w:r>
          <w:fldChar w:fldCharType="begin"/>
        </w:r>
        <w:r>
          <w:instrText xml:space="preserve"> PAGEREF _Toc28839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05" w:history="1">
        <w:r>
          <w:rPr>
            <w:rFonts w:ascii="仿宋" w:eastAsia="仿宋" w:hAnsi="仿宋" w:cs="仿宋" w:hint="eastAsia"/>
            <w:lang w:eastAsia="zh-CN"/>
          </w:rPr>
          <w:t>十二、PPR管项目风险管理</w:t>
        </w:r>
        <w:r>
          <w:tab/>
        </w:r>
        <w:r>
          <w:fldChar w:fldCharType="begin"/>
        </w:r>
        <w:r>
          <w:instrText xml:space="preserve"> PAGEREF _Toc19605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87" w:history="1">
        <w:r>
          <w:rPr>
            <w:rFonts w:ascii="仿宋" w:eastAsia="仿宋" w:hAnsi="仿宋" w:cs="仿宋" w:hint="eastAsia"/>
            <w:lang w:eastAsia="zh-CN"/>
          </w:rPr>
          <w:t>(一)、风险识别与评估</w:t>
        </w:r>
        <w:r>
          <w:tab/>
        </w:r>
        <w:r>
          <w:fldChar w:fldCharType="begin"/>
        </w:r>
        <w:r>
          <w:instrText xml:space="preserve"> PAGEREF _Toc15387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26" w:history="1">
        <w:r>
          <w:rPr>
            <w:rFonts w:ascii="仿宋" w:eastAsia="仿宋" w:hAnsi="仿宋" w:cs="仿宋" w:hint="eastAsia"/>
            <w:lang w:eastAsia="zh-CN"/>
          </w:rPr>
          <w:t>(二)、风险应对策略</w:t>
        </w:r>
        <w:r>
          <w:tab/>
        </w:r>
        <w:r>
          <w:fldChar w:fldCharType="begin"/>
        </w:r>
        <w:r>
          <w:instrText xml:space="preserve"> PAGEREF _Toc5126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06" w:history="1">
        <w:r>
          <w:rPr>
            <w:rFonts w:ascii="仿宋" w:eastAsia="仿宋" w:hAnsi="仿宋" w:cs="仿宋" w:hint="eastAsia"/>
            <w:lang w:eastAsia="zh-CN"/>
          </w:rPr>
          <w:t>(三)、风险监控与控制</w:t>
        </w:r>
        <w:r>
          <w:tab/>
        </w:r>
        <w:r>
          <w:fldChar w:fldCharType="begin"/>
        </w:r>
        <w:r>
          <w:instrText xml:space="preserve"> PAGEREF _Toc18306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105" w:history="1">
        <w:r>
          <w:rPr>
            <w:rFonts w:ascii="仿宋" w:eastAsia="仿宋" w:hAnsi="仿宋" w:cs="仿宋" w:hint="eastAsia"/>
            <w:lang w:eastAsia="zh-CN"/>
          </w:rPr>
          <w:t>十三、PPR管项目实施保障措施</w:t>
        </w:r>
        <w:r>
          <w:tab/>
        </w:r>
        <w:r>
          <w:fldChar w:fldCharType="begin"/>
        </w:r>
        <w:r>
          <w:instrText xml:space="preserve"> PAGEREF _Toc12105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88" w:history="1">
        <w:r>
          <w:rPr>
            <w:rFonts w:ascii="仿宋" w:eastAsia="仿宋" w:hAnsi="仿宋" w:cs="仿宋" w:hint="eastAsia"/>
            <w:lang w:eastAsia="zh-CN"/>
          </w:rPr>
          <w:t>(一)、PPR管项目实施保障机制</w:t>
        </w:r>
        <w:r>
          <w:tab/>
        </w:r>
        <w:r>
          <w:fldChar w:fldCharType="begin"/>
        </w:r>
        <w:r>
          <w:instrText xml:space="preserve"> PAGEREF _Toc5488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49" w:history="1">
        <w:r>
          <w:rPr>
            <w:rFonts w:ascii="仿宋" w:eastAsia="仿宋" w:hAnsi="仿宋" w:cs="仿宋" w:hint="eastAsia"/>
            <w:lang w:eastAsia="zh-CN"/>
          </w:rPr>
          <w:t>(二)、PPR管项目法律合规要求</w:t>
        </w:r>
        <w:r>
          <w:tab/>
        </w:r>
        <w:r>
          <w:fldChar w:fldCharType="begin"/>
        </w:r>
        <w:r>
          <w:instrText xml:space="preserve"> PAGEREF _Toc24049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46" w:history="1">
        <w:r>
          <w:rPr>
            <w:rFonts w:ascii="仿宋" w:eastAsia="仿宋" w:hAnsi="仿宋" w:cs="仿宋" w:hint="eastAsia"/>
            <w:lang w:eastAsia="zh-CN"/>
          </w:rPr>
          <w:t>(三)、PPR管项目合同管理与法律事务</w:t>
        </w:r>
        <w:r>
          <w:tab/>
        </w:r>
        <w:r>
          <w:fldChar w:fldCharType="begin"/>
        </w:r>
        <w:r>
          <w:instrText xml:space="preserve"> PAGEREF _Toc22846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89" w:history="1">
        <w:r>
          <w:rPr>
            <w:rFonts w:ascii="仿宋" w:eastAsia="仿宋" w:hAnsi="仿宋" w:cs="仿宋" w:hint="eastAsia"/>
            <w:lang w:eastAsia="zh-CN"/>
          </w:rPr>
          <w:t>(四)、PPR管项目知识产权保护策略</w:t>
        </w:r>
        <w:r>
          <w:tab/>
        </w:r>
        <w:r>
          <w:fldChar w:fldCharType="begin"/>
        </w:r>
        <w:r>
          <w:instrText xml:space="preserve"> PAGEREF _Toc22489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75" w:history="1">
        <w:r>
          <w:rPr>
            <w:rFonts w:ascii="仿宋" w:eastAsia="仿宋" w:hAnsi="仿宋" w:cs="仿宋" w:hint="eastAsia"/>
            <w:lang w:eastAsia="zh-CN"/>
          </w:rPr>
          <w:t>十四、营销与推广策略</w:t>
        </w:r>
        <w:r>
          <w:tab/>
        </w:r>
        <w:r>
          <w:fldChar w:fldCharType="begin"/>
        </w:r>
        <w:r>
          <w:instrText xml:space="preserve"> PAGEREF _Toc32175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98" w:history="1">
        <w:r>
          <w:rPr>
            <w:rFonts w:ascii="仿宋" w:eastAsia="仿宋" w:hAnsi="仿宋" w:cs="仿宋" w:hint="eastAsia"/>
            <w:lang w:eastAsia="zh-CN"/>
          </w:rPr>
          <w:t>(一)、产品/服务定位与特点</w:t>
        </w:r>
        <w:r>
          <w:tab/>
        </w:r>
        <w:r>
          <w:fldChar w:fldCharType="begin"/>
        </w:r>
        <w:r>
          <w:instrText xml:space="preserve"> PAGEREF _Toc3498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02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_Toc26102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36" w:history="1">
        <w:r>
          <w:rPr>
            <w:rFonts w:ascii="仿宋" w:eastAsia="仿宋" w:hAnsi="仿宋" w:cs="仿宋" w:hint="eastAsia"/>
            <w:lang w:eastAsia="zh-CN"/>
          </w:rPr>
          <w:t>(三)、营销渠道与策略</w:t>
        </w:r>
        <w:r>
          <w:tab/>
        </w:r>
        <w:r>
          <w:fldChar w:fldCharType="begin"/>
        </w:r>
        <w:r>
          <w:instrText xml:space="preserve"> PAGEREF _Toc24136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67" w:history="1">
        <w:r>
          <w:rPr>
            <w:rFonts w:ascii="仿宋" w:eastAsia="仿宋" w:hAnsi="仿宋" w:cs="仿宋" w:hint="eastAsia"/>
            <w:lang w:eastAsia="zh-CN"/>
          </w:rPr>
          <w:t>(四)、推广与宣传活动</w:t>
        </w:r>
        <w:r>
          <w:tab/>
        </w:r>
        <w:r>
          <w:fldChar w:fldCharType="begin"/>
        </w:r>
        <w:r>
          <w:instrText xml:space="preserve"> PAGEREF _Toc25567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903" w:history="1">
        <w:r>
          <w:rPr>
            <w:rFonts w:ascii="仿宋" w:eastAsia="仿宋" w:hAnsi="仿宋" w:cs="仿宋" w:hint="eastAsia"/>
            <w:lang w:eastAsia="zh-CN"/>
          </w:rPr>
          <w:t>十五、PPR管项目实施时间节点</w:t>
        </w:r>
        <w:r>
          <w:tab/>
        </w:r>
        <w:r>
          <w:fldChar w:fldCharType="begin"/>
        </w:r>
        <w:r>
          <w:instrText xml:space="preserve"> PAGEREF _Toc28903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18" w:history="1">
        <w:r>
          <w:rPr>
            <w:rFonts w:ascii="仿宋" w:eastAsia="仿宋" w:hAnsi="仿宋" w:cs="仿宋" w:hint="eastAsia"/>
            <w:lang w:eastAsia="zh-CN"/>
          </w:rPr>
          <w:t>(一)、PPR管项目启动阶段时间节点</w:t>
        </w:r>
        <w:r>
          <w:tab/>
        </w:r>
        <w:r>
          <w:fldChar w:fldCharType="begin"/>
        </w:r>
        <w:r>
          <w:instrText xml:space="preserve"> PAGEREF _Toc29718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53" w:history="1">
        <w:r>
          <w:rPr>
            <w:rFonts w:ascii="仿宋" w:eastAsia="仿宋" w:hAnsi="仿宋" w:cs="仿宋" w:hint="eastAsia"/>
            <w:lang w:eastAsia="zh-CN"/>
          </w:rPr>
          <w:t>(二)、PPR管项目执行阶段时间节点</w:t>
        </w:r>
        <w:r>
          <w:tab/>
        </w:r>
        <w:r>
          <w:fldChar w:fldCharType="begin"/>
        </w:r>
        <w:r>
          <w:instrText xml:space="preserve"> PAGEREF _Toc8353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37" w:history="1">
        <w:r>
          <w:rPr>
            <w:rFonts w:ascii="仿宋" w:eastAsia="仿宋" w:hAnsi="仿宋" w:cs="仿宋" w:hint="eastAsia"/>
            <w:lang w:eastAsia="zh-CN"/>
          </w:rPr>
          <w:t>(三)、PPR管项目完成阶段时间节点</w:t>
        </w:r>
        <w:r>
          <w:tab/>
        </w:r>
        <w:r>
          <w:fldChar w:fldCharType="begin"/>
        </w:r>
        <w:r>
          <w:instrText xml:space="preserve"> PAGEREF _Toc6637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507" w:history="1">
        <w:r>
          <w:rPr>
            <w:rFonts w:ascii="仿宋" w:eastAsia="仿宋" w:hAnsi="仿宋" w:cs="仿宋" w:hint="eastAsia"/>
            <w:lang w:eastAsia="zh-CN"/>
          </w:rPr>
          <w:t>十六、PPR管项目变更管理</w:t>
        </w:r>
        <w:r>
          <w:tab/>
        </w:r>
        <w:r>
          <w:fldChar w:fldCharType="begin"/>
        </w:r>
        <w:r>
          <w:instrText xml:space="preserve"> PAGEREF _Toc3507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88" w:history="1">
        <w:r>
          <w:rPr>
            <w:rFonts w:ascii="仿宋" w:eastAsia="仿宋" w:hAnsi="仿宋" w:cs="仿宋" w:hint="eastAsia"/>
            <w:lang w:eastAsia="zh-CN"/>
          </w:rPr>
          <w:t>(一)、变更申请与评估</w:t>
        </w:r>
        <w:r>
          <w:tab/>
        </w:r>
        <w:r>
          <w:fldChar w:fldCharType="begin"/>
        </w:r>
        <w:r>
          <w:instrText xml:space="preserve"> PAGEREF _Toc15888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09" w:history="1">
        <w:r>
          <w:rPr>
            <w:rFonts w:ascii="仿宋" w:eastAsia="仿宋" w:hAnsi="仿宋" w:cs="仿宋" w:hint="eastAsia"/>
            <w:lang w:eastAsia="zh-CN"/>
          </w:rPr>
          <w:t>(二)、变更实施与控制</w:t>
        </w:r>
        <w:r>
          <w:tab/>
        </w:r>
        <w:r>
          <w:fldChar w:fldCharType="begin"/>
        </w:r>
        <w:r>
          <w:instrText xml:space="preserve"> PAGEREF _Toc18909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478" w:history="1">
        <w:r>
          <w:rPr>
            <w:rFonts w:ascii="仿宋" w:eastAsia="仿宋" w:hAnsi="仿宋" w:cs="仿宋" w:hint="eastAsia"/>
            <w:lang w:eastAsia="zh-CN"/>
          </w:rPr>
          <w:t>十七、质量管理体系</w:t>
        </w:r>
        <w:r>
          <w:tab/>
        </w:r>
        <w:r>
          <w:fldChar w:fldCharType="begin"/>
        </w:r>
        <w:r>
          <w:instrText xml:space="preserve"> PAGEREF _Toc20478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" w:history="1">
        <w:r>
          <w:rPr>
            <w:rFonts w:ascii="仿宋" w:eastAsia="仿宋" w:hAnsi="仿宋" w:cs="仿宋" w:hint="eastAsia"/>
            <w:lang w:eastAsia="zh-CN"/>
          </w:rPr>
          <w:t>(一)、质量目标与方针</w:t>
        </w:r>
        <w:r>
          <w:tab/>
        </w:r>
        <w:r>
          <w:fldChar w:fldCharType="begin"/>
        </w:r>
        <w:r>
          <w:instrText xml:space="preserve"> PAGEREF _Toc111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20" w:history="1">
        <w:r>
          <w:rPr>
            <w:rFonts w:ascii="仿宋" w:eastAsia="仿宋" w:hAnsi="仿宋" w:cs="仿宋" w:hint="eastAsia"/>
            <w:lang w:eastAsia="zh-CN"/>
          </w:rPr>
          <w:t>(二)、质量管理责任</w:t>
        </w:r>
        <w:r>
          <w:tab/>
        </w:r>
        <w:r>
          <w:fldChar w:fldCharType="begin"/>
        </w:r>
        <w:r>
          <w:instrText xml:space="preserve"> PAGEREF _Toc10320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90" w:history="1">
        <w:r>
          <w:rPr>
            <w:rFonts w:ascii="仿宋" w:eastAsia="仿宋" w:hAnsi="仿宋" w:cs="仿宋" w:hint="eastAsia"/>
            <w:lang w:eastAsia="zh-CN"/>
          </w:rPr>
          <w:t>(三)、质量管理体系文件</w:t>
        </w:r>
        <w:r>
          <w:tab/>
        </w:r>
        <w:r>
          <w:fldChar w:fldCharType="begin"/>
        </w:r>
        <w:r>
          <w:instrText xml:space="preserve"> PAGEREF _Toc16390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44" w:history="1">
        <w:r>
          <w:rPr>
            <w:rFonts w:ascii="仿宋" w:eastAsia="仿宋" w:hAnsi="仿宋" w:cs="仿宋" w:hint="eastAsia"/>
            <w:lang w:eastAsia="zh-CN"/>
          </w:rPr>
          <w:t>(四)、质量培训与教育</w:t>
        </w:r>
        <w:r>
          <w:tab/>
        </w:r>
        <w:r>
          <w:fldChar w:fldCharType="begin"/>
        </w:r>
        <w:r>
          <w:instrText xml:space="preserve"> PAGEREF _Toc23044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10" w:history="1">
        <w:r>
          <w:rPr>
            <w:rFonts w:ascii="仿宋" w:eastAsia="仿宋" w:hAnsi="仿宋" w:cs="仿宋" w:hint="eastAsia"/>
            <w:lang w:eastAsia="zh-CN"/>
          </w:rPr>
          <w:t>(五)、质量审核与评价</w:t>
        </w:r>
        <w:r>
          <w:tab/>
        </w:r>
        <w:r>
          <w:fldChar w:fldCharType="begin"/>
        </w:r>
        <w:r>
          <w:instrText xml:space="preserve"> PAGEREF _Toc31510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61" w:history="1">
        <w:r>
          <w:rPr>
            <w:rFonts w:ascii="仿宋" w:eastAsia="仿宋" w:hAnsi="仿宋" w:cs="仿宋" w:hint="eastAsia"/>
            <w:lang w:eastAsia="zh-CN"/>
          </w:rPr>
          <w:t>(六)、不符合与纠正措施</w:t>
        </w:r>
        <w:r>
          <w:tab/>
        </w:r>
        <w:r>
          <w:fldChar w:fldCharType="begin"/>
        </w:r>
        <w:r>
          <w:instrText xml:space="preserve"> PAGEREF _Toc21361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7818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规划设计方案的编制将依据相关的规范标准，通过充分的调研和分析，在满足项目需求的前提下，确定合理的设计方案。在此，郑重声明本方案仅限于学习交流使用，并不可做为商业用途。通过本方案的实施，期望能够在项目的全过程中有效地进行规划和设计，推动项目进展并取得良好的成果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2481"/>
      <w:r>
        <w:rPr>
          <w:rFonts w:ascii="仿宋" w:eastAsia="仿宋" w:hAnsi="仿宋" w:cs="仿宋" w:hint="eastAsia"/>
          <w:sz w:val="28"/>
          <w:lang w:eastAsia="zh-CN"/>
        </w:rPr>
        <w:t>一、PPR管项目概论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2682"/>
      <w:r>
        <w:rPr>
          <w:rFonts w:ascii="仿宋" w:eastAsia="仿宋" w:hAnsi="仿宋" w:cs="仿宋" w:hint="eastAsia"/>
          <w:lang w:eastAsia="zh-CN"/>
        </w:rPr>
        <w:t>(一)、PPR管项目概况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 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起源追溯至对市场的深入洞察。市场的不断演变与变革为PPR管项目提供了难得的机遇。当前市场存在的需求缺口和变革的大环境共同构成了PPR管项目的背景。这个PPR管项目旨在充分利用市场机遇，填补行业中尚未满足的需求，为客户提供全新的解决方案。市场的变革和需求的增长使得这个PPR管项目具备了巨大的发展潜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1.2 PPR管项目名称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PPR管项目正式命名为PPR管。这个名称不仅仅是一个标识，更代表了PPR管项目的核心理念和愿景。它蕴含着PPR管项目所要解决问题的关键字，具有强烈的表达和辨识度，为PPR管项目树立了鲜明的品牌形象。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1.3 PPR管项目目标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核心目标是提供一种全新、高效的解决方案，满足客户日益增长的需求。PPR管项目追求的不仅仅是满足市场需求，更是在市场中获得卓越的竞争优势。通过不断提升产品或服务的质量和创新水平，PPR管项目旨在成为行业中的领军者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1.4 PPR管项目范围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全面涵盖了产品研发、制造、市场推广和售后服务，确保从产品设计到最终用户体验的全方位关注。这一全面的PPR管项目范围是为了确保PPR管项目能够在整个价值链中提供卓越的价值，从而满足客户的期望并赢得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1.5 PPR管项目时间表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PPR管项目计划在未来18个月内完成，包括研发、测试、市场试点和正式推出等不同阶段。这个时间表的合理设计是为了确保PPR管项目各个阶段的顺利推进，以便按时交付高质量的成果。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1.6 PPR管项目预算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PPR管项目总预算估算为XX百万美元，主要分配在研发、市场推广、人员培训和运营等方面。这一充足的预算为PPR管项目提供了充足的资源，确保PPR管项目在各个方面都能取得优异的表现。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1.7 PPR管项目风险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PPR管项目可能面临的风险包括市场接受度低、技术难题、竞争激烈等。PPR管项目团队已经制定了相应的风险应对计划，通过前瞻性的风险管理，确保PPR管项目在面对不确定性时能够迅速做出应对。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1.8 PPR管项目团队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PPR管项目汇聚了一支经验丰富、多领域专业素养的核心团队，确保PPR管项目在各个方面都能拥有高水平的执行力。团队的协同作战是PPR管项目成功的关键因素之一。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1.9 PPR管项目背景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PPR管项目的背景根植于市场对更高效、创新产品的渴望，同时也受到科技发展对行业格局的深刻改变的影响。这为PPR管项目提供了广阔的发展空间和市场需求。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1.10 PPR管项目现状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截至目前，PPR管项目已完成市场调研和技术验证，取得了初步的成功。这为PPR管项目在未来的发展奠定了坚实的基础，为更远大的目标打下了坚实的基石。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4530"/>
      <w:r>
        <w:rPr>
          <w:rFonts w:ascii="仿宋" w:eastAsia="仿宋" w:hAnsi="仿宋" w:cs="仿宋" w:hint="eastAsia"/>
          <w:sz w:val="28"/>
          <w:lang w:eastAsia="zh-CN"/>
        </w:rPr>
        <w:t>(二)、PPR管项目目标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keyword》PPR管项目首要业务目标是在市场中占据有利地位，实现产品/服务的成功推广和销售。通过不断提升产品质量、创新性，PPR管项目追求成为行业中的领导者，赢得更多客户的青睐。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在科技迅速发展的时代，PPR管项目着眼于技术创新。通过持续的研发和技术升级，PPR管项目旨在推出更具创新性的产品或服务，以满足市场对新鲜、先进解决方案的需求。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为了建立可持续的客户关系，PPR管项目设定了客户满意度目标。通过提供卓越的产品质量和优质的客户服务，PPR管项目追求赢得客户的信任和忠诚度，确保他们的满意度达到行业领先水平。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PPR管项目注重社会责任和可持续发展。通过实施环保、社会责任PPR管项目，PPR管项目致力于在经济发展的同时保护环境，促进社会公平，实现可持续经营。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PPR管项目的团队是实现目标的核心驱动力。因此，PPR管项目设定了团队发展目标，包括提升团队成员的专业技能、培养领导力，以及搭建协同高效的团队工作氛围。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1871"/>
      <w:r>
        <w:rPr>
          <w:rFonts w:ascii="仿宋" w:eastAsia="仿宋" w:hAnsi="仿宋" w:cs="仿宋" w:hint="eastAsia"/>
          <w:sz w:val="28"/>
          <w:lang w:eastAsia="zh-CN"/>
        </w:rPr>
        <w:t>(三)、PPR管项目提出的理由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## 2. PPR管项目提出的理由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市场机遇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提出源于对市场机遇的深刻洞察。当前市场中存在的需求缺口和行业发展趋势表明，有巨大的商业机会等待被开发。通过准确捕捉市场机遇，PPR管项目可以在激烈的竞争中脱颖而出，迅速占领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2.2 技术创新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理念基于对技术创新的信仰。通过持续的研发和技术投入，PPR管项目有望推出更具创新性的产品或服务。在科技飞速发展的当下，PPR管项目将充分利用先进技术，满足客户对高质量、高效率解决方案的迫切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2.3 行业竞争力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提出是为了增强企业的行业竞争力。通过提升产品或服务的质量和独特性，PPR管项目力图在行业中建立起巩固的地位。这不仅有助于吸引更多客户，还能够吸引优秀的人才和合作伙伴，共同推动企业的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2.4 消费者需求变化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响应了消费者需求的变化。随着社会和科技的不断发展，消费者对产品和服务的需求也在发生变化。通过深入了解并及时回应消费者的新需求，PPR管项目将能够提供更符合市场潮流和客户期望的解决方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2.5 战略发展规划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PPR管项目的提出是企业战略发展规划的一部分。在面对日益激烈的市场竞争和不断变化的商业环境中，PPR管项目作为企业战略的一环，旨在为企业开辟新的增长领域，巩固企业在行业中的地位。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2.6 社会责任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PPR管项目的提出不仅仅是基于商业考量，还注重社会责任。通过推出环保、社会责任等方面的PPR管项目，PPR管企业可以在社会中树立积极形象，为社会做出积极贡献，实现经济效益和社会效益的双赢。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2.7 利益相关者期望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PPR管项目的提出反映了对利益相关者期望的关注。包括客户、员工、投资者等利益相关者在企业发展中都有着各自的期望，PPR管项目力求在满足这些期望的同时，取得更大的共赢。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28726"/>
      <w:r>
        <w:rPr>
          <w:rFonts w:ascii="仿宋" w:eastAsia="仿宋" w:hAnsi="仿宋" w:cs="仿宋" w:hint="eastAsia"/>
          <w:sz w:val="28"/>
          <w:lang w:eastAsia="zh-CN"/>
        </w:rPr>
        <w:t>(四)、PPR管项目意义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在实施PPR管项目的过程中，我们不仅仅是在追逐商业成功，更是为企业和社会的多个层面创造了深远的意义。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首要意义在于提升企业的市场竞争力。通过持续的创新和对产品质量的高标准要求，PPR管项目将使企业在市场中脱颖而出。这不仅为企业带来了更多的商业机会，也将吸引更多的客户和投资者，为企业打造可持续增长的基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PPR管项目的推进将促使行业技术水平的提升。通过引入先进技术和创新性解决方案，PPR管项目有望在行业中树立标杆，推动整个行业走向更高水平。这对于行业的可持续发展和创新力的提升都具有积极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在社会层面，PPR管项目不仅创造了大量就业机会，提高了就业水平，还注重社会责任和环保。通过参与社会公益事业和推动环保PPR管项目，PPR管项目为社会贡献了一份力量，体现了企业对社会的积极回馈。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综合而言，PPR管项目意义重大，不仅推动了企业的发展，也为行业和社会的进步贡献了积极力量。这是一个全面而深刻的影响，将在未来产生可持续的正面效应。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29322"/>
      <w:r>
        <w:rPr>
          <w:rFonts w:ascii="仿宋" w:eastAsia="仿宋" w:hAnsi="仿宋" w:cs="仿宋" w:hint="eastAsia"/>
          <w:sz w:val="28"/>
          <w:lang w:eastAsia="zh-CN"/>
        </w:rPr>
        <w:t>(五)、PPR管项目背景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在当今迅猛发展的商业环境中，PPR管项目的动因根植于对多方面因素的审慎考量。这个PPR管项目的提出并非孤立的决策，而是对企业所处背景深入思考的产物。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市场的不断演变是PPR管项目背后的首要原因。科技的迅速发展和全球市场的快速变化使得企业必须灵活应对。PPR管项目应运而生，旨在通过创新性的解决方案迎合市场的多变需求，赢得竞争中的先机。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竞争的激烈程度也是PPR管项目背景中不可忽视的一环。企业需要在激烈竞争中脱颖而出，为此，PPR管项目致力于打破常规，提供独特的价值主张，以吸引客户并确保市场份额的增长。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技术的迅速发展为企业带来了机遇与挑战。作为PPR管项目启动的背景之一，对新兴技术的应用将有助于提升企业的技术水平，使其在不断演进的商业环境中保持竞争优势。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此外，社会对企业责任的期望也在逐渐升高。PPR管项目充分融入了社会责任的理念，通过可持续经营和社会公益PPR管项目，企图为社会贡献一份力量，在商业成功的同时关注社会价值。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9652"/>
      <w:r>
        <w:rPr>
          <w:rFonts w:ascii="仿宋" w:eastAsia="仿宋" w:hAnsi="仿宋" w:cs="仿宋" w:hint="eastAsia"/>
          <w:sz w:val="28"/>
          <w:lang w:eastAsia="zh-CN"/>
        </w:rPr>
        <w:t>二、产品规划分析</w:t>
      </w:r>
      <w:bookmarkEnd w:id="8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9" w:name="_Toc26804"/>
      <w:r>
        <w:rPr>
          <w:rFonts w:ascii="仿宋" w:eastAsia="仿宋" w:hAnsi="仿宋" w:cs="仿宋" w:hint="eastAsia"/>
          <w:lang w:eastAsia="zh-CN"/>
        </w:rPr>
        <w:t>(一)、产品规划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PPR管项目的主要产品是XXXX，预计年产值为XXX万元。这一产品在市场中占据着重要的地位，其广泛的应用范围使得该PPR管项目的市场前景非常广阔。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此相关的行业具有高度的关联度，涉及范围广泛，对相关产业的带动力也较大。根据国内统计数据显示，相关行业的发展不仅直接关系到原材料、能源、商业、金融、交通运输等多个领域，同时也对人力资源配置产生深远影响。这种产业的发展不仅仅是单一行业的独立增长，更是对整个国民经济的全方位推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这一产业生态系统中，PPR管项目的xxx产品作为重要的原材料之一，将在多个领域发挥关键作用。其在建筑、交通、能源等方面的广泛应用将为整个产业链提供强大的支持，形成产业协同效应。PPR管项目的年产值XXX万XXX万XXX万万元不仅反映了其在市场上的巨大潜力，更预示着它对国民经济的积极贡献。这种关联度高、涉及面广的产业关系，使得该PPR管项目在未来的发展中将成为相关产业链的重要推动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0" w:name="_Toc10602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（一）用地规模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总征地面积为XXXX平方米，相当于约XX.XX亩，其中净用地面积为XXXX平方米，红线范围内相当于约XX.XX亩。这一用地规模充分考虑了PPR管项目的建设需求，保障了PPR管项目在合适的空间内得以充分发展。PPR管项目规划的总建筑面积为XXXX平方米，其中主体工程建设占XXXX平方米，计容建筑面积达XXXX平方米。预计建筑工程的投资将达到XXXX万元，为PPR管项目的顺利推进提供了经济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（二）设备购置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计划购置的设备共计XXXX台（套），设备购置费用为XXXX万元。这一设备购置计划充分考虑到PPR管项目的生产需求和技术要求，确保了PPR管项目在生产运营中具备先进的技术装备和高效的生产能力。设备的合理配置将为PPR管项目的正常运作和未来的产能提升奠定坚实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（三）产能规模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计划总投资为XXXX万元，预计年实现营业收入为XXXX万元。这一产能规模的设定旨在确保PPR管项目能够在投资与回报之间取得平衡，实现长期可持续的发展。PPR管项目的总投资充分考虑到各个方面的需求，包括用地建设、设备购置等多个环节，以确保PPR管项目在未来能够具备强大的产能规模，为市场创造更大的经济效益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1" w:name="_Toc11414"/>
      <w:r>
        <w:rPr>
          <w:rFonts w:ascii="仿宋" w:eastAsia="仿宋" w:hAnsi="仿宋" w:cs="仿宋" w:hint="eastAsia"/>
          <w:sz w:val="28"/>
          <w:lang w:eastAsia="zh-CN"/>
        </w:rPr>
        <w:t>三、PPR管项目绩效评估</w:t>
      </w:r>
      <w:bookmarkEnd w:id="11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2" w:name="_Toc27608"/>
      <w:r>
        <w:rPr>
          <w:rFonts w:ascii="仿宋" w:eastAsia="仿宋" w:hAnsi="仿宋" w:cs="仿宋" w:hint="eastAsia"/>
          <w:lang w:eastAsia="zh-CN"/>
        </w:rPr>
        <w:t>(一)、绩效评估指标</w:t>
      </w:r>
      <w:bookmarkEnd w:id="12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在PPR管项目中，我们设计了一套全面的绩效评估指标，以确保PPR管项目的可控和成功交付。这些指标跨足PPR管项目目标、成本、进度和质量等多个维度，为我们提供了全面洞察PPR管项目的健康状况。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12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PPR管项目目标达成率是我们关注的首要指标。我们设定了明确的目标，并通过定期监测和评估，迅速发现并应对潜在的目标偏差。这为PPR管项目的整体有效管理提供了坚实基础，确保交付的成果符合质量标准和客户期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成本绩效是另一个核心关注点。通过实际成本与预算成本的对比分析，我们深入了解成本差异的原因，及时调整资源分配，保持PPR管项目在经济效益方面的合理水平。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PR管项目进度作为关键的绩效指标之一，得到了精心的关注。我们制定了详细的PPR管项目进度计划，并设立了进度符合度指标，确保实际进度与计划进度保持一致。这使我们能够快速发现和解决潜在的进度问题，保持PPR管项目的正常推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质量指标是我们评估PPR管项目绩效的不可或缺的一环。我们引入了一系列的质量标准和客户满意度指标，以确保PPR管项目交付的成果在质量上达到或超越预期水平。通过持续监测这些指标，我们努力提升PPR管项目整体质量水平，为PPR管项目的成功交付提供有力保障。通过这些科学且全面的绩效评估，我们能够更好地引导PPR管项目的持续改进，确保PPR管项目目标的顺利达成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3" w:name="_Toc18868"/>
      <w:r>
        <w:rPr>
          <w:rFonts w:ascii="仿宋" w:eastAsia="仿宋" w:hAnsi="仿宋" w:cs="仿宋" w:hint="eastAsia"/>
          <w:sz w:val="28"/>
          <w:lang w:eastAsia="zh-CN"/>
        </w:rPr>
        <w:t>(二)、绩效评估方法</w:t>
      </w:r>
      <w:bookmarkEnd w:id="1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绩效评估是PPR管项目中的关键环节，为确保PPR管项目达到预期目标，我们采用了多层次、多维度的绩效评估方法。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从定性角度来看，我们注重PPR管项目的战略目标对齐，确保每个决策和行动都与PPR管项目整体目标保持一致。团队会定期召开战略对齐会议，审视当前工作与PPR管项目战略是否保持一致，以及是否需要调整战略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8"/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start="13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定量方面，我们设计了一系列关键绩效指标（KPIs），涵盖PPR管项目进度、质量、成本和风险等方面。这些指标通过数据收集和分析，为PPR管项目管理团队提供了客观的评估依据。例如，我们通过PPR管项目管理软件追踪进度，使用成本绩效分析（CPI）评估成本控制情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绩效评估不仅仅停留在PPR管项目内部，还考虑了PPR管项目对外部环境的影响。我们定期进行干系人满意度调查，以了解各利益相关方对PPR管项目的期望和满意度，并及时做出调整。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此外，我们采用敏捷方法，进行短周期的迭代和回顾。每个迭代结束后，团队会进行回顾会议，总结经验教训，识别可以改进的地方，并在下一轮迭代中进行优化。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这种多层次、多角度的绩效评估方法，使得我们能够全面了解PPR管项目的运行状态，及时做出调整，确保PPR管项目在不断变化的环境中保持稳健前行。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4" w:name="_Toc15211"/>
      <w:r>
        <w:rPr>
          <w:rFonts w:ascii="仿宋" w:eastAsia="仿宋" w:hAnsi="仿宋" w:cs="仿宋" w:hint="eastAsia"/>
          <w:sz w:val="28"/>
          <w:lang w:eastAsia="zh-CN"/>
        </w:rPr>
        <w:t>(三)、绩效评估周期</w:t>
      </w:r>
      <w:bookmarkEnd w:id="1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为了确保PPR管项目的有效管理和不断优化，我们采用了精心设计的绩效评估周期。这个周期旨在实现灵活、实时和全面的评估，以适应PPR管项目执行中的各种挑战。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灵活的周期设计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0"/>
          <w:footerReference w:type="default" r:id="rId31"/>
          <w:type w:val="nextPage"/>
          <w:pgSz w:w="11906" w:h="16838"/>
          <w:pgMar w:top="1440" w:right="1800" w:bottom="1440" w:left="1800" w:header="851" w:footer="992" w:gutter="0"/>
          <w:pgNumType w:start="1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的设计考虑到PPR管项目的不同需求，分为短期、中期和长期。短期评估关注每个迭代或工作周期，以及时发现和解决当前任务中的问题。中期评估涵盖几个迭代，深入了解整体PPR管项目的趋势和性能。长期评估则着眼于整个PPR管项目阶段，确保PPR管项目目标的一致性和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实时信息反馈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强调实时性的信息反馈，通过采用先进的PPR管项目管理工具和协作平台，团队成员能够随时更新和分享PPR管项目数据。这种实时性的反馈机制使我们能够及时察觉潜在问题，快速调整，保持PPR管项目的稳健运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决策制定与团队学习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与PPR管项目的决策制定密不可分。每个周期的PPR管项目回顾会议成为集体总结经验、识别问题深层次原因并找到创新解决方案的平台。这种定期的反思与调整机制使PPR管项目能够不断学习、进化，以更好地适应变化的环境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5" w:name="_Toc27093"/>
      <w:r>
        <w:rPr>
          <w:rFonts w:ascii="仿宋" w:eastAsia="仿宋" w:hAnsi="仿宋" w:cs="仿宋" w:hint="eastAsia"/>
          <w:sz w:val="28"/>
          <w:lang w:eastAsia="zh-CN"/>
        </w:rPr>
        <w:t>四、PPR管项目建设单位说明</w:t>
      </w:r>
      <w:bookmarkEnd w:id="15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6" w:name="_Toc9111"/>
      <w:r>
        <w:rPr>
          <w:rFonts w:ascii="仿宋" w:eastAsia="仿宋" w:hAnsi="仿宋" w:cs="仿宋" w:hint="eastAsia"/>
          <w:lang w:eastAsia="zh-CN"/>
        </w:rPr>
        <w:t>(一)、PPR管项目承办单位基本情况</w:t>
      </w:r>
      <w:bookmarkEnd w:id="1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公司名称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公司名称：某某公司有限公司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注册地址：XX省XX市XX区XX街XX号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注册资本：XXX万元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成立日期：20XX年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2"/>
          <w:footerReference w:type="default" r:id="rId33"/>
          <w:type w:val="nextPage"/>
          <w:pgSz w:w="11906" w:h="16838"/>
          <w:pgMar w:top="1440" w:right="1800" w:bottom="1440" w:left="1800" w:header="851" w:footer="992" w:gutter="0"/>
          <w:pgNumType w:start="1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公司性质：民营/国有/合资公司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公司简介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某某公司有限公司是一家领先的企业，专注于[公司主要业务领域]。公司成立于20XX年，凭借多年来在[行业领域]的卓越表现，已经成为该行业的领先者之一。公司以创新、质量和可持续性为核心价值观，致力于满足客户的需求并推动行业的发展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7" w:name="_Toc30787"/>
      <w:r>
        <w:rPr>
          <w:rFonts w:ascii="仿宋" w:eastAsia="仿宋" w:hAnsi="仿宋" w:cs="仿宋" w:hint="eastAsia"/>
          <w:sz w:val="28"/>
          <w:lang w:eastAsia="zh-CN"/>
        </w:rPr>
        <w:t>(二)、公司经济效益分析</w:t>
      </w:r>
      <w:bookmarkEnd w:id="1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3.1 收入与利润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作为PPR管项目承办单位的XXXX，我们着眼于实现可持续的经济效益。通过技术创新和解决方案的提供，公司预计在PPR管项目执行期间将获得可观的收入增长。这一收入来源主要包括PPR管项目交付、技术服务和解决方案的销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同时，我们注重成本控制和效率提升，以确保PPR管项目的可持续盈利。透过精细的管理和资源优化，公司期望实现PPR管项目利润最大化。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3.2 投资回报率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将对PPR管项目实施进行全面的投资评估，包括PPR管项目启动阶段的资金投入和后续运营成本。通过对PPR管项目的全生命周期进行经济分析，公司将确保投资回报率（ROI）能够满足预期目标，保障投资的合理性和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3.3 现金流分析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4"/>
          <w:footerReference w:type="default" r:id="rId35"/>
          <w:type w:val="nextPage"/>
          <w:pgSz w:w="11906" w:h="16838"/>
          <w:pgMar w:top="1440" w:right="1800" w:bottom="1440" w:left="1800" w:header="851" w:footer="992" w:gutter="0"/>
          <w:pgNumType w:start="1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为确保公司在PPR管项目实施过程中具备足够的资金流动性，公司将进行详尽的现金流分析。这包括资金需求的合理预测、PPR管项目周期内的资金峰谷分析以及灵活的财务管理策略，以应对各种潜在的经济变动。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8" w:name="_Toc16794"/>
      <w:r>
        <w:rPr>
          <w:rFonts w:ascii="仿宋" w:eastAsia="仿宋" w:hAnsi="仿宋" w:cs="仿宋" w:hint="eastAsia"/>
          <w:sz w:val="28"/>
          <w:lang w:eastAsia="zh-CN"/>
        </w:rPr>
        <w:t>五、PPR管项目土建工程</w:t>
      </w:r>
      <w:bookmarkEnd w:id="18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9" w:name="_Toc26610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1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在PPR管项目的建筑工程设计中，我们将秉承一系列重要的设计原则，以确保PPR管项目建筑在功能、美观、可持续性等方面达到最佳效果。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功能性优先： 首要原则是确保建筑的功能性得到最大化的发挥。我们将充分理解PPR管项目的实际需求，合理布局各个功能区域，保证建筑在满足业务需求的同时，提供高效的工作环境。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人性化设计： 考虑到员工的工作体验，我们将采用人性化设计原则。通过舒适的办公空间、合理的照明设计、良好的通风系统等，提高员工的工作满意度，促进团队协作。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可持续性与环保： 我们将注重可持续性设计，包括使用环保材料、优化能源利用、引入可再生能源等。通过最先进的技术和设计手段，确保建筑在整个生命周期内对环境的影响最小化。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安全性考虑： 安全是建筑设计中的首要因素之一。我们将采用先进的安全设计原则，确保建筑结构的稳固性，设置合理的疏散通道和安全出口，并引入智能化安防系统，提高建筑的整体安全性。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https://d.book118.com/348073065024006034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37"/>
      <w:footerReference w:type="default" r:id="rId38"/>
      <w:type w:val="nextPage"/>
      <w:pgSz w:w="11906" w:h="16838"/>
      <w:pgMar w:top="1440" w:right="1800" w:bottom="1440" w:left="1800" w:header="851" w:footer="992" w:gutter="0"/>
      <w:pgNumType w:start="17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18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PPR管项目规划设计方案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B9431B"/>
    <w:rsid w:val="26B9431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footer" Target="footer16.xml" /><Relationship Id="rId36" Type="http://schemas.openxmlformats.org/officeDocument/2006/relationships/hyperlink" Target="https://d.book118.com/348073065024006034" TargetMode="External" /><Relationship Id="rId37" Type="http://schemas.openxmlformats.org/officeDocument/2006/relationships/header" Target="header17.xml" /><Relationship Id="rId38" Type="http://schemas.openxmlformats.org/officeDocument/2006/relationships/footer" Target="footer17.xml" /><Relationship Id="rId39" Type="http://schemas.openxmlformats.org/officeDocument/2006/relationships/theme" Target="theme/theme1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2024-02-02T05:54:00Z</dcterms:created>
  <dcterms:modified xsi:type="dcterms:W3CDTF">2024-02-02T05:54:52Z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19BC363235C94D4DB50EA9DB437E48C0_11</vt:lpwstr>
  </property>
  <property fmtid="{D5CDD505-2E9C-101B-9397-08002B2CF9AE}" pid="3" name="KSOProductBuildVer">
    <vt:lpwstr>2052-12.1.0.16250</vt:lpwstr>
  </property>
</Properties>
</file>