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上光机项目建设方案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23" w:history="1">
        <w:r>
          <w:rPr>
            <w:rFonts w:ascii="仿宋" w:eastAsia="仿宋" w:hAnsi="仿宋" w:cs="仿宋" w:hint="eastAsia"/>
            <w:lang w:eastAsia="zh-CN"/>
          </w:rPr>
          <w:t>概论</w:t>
        </w:r>
        <w:r>
          <w:tab/>
        </w:r>
        <w:r>
          <w:fldChar w:fldCharType="begin"/>
        </w:r>
        <w:r>
          <w:instrText xml:space="preserve"> PAGEREF _Toc14623 \h </w:instrText>
        </w:r>
        <w:r>
          <w:fldChar w:fldCharType="separate"/>
        </w:r>
        <w:r>
          <w:t>3</w:t>
        </w:r>
        <w:r>
          <w:fldChar w:fldCharType="end"/>
        </w:r>
      </w:hyperlink>
    </w:p>
    <w:p>
      <w:pPr>
        <w:pStyle w:val="TOC1"/>
        <w:tabs>
          <w:tab w:val="right" w:leader="dot" w:pos="8306"/>
        </w:tabs>
      </w:pPr>
      <w:hyperlink w:anchor="_Toc32047" w:history="1">
        <w:r>
          <w:rPr>
            <w:rFonts w:ascii="仿宋" w:eastAsia="仿宋" w:hAnsi="仿宋" w:cs="仿宋" w:hint="eastAsia"/>
            <w:lang w:eastAsia="zh-CN"/>
          </w:rPr>
          <w:t>一、资源开发及综合利用分析</w:t>
        </w:r>
        <w:r>
          <w:tab/>
        </w:r>
        <w:r>
          <w:fldChar w:fldCharType="begin"/>
        </w:r>
        <w:r>
          <w:instrText xml:space="preserve"> PAGEREF _Toc32047 \h </w:instrText>
        </w:r>
        <w:r>
          <w:fldChar w:fldCharType="separate"/>
        </w:r>
        <w:r>
          <w:t>3</w:t>
        </w:r>
        <w:r>
          <w:fldChar w:fldCharType="end"/>
        </w:r>
      </w:hyperlink>
    </w:p>
    <w:p>
      <w:pPr>
        <w:pStyle w:val="TOC2"/>
        <w:tabs>
          <w:tab w:val="right" w:leader="dot" w:pos="8306"/>
        </w:tabs>
      </w:pPr>
      <w:hyperlink w:anchor="_Toc15239" w:history="1">
        <w:r>
          <w:rPr>
            <w:rFonts w:ascii="仿宋" w:eastAsia="仿宋" w:hAnsi="仿宋" w:cs="仿宋" w:hint="eastAsia"/>
            <w:lang w:eastAsia="zh-CN"/>
          </w:rPr>
          <w:t>(一)、资源开发方案</w:t>
        </w:r>
        <w:r>
          <w:tab/>
        </w:r>
        <w:r>
          <w:fldChar w:fldCharType="begin"/>
        </w:r>
        <w:r>
          <w:instrText xml:space="preserve"> PAGEREF _Toc15239 \h </w:instrText>
        </w:r>
        <w:r>
          <w:fldChar w:fldCharType="separate"/>
        </w:r>
        <w:r>
          <w:t>3</w:t>
        </w:r>
        <w:r>
          <w:fldChar w:fldCharType="end"/>
        </w:r>
      </w:hyperlink>
    </w:p>
    <w:p>
      <w:pPr>
        <w:pStyle w:val="TOC2"/>
        <w:tabs>
          <w:tab w:val="right" w:leader="dot" w:pos="8306"/>
        </w:tabs>
      </w:pPr>
      <w:hyperlink w:anchor="_Toc21596" w:history="1">
        <w:r>
          <w:rPr>
            <w:rFonts w:ascii="仿宋" w:eastAsia="仿宋" w:hAnsi="仿宋" w:cs="仿宋" w:hint="eastAsia"/>
            <w:lang w:eastAsia="zh-CN"/>
          </w:rPr>
          <w:t>(二)、资源利用方案</w:t>
        </w:r>
        <w:r>
          <w:tab/>
        </w:r>
        <w:r>
          <w:fldChar w:fldCharType="begin"/>
        </w:r>
        <w:r>
          <w:instrText xml:space="preserve"> PAGEREF _Toc21596 \h </w:instrText>
        </w:r>
        <w:r>
          <w:fldChar w:fldCharType="separate"/>
        </w:r>
        <w:r>
          <w:t>4</w:t>
        </w:r>
        <w:r>
          <w:fldChar w:fldCharType="end"/>
        </w:r>
      </w:hyperlink>
    </w:p>
    <w:p>
      <w:pPr>
        <w:pStyle w:val="TOC2"/>
        <w:tabs>
          <w:tab w:val="right" w:leader="dot" w:pos="8306"/>
        </w:tabs>
      </w:pPr>
      <w:hyperlink w:anchor="_Toc29683" w:history="1">
        <w:r>
          <w:rPr>
            <w:rFonts w:ascii="仿宋" w:eastAsia="仿宋" w:hAnsi="仿宋" w:cs="仿宋" w:hint="eastAsia"/>
            <w:lang w:eastAsia="zh-CN"/>
          </w:rPr>
          <w:t>(三)、资源节约措施</w:t>
        </w:r>
        <w:r>
          <w:tab/>
        </w:r>
        <w:r>
          <w:fldChar w:fldCharType="begin"/>
        </w:r>
        <w:r>
          <w:instrText xml:space="preserve"> PAGEREF _Toc29683 \h </w:instrText>
        </w:r>
        <w:r>
          <w:fldChar w:fldCharType="separate"/>
        </w:r>
        <w:r>
          <w:t>5</w:t>
        </w:r>
        <w:r>
          <w:fldChar w:fldCharType="end"/>
        </w:r>
      </w:hyperlink>
    </w:p>
    <w:p>
      <w:pPr>
        <w:pStyle w:val="TOC1"/>
        <w:tabs>
          <w:tab w:val="right" w:leader="dot" w:pos="8306"/>
        </w:tabs>
      </w:pPr>
      <w:hyperlink w:anchor="_Toc26073" w:history="1">
        <w:r>
          <w:rPr>
            <w:rFonts w:ascii="仿宋" w:eastAsia="仿宋" w:hAnsi="仿宋" w:cs="仿宋" w:hint="eastAsia"/>
            <w:lang w:eastAsia="zh-CN"/>
          </w:rPr>
          <w:t>二、经济影响分析</w:t>
        </w:r>
        <w:r>
          <w:tab/>
        </w:r>
        <w:r>
          <w:fldChar w:fldCharType="begin"/>
        </w:r>
        <w:r>
          <w:instrText xml:space="preserve"> PAGEREF _Toc26073 \h </w:instrText>
        </w:r>
        <w:r>
          <w:fldChar w:fldCharType="separate"/>
        </w:r>
        <w:r>
          <w:t>6</w:t>
        </w:r>
        <w:r>
          <w:fldChar w:fldCharType="end"/>
        </w:r>
      </w:hyperlink>
    </w:p>
    <w:p>
      <w:pPr>
        <w:pStyle w:val="TOC2"/>
        <w:tabs>
          <w:tab w:val="right" w:leader="dot" w:pos="8306"/>
        </w:tabs>
      </w:pPr>
      <w:hyperlink w:anchor="_Toc12631" w:history="1">
        <w:r>
          <w:rPr>
            <w:rFonts w:ascii="仿宋" w:eastAsia="仿宋" w:hAnsi="仿宋" w:cs="仿宋" w:hint="eastAsia"/>
            <w:lang w:eastAsia="zh-CN"/>
          </w:rPr>
          <w:t>(一)、经济费用效益或费用效果分析</w:t>
        </w:r>
        <w:r>
          <w:tab/>
        </w:r>
        <w:r>
          <w:fldChar w:fldCharType="begin"/>
        </w:r>
        <w:r>
          <w:instrText xml:space="preserve"> PAGEREF _Toc12631 \h </w:instrText>
        </w:r>
        <w:r>
          <w:fldChar w:fldCharType="separate"/>
        </w:r>
        <w:r>
          <w:t>6</w:t>
        </w:r>
        <w:r>
          <w:fldChar w:fldCharType="end"/>
        </w:r>
      </w:hyperlink>
    </w:p>
    <w:p>
      <w:pPr>
        <w:pStyle w:val="TOC2"/>
        <w:tabs>
          <w:tab w:val="right" w:leader="dot" w:pos="8306"/>
        </w:tabs>
      </w:pPr>
      <w:hyperlink w:anchor="_Toc29119" w:history="1">
        <w:r>
          <w:rPr>
            <w:rFonts w:ascii="仿宋" w:eastAsia="仿宋" w:hAnsi="仿宋" w:cs="仿宋" w:hint="eastAsia"/>
            <w:lang w:eastAsia="zh-CN"/>
          </w:rPr>
          <w:t>(二)、行业影响分析</w:t>
        </w:r>
        <w:r>
          <w:tab/>
        </w:r>
        <w:r>
          <w:fldChar w:fldCharType="begin"/>
        </w:r>
        <w:r>
          <w:instrText xml:space="preserve"> PAGEREF _Toc29119 \h </w:instrText>
        </w:r>
        <w:r>
          <w:fldChar w:fldCharType="separate"/>
        </w:r>
        <w:r>
          <w:t>9</w:t>
        </w:r>
        <w:r>
          <w:fldChar w:fldCharType="end"/>
        </w:r>
      </w:hyperlink>
    </w:p>
    <w:p>
      <w:pPr>
        <w:pStyle w:val="TOC2"/>
        <w:tabs>
          <w:tab w:val="right" w:leader="dot" w:pos="8306"/>
        </w:tabs>
      </w:pPr>
      <w:hyperlink w:anchor="_Toc29838" w:history="1">
        <w:r>
          <w:rPr>
            <w:rFonts w:ascii="仿宋" w:eastAsia="仿宋" w:hAnsi="仿宋" w:cs="仿宋" w:hint="eastAsia"/>
            <w:lang w:eastAsia="zh-CN"/>
          </w:rPr>
          <w:t>(三)、区域经济影响分析</w:t>
        </w:r>
        <w:r>
          <w:tab/>
        </w:r>
        <w:r>
          <w:fldChar w:fldCharType="begin"/>
        </w:r>
        <w:r>
          <w:instrText xml:space="preserve"> PAGEREF _Toc29838 \h </w:instrText>
        </w:r>
        <w:r>
          <w:fldChar w:fldCharType="separate"/>
        </w:r>
        <w:r>
          <w:t>10</w:t>
        </w:r>
        <w:r>
          <w:fldChar w:fldCharType="end"/>
        </w:r>
      </w:hyperlink>
    </w:p>
    <w:p>
      <w:pPr>
        <w:pStyle w:val="TOC2"/>
        <w:tabs>
          <w:tab w:val="right" w:leader="dot" w:pos="8306"/>
        </w:tabs>
      </w:pPr>
      <w:hyperlink w:anchor="_Toc23039" w:history="1">
        <w:r>
          <w:rPr>
            <w:rFonts w:ascii="仿宋" w:eastAsia="仿宋" w:hAnsi="仿宋" w:cs="仿宋" w:hint="eastAsia"/>
            <w:lang w:eastAsia="zh-CN"/>
          </w:rPr>
          <w:t>(四)、宏观经济影响分析</w:t>
        </w:r>
        <w:r>
          <w:tab/>
        </w:r>
        <w:r>
          <w:fldChar w:fldCharType="begin"/>
        </w:r>
        <w:r>
          <w:instrText xml:space="preserve"> PAGEREF _Toc23039 \h </w:instrText>
        </w:r>
        <w:r>
          <w:fldChar w:fldCharType="separate"/>
        </w:r>
        <w:r>
          <w:t>11</w:t>
        </w:r>
        <w:r>
          <w:fldChar w:fldCharType="end"/>
        </w:r>
      </w:hyperlink>
    </w:p>
    <w:p>
      <w:pPr>
        <w:pStyle w:val="TOC1"/>
        <w:tabs>
          <w:tab w:val="right" w:leader="dot" w:pos="8306"/>
        </w:tabs>
      </w:pPr>
      <w:hyperlink w:anchor="_Toc29249" w:history="1">
        <w:r>
          <w:rPr>
            <w:rFonts w:ascii="仿宋" w:eastAsia="仿宋" w:hAnsi="仿宋" w:cs="仿宋" w:hint="eastAsia"/>
            <w:lang w:eastAsia="zh-CN"/>
          </w:rPr>
          <w:t>三、背景、必要性分析</w:t>
        </w:r>
        <w:r>
          <w:tab/>
        </w:r>
        <w:r>
          <w:fldChar w:fldCharType="begin"/>
        </w:r>
        <w:r>
          <w:instrText xml:space="preserve"> PAGEREF _Toc29249 \h </w:instrText>
        </w:r>
        <w:r>
          <w:fldChar w:fldCharType="separate"/>
        </w:r>
        <w:r>
          <w:t>13</w:t>
        </w:r>
        <w:r>
          <w:fldChar w:fldCharType="end"/>
        </w:r>
      </w:hyperlink>
    </w:p>
    <w:p>
      <w:pPr>
        <w:pStyle w:val="TOC2"/>
        <w:tabs>
          <w:tab w:val="right" w:leader="dot" w:pos="8306"/>
        </w:tabs>
      </w:pPr>
      <w:hyperlink w:anchor="_Toc22831" w:history="1">
        <w:r>
          <w:rPr>
            <w:rFonts w:ascii="仿宋" w:eastAsia="仿宋" w:hAnsi="仿宋" w:cs="仿宋" w:hint="eastAsia"/>
            <w:lang w:eastAsia="zh-CN"/>
          </w:rPr>
          <w:t>(一)、项目建设背景</w:t>
        </w:r>
        <w:r>
          <w:tab/>
        </w:r>
        <w:r>
          <w:fldChar w:fldCharType="begin"/>
        </w:r>
        <w:r>
          <w:instrText xml:space="preserve"> PAGEREF _Toc22831 \h </w:instrText>
        </w:r>
        <w:r>
          <w:fldChar w:fldCharType="separate"/>
        </w:r>
        <w:r>
          <w:t>13</w:t>
        </w:r>
        <w:r>
          <w:fldChar w:fldCharType="end"/>
        </w:r>
      </w:hyperlink>
    </w:p>
    <w:p>
      <w:pPr>
        <w:pStyle w:val="TOC2"/>
        <w:tabs>
          <w:tab w:val="right" w:leader="dot" w:pos="8306"/>
        </w:tabs>
      </w:pPr>
      <w:hyperlink w:anchor="_Toc14580" w:history="1">
        <w:r>
          <w:rPr>
            <w:rFonts w:ascii="仿宋" w:eastAsia="仿宋" w:hAnsi="仿宋" w:cs="仿宋" w:hint="eastAsia"/>
            <w:lang w:eastAsia="zh-CN"/>
          </w:rPr>
          <w:t>(二)、必要性分析</w:t>
        </w:r>
        <w:r>
          <w:tab/>
        </w:r>
        <w:r>
          <w:fldChar w:fldCharType="begin"/>
        </w:r>
        <w:r>
          <w:instrText xml:space="preserve"> PAGEREF _Toc14580 \h </w:instrText>
        </w:r>
        <w:r>
          <w:fldChar w:fldCharType="separate"/>
        </w:r>
        <w:r>
          <w:t>14</w:t>
        </w:r>
        <w:r>
          <w:fldChar w:fldCharType="end"/>
        </w:r>
      </w:hyperlink>
    </w:p>
    <w:p>
      <w:pPr>
        <w:pStyle w:val="TOC2"/>
        <w:tabs>
          <w:tab w:val="right" w:leader="dot" w:pos="8306"/>
        </w:tabs>
      </w:pPr>
      <w:hyperlink w:anchor="_Toc12516" w:history="1">
        <w:r>
          <w:rPr>
            <w:rFonts w:ascii="仿宋" w:eastAsia="仿宋" w:hAnsi="仿宋" w:cs="仿宋" w:hint="eastAsia"/>
            <w:lang w:eastAsia="zh-CN"/>
          </w:rPr>
          <w:t>(三)、项目建设有利条件</w:t>
        </w:r>
        <w:r>
          <w:tab/>
        </w:r>
        <w:r>
          <w:fldChar w:fldCharType="begin"/>
        </w:r>
        <w:r>
          <w:instrText xml:space="preserve"> PAGEREF _Toc12516 \h </w:instrText>
        </w:r>
        <w:r>
          <w:fldChar w:fldCharType="separate"/>
        </w:r>
        <w:r>
          <w:t>15</w:t>
        </w:r>
        <w:r>
          <w:fldChar w:fldCharType="end"/>
        </w:r>
      </w:hyperlink>
    </w:p>
    <w:p>
      <w:pPr>
        <w:pStyle w:val="TOC1"/>
        <w:tabs>
          <w:tab w:val="right" w:leader="dot" w:pos="8306"/>
        </w:tabs>
      </w:pPr>
      <w:hyperlink w:anchor="_Toc17544" w:history="1">
        <w:r>
          <w:rPr>
            <w:rFonts w:ascii="仿宋" w:eastAsia="仿宋" w:hAnsi="仿宋" w:cs="仿宋" w:hint="eastAsia"/>
            <w:lang w:eastAsia="zh-CN"/>
          </w:rPr>
          <w:t>四、建设风险评估分析</w:t>
        </w:r>
        <w:r>
          <w:tab/>
        </w:r>
        <w:r>
          <w:fldChar w:fldCharType="begin"/>
        </w:r>
        <w:r>
          <w:instrText xml:space="preserve"> PAGEREF _Toc17544 \h </w:instrText>
        </w:r>
        <w:r>
          <w:fldChar w:fldCharType="separate"/>
        </w:r>
        <w:r>
          <w:t>17</w:t>
        </w:r>
        <w:r>
          <w:fldChar w:fldCharType="end"/>
        </w:r>
      </w:hyperlink>
    </w:p>
    <w:p>
      <w:pPr>
        <w:pStyle w:val="TOC2"/>
        <w:tabs>
          <w:tab w:val="right" w:leader="dot" w:pos="8306"/>
        </w:tabs>
      </w:pPr>
      <w:hyperlink w:anchor="_Toc5040" w:history="1">
        <w:r>
          <w:rPr>
            <w:rFonts w:ascii="仿宋" w:eastAsia="仿宋" w:hAnsi="仿宋" w:cs="仿宋" w:hint="eastAsia"/>
            <w:lang w:eastAsia="zh-CN"/>
          </w:rPr>
          <w:t>(一)、政策风险分析</w:t>
        </w:r>
        <w:r>
          <w:tab/>
        </w:r>
        <w:r>
          <w:fldChar w:fldCharType="begin"/>
        </w:r>
        <w:r>
          <w:instrText xml:space="preserve"> PAGEREF _Toc5040 \h </w:instrText>
        </w:r>
        <w:r>
          <w:fldChar w:fldCharType="separate"/>
        </w:r>
        <w:r>
          <w:t>17</w:t>
        </w:r>
        <w:r>
          <w:fldChar w:fldCharType="end"/>
        </w:r>
      </w:hyperlink>
    </w:p>
    <w:p>
      <w:pPr>
        <w:pStyle w:val="TOC2"/>
        <w:tabs>
          <w:tab w:val="right" w:leader="dot" w:pos="8306"/>
        </w:tabs>
      </w:pPr>
      <w:hyperlink w:anchor="_Toc21168" w:history="1">
        <w:r>
          <w:rPr>
            <w:rFonts w:ascii="仿宋" w:eastAsia="仿宋" w:hAnsi="仿宋" w:cs="仿宋" w:hint="eastAsia"/>
            <w:lang w:eastAsia="zh-CN"/>
          </w:rPr>
          <w:t>(二)、社会风险分析</w:t>
        </w:r>
        <w:r>
          <w:tab/>
        </w:r>
        <w:r>
          <w:fldChar w:fldCharType="begin"/>
        </w:r>
        <w:r>
          <w:instrText xml:space="preserve"> PAGEREF _Toc21168 \h </w:instrText>
        </w:r>
        <w:r>
          <w:fldChar w:fldCharType="separate"/>
        </w:r>
        <w:r>
          <w:t>18</w:t>
        </w:r>
        <w:r>
          <w:fldChar w:fldCharType="end"/>
        </w:r>
      </w:hyperlink>
    </w:p>
    <w:p>
      <w:pPr>
        <w:pStyle w:val="TOC2"/>
        <w:tabs>
          <w:tab w:val="right" w:leader="dot" w:pos="8306"/>
        </w:tabs>
      </w:pPr>
      <w:hyperlink w:anchor="_Toc28731" w:history="1">
        <w:r>
          <w:rPr>
            <w:rFonts w:ascii="仿宋" w:eastAsia="仿宋" w:hAnsi="仿宋" w:cs="仿宋" w:hint="eastAsia"/>
            <w:lang w:eastAsia="zh-CN"/>
          </w:rPr>
          <w:t>(三)、市场风险分析</w:t>
        </w:r>
        <w:r>
          <w:tab/>
        </w:r>
        <w:r>
          <w:fldChar w:fldCharType="begin"/>
        </w:r>
        <w:r>
          <w:instrText xml:space="preserve"> PAGEREF _Toc28731 \h </w:instrText>
        </w:r>
        <w:r>
          <w:fldChar w:fldCharType="separate"/>
        </w:r>
        <w:r>
          <w:t>19</w:t>
        </w:r>
        <w:r>
          <w:fldChar w:fldCharType="end"/>
        </w:r>
      </w:hyperlink>
    </w:p>
    <w:p>
      <w:pPr>
        <w:pStyle w:val="TOC2"/>
        <w:tabs>
          <w:tab w:val="right" w:leader="dot" w:pos="8306"/>
        </w:tabs>
      </w:pPr>
      <w:hyperlink w:anchor="_Toc10282" w:history="1">
        <w:r>
          <w:rPr>
            <w:rFonts w:ascii="仿宋" w:eastAsia="仿宋" w:hAnsi="仿宋" w:cs="仿宋" w:hint="eastAsia"/>
            <w:lang w:eastAsia="zh-CN"/>
          </w:rPr>
          <w:t>(四)、资金风险分析</w:t>
        </w:r>
        <w:r>
          <w:tab/>
        </w:r>
        <w:r>
          <w:fldChar w:fldCharType="begin"/>
        </w:r>
        <w:r>
          <w:instrText xml:space="preserve"> PAGEREF _Toc10282 \h </w:instrText>
        </w:r>
        <w:r>
          <w:fldChar w:fldCharType="separate"/>
        </w:r>
        <w:r>
          <w:t>20</w:t>
        </w:r>
        <w:r>
          <w:fldChar w:fldCharType="end"/>
        </w:r>
      </w:hyperlink>
    </w:p>
    <w:p>
      <w:pPr>
        <w:pStyle w:val="TOC2"/>
        <w:tabs>
          <w:tab w:val="right" w:leader="dot" w:pos="8306"/>
        </w:tabs>
      </w:pPr>
      <w:hyperlink w:anchor="_Toc11801" w:history="1">
        <w:r>
          <w:rPr>
            <w:rFonts w:ascii="仿宋" w:eastAsia="仿宋" w:hAnsi="仿宋" w:cs="仿宋" w:hint="eastAsia"/>
            <w:lang w:eastAsia="zh-CN"/>
          </w:rPr>
          <w:t>(五)、技术风险分析</w:t>
        </w:r>
        <w:r>
          <w:tab/>
        </w:r>
        <w:r>
          <w:fldChar w:fldCharType="begin"/>
        </w:r>
        <w:r>
          <w:instrText xml:space="preserve"> PAGEREF _Toc11801 \h </w:instrText>
        </w:r>
        <w:r>
          <w:fldChar w:fldCharType="separate"/>
        </w:r>
        <w:r>
          <w:t>21</w:t>
        </w:r>
        <w:r>
          <w:fldChar w:fldCharType="end"/>
        </w:r>
      </w:hyperlink>
    </w:p>
    <w:p>
      <w:pPr>
        <w:pStyle w:val="TOC2"/>
        <w:tabs>
          <w:tab w:val="right" w:leader="dot" w:pos="8306"/>
        </w:tabs>
      </w:pPr>
      <w:hyperlink w:anchor="_Toc13509" w:history="1">
        <w:r>
          <w:rPr>
            <w:rFonts w:ascii="仿宋" w:eastAsia="仿宋" w:hAnsi="仿宋" w:cs="仿宋" w:hint="eastAsia"/>
            <w:lang w:eastAsia="zh-CN"/>
          </w:rPr>
          <w:t>(六)、财务风险分析</w:t>
        </w:r>
        <w:r>
          <w:tab/>
        </w:r>
        <w:r>
          <w:fldChar w:fldCharType="begin"/>
        </w:r>
        <w:r>
          <w:instrText xml:space="preserve"> PAGEREF _Toc13509 \h </w:instrText>
        </w:r>
        <w:r>
          <w:fldChar w:fldCharType="separate"/>
        </w:r>
        <w:r>
          <w:t>23</w:t>
        </w:r>
        <w:r>
          <w:fldChar w:fldCharType="end"/>
        </w:r>
      </w:hyperlink>
    </w:p>
    <w:p>
      <w:pPr>
        <w:pStyle w:val="TOC2"/>
        <w:tabs>
          <w:tab w:val="right" w:leader="dot" w:pos="8306"/>
        </w:tabs>
      </w:pPr>
      <w:hyperlink w:anchor="_Toc12868" w:history="1">
        <w:r>
          <w:rPr>
            <w:rFonts w:ascii="仿宋" w:eastAsia="仿宋" w:hAnsi="仿宋" w:cs="仿宋" w:hint="eastAsia"/>
            <w:lang w:eastAsia="zh-CN"/>
          </w:rPr>
          <w:t>(七)、管理风险分析</w:t>
        </w:r>
        <w:r>
          <w:tab/>
        </w:r>
        <w:r>
          <w:fldChar w:fldCharType="begin"/>
        </w:r>
        <w:r>
          <w:instrText xml:space="preserve"> PAGEREF _Toc12868 \h </w:instrText>
        </w:r>
        <w:r>
          <w:fldChar w:fldCharType="separate"/>
        </w:r>
        <w:r>
          <w:t>24</w:t>
        </w:r>
        <w:r>
          <w:fldChar w:fldCharType="end"/>
        </w:r>
      </w:hyperlink>
    </w:p>
    <w:p>
      <w:pPr>
        <w:pStyle w:val="TOC2"/>
        <w:tabs>
          <w:tab w:val="right" w:leader="dot" w:pos="8306"/>
        </w:tabs>
      </w:pPr>
      <w:hyperlink w:anchor="_Toc13424" w:history="1">
        <w:r>
          <w:rPr>
            <w:rFonts w:ascii="仿宋" w:eastAsia="仿宋" w:hAnsi="仿宋" w:cs="仿宋" w:hint="eastAsia"/>
            <w:lang w:eastAsia="zh-CN"/>
          </w:rPr>
          <w:t>(八)、其它风险分析</w:t>
        </w:r>
        <w:r>
          <w:tab/>
        </w:r>
        <w:r>
          <w:fldChar w:fldCharType="begin"/>
        </w:r>
        <w:r>
          <w:instrText xml:space="preserve"> PAGEREF _Toc13424 \h </w:instrText>
        </w:r>
        <w:r>
          <w:fldChar w:fldCharType="separate"/>
        </w:r>
        <w:r>
          <w:t>26</w:t>
        </w:r>
        <w:r>
          <w:fldChar w:fldCharType="end"/>
        </w:r>
      </w:hyperlink>
    </w:p>
    <w:p>
      <w:pPr>
        <w:pStyle w:val="TOC2"/>
        <w:tabs>
          <w:tab w:val="right" w:leader="dot" w:pos="8306"/>
        </w:tabs>
      </w:pPr>
      <w:hyperlink w:anchor="_Toc28768" w:history="1">
        <w:r>
          <w:rPr>
            <w:rFonts w:ascii="仿宋" w:eastAsia="仿宋" w:hAnsi="仿宋" w:cs="仿宋" w:hint="eastAsia"/>
            <w:lang w:eastAsia="zh-CN"/>
          </w:rPr>
          <w:t>(九)、社会影响评估</w:t>
        </w:r>
        <w:r>
          <w:tab/>
        </w:r>
        <w:r>
          <w:fldChar w:fldCharType="begin"/>
        </w:r>
        <w:r>
          <w:instrText xml:space="preserve"> PAGEREF _Toc28768 \h </w:instrText>
        </w:r>
        <w:r>
          <w:fldChar w:fldCharType="separate"/>
        </w:r>
        <w:r>
          <w:t>27</w:t>
        </w:r>
        <w:r>
          <w:fldChar w:fldCharType="end"/>
        </w:r>
      </w:hyperlink>
    </w:p>
    <w:p>
      <w:pPr>
        <w:pStyle w:val="TOC1"/>
        <w:tabs>
          <w:tab w:val="right" w:leader="dot" w:pos="8306"/>
        </w:tabs>
      </w:pPr>
      <w:hyperlink w:anchor="_Toc7655" w:history="1">
        <w:r>
          <w:rPr>
            <w:rFonts w:ascii="仿宋" w:eastAsia="仿宋" w:hAnsi="仿宋" w:cs="仿宋" w:hint="eastAsia"/>
            <w:lang w:eastAsia="zh-CN"/>
          </w:rPr>
          <w:t>五、项目监理与质量保证</w:t>
        </w:r>
        <w:r>
          <w:tab/>
        </w:r>
        <w:r>
          <w:fldChar w:fldCharType="begin"/>
        </w:r>
        <w:r>
          <w:instrText xml:space="preserve"> PAGEREF _Toc7655 \h </w:instrText>
        </w:r>
        <w:r>
          <w:fldChar w:fldCharType="separate"/>
        </w:r>
        <w:r>
          <w:t>29</w:t>
        </w:r>
        <w:r>
          <w:fldChar w:fldCharType="end"/>
        </w:r>
      </w:hyperlink>
    </w:p>
    <w:p>
      <w:pPr>
        <w:pStyle w:val="TOC2"/>
        <w:tabs>
          <w:tab w:val="right" w:leader="dot" w:pos="8306"/>
        </w:tabs>
      </w:pPr>
      <w:hyperlink w:anchor="_Toc14137" w:history="1">
        <w:r>
          <w:rPr>
            <w:rFonts w:ascii="仿宋" w:eastAsia="仿宋" w:hAnsi="仿宋" w:cs="仿宋" w:hint="eastAsia"/>
            <w:lang w:eastAsia="zh-CN"/>
          </w:rPr>
          <w:t>(一)、监理体系构建</w:t>
        </w:r>
        <w:r>
          <w:tab/>
        </w:r>
        <w:r>
          <w:fldChar w:fldCharType="begin"/>
        </w:r>
        <w:r>
          <w:instrText xml:space="preserve"> PAGEREF _Toc14137 \h </w:instrText>
        </w:r>
        <w:r>
          <w:fldChar w:fldCharType="separate"/>
        </w:r>
        <w:r>
          <w:t>29</w:t>
        </w:r>
        <w:r>
          <w:fldChar w:fldCharType="end"/>
        </w:r>
      </w:hyperlink>
    </w:p>
    <w:p>
      <w:pPr>
        <w:pStyle w:val="TOC2"/>
        <w:tabs>
          <w:tab w:val="right" w:leader="dot" w:pos="8306"/>
        </w:tabs>
      </w:pPr>
      <w:hyperlink w:anchor="_Toc29635" w:history="1">
        <w:r>
          <w:rPr>
            <w:rFonts w:ascii="仿宋" w:eastAsia="仿宋" w:hAnsi="仿宋" w:cs="仿宋" w:hint="eastAsia"/>
            <w:lang w:eastAsia="zh-CN"/>
          </w:rPr>
          <w:t>(二)、质量保证体系实施</w:t>
        </w:r>
        <w:r>
          <w:tab/>
        </w:r>
        <w:r>
          <w:fldChar w:fldCharType="begin"/>
        </w:r>
        <w:r>
          <w:instrText xml:space="preserve"> PAGEREF _Toc29635 \h </w:instrText>
        </w:r>
        <w:r>
          <w:fldChar w:fldCharType="separate"/>
        </w:r>
        <w:r>
          <w:t>30</w:t>
        </w:r>
        <w:r>
          <w:fldChar w:fldCharType="end"/>
        </w:r>
      </w:hyperlink>
    </w:p>
    <w:p>
      <w:pPr>
        <w:pStyle w:val="TOC2"/>
        <w:tabs>
          <w:tab w:val="right" w:leader="dot" w:pos="8306"/>
        </w:tabs>
      </w:pPr>
      <w:hyperlink w:anchor="_Toc6680" w:history="1">
        <w:r>
          <w:rPr>
            <w:rFonts w:ascii="仿宋" w:eastAsia="仿宋" w:hAnsi="仿宋" w:cs="仿宋" w:hint="eastAsia"/>
            <w:lang w:eastAsia="zh-CN"/>
          </w:rPr>
          <w:t>(三)、监理与质量控制流程</w:t>
        </w:r>
        <w:r>
          <w:tab/>
        </w:r>
        <w:r>
          <w:fldChar w:fldCharType="begin"/>
        </w:r>
        <w:r>
          <w:instrText xml:space="preserve"> PAGEREF _Toc6680 \h </w:instrText>
        </w:r>
        <w:r>
          <w:fldChar w:fldCharType="separate"/>
        </w:r>
        <w:r>
          <w:t>30</w:t>
        </w:r>
        <w:r>
          <w:fldChar w:fldCharType="end"/>
        </w:r>
      </w:hyperlink>
    </w:p>
    <w:p>
      <w:pPr>
        <w:pStyle w:val="TOC1"/>
        <w:tabs>
          <w:tab w:val="right" w:leader="dot" w:pos="8306"/>
        </w:tabs>
      </w:pPr>
      <w:hyperlink w:anchor="_Toc29419" w:history="1">
        <w:r>
          <w:rPr>
            <w:rFonts w:ascii="仿宋" w:eastAsia="仿宋" w:hAnsi="仿宋" w:cs="仿宋" w:hint="eastAsia"/>
            <w:lang w:eastAsia="zh-CN"/>
          </w:rPr>
          <w:t>六、社会影响分析</w:t>
        </w:r>
        <w:r>
          <w:tab/>
        </w:r>
        <w:r>
          <w:fldChar w:fldCharType="begin"/>
        </w:r>
        <w:r>
          <w:instrText xml:space="preserve"> PAGEREF _Toc29419 \h </w:instrText>
        </w:r>
        <w:r>
          <w:fldChar w:fldCharType="separate"/>
        </w:r>
        <w:r>
          <w:t>31</w:t>
        </w:r>
        <w:r>
          <w:fldChar w:fldCharType="end"/>
        </w:r>
      </w:hyperlink>
    </w:p>
    <w:p>
      <w:pPr>
        <w:pStyle w:val="TOC2"/>
        <w:tabs>
          <w:tab w:val="right" w:leader="dot" w:pos="8306"/>
        </w:tabs>
      </w:pPr>
      <w:hyperlink w:anchor="_Toc9704" w:history="1">
        <w:r>
          <w:rPr>
            <w:rFonts w:ascii="仿宋" w:eastAsia="仿宋" w:hAnsi="仿宋" w:cs="仿宋" w:hint="eastAsia"/>
            <w:lang w:eastAsia="zh-CN"/>
          </w:rPr>
          <w:t>(一)、社会影响效果分析</w:t>
        </w:r>
        <w:r>
          <w:tab/>
        </w:r>
        <w:r>
          <w:fldChar w:fldCharType="begin"/>
        </w:r>
        <w:r>
          <w:instrText xml:space="preserve"> PAGEREF _Toc9704 \h </w:instrText>
        </w:r>
        <w:r>
          <w:fldChar w:fldCharType="separate"/>
        </w:r>
        <w:r>
          <w:t>31</w:t>
        </w:r>
        <w:r>
          <w:fldChar w:fldCharType="end"/>
        </w:r>
      </w:hyperlink>
    </w:p>
    <w:p>
      <w:pPr>
        <w:pStyle w:val="TOC2"/>
        <w:tabs>
          <w:tab w:val="right" w:leader="dot" w:pos="8306"/>
        </w:tabs>
      </w:pPr>
      <w:hyperlink w:anchor="_Toc12737" w:history="1">
        <w:r>
          <w:rPr>
            <w:rFonts w:ascii="仿宋" w:eastAsia="仿宋" w:hAnsi="仿宋" w:cs="仿宋" w:hint="eastAsia"/>
            <w:lang w:eastAsia="zh-CN"/>
          </w:rPr>
          <w:t>(二)、社会适应性分析</w:t>
        </w:r>
        <w:r>
          <w:tab/>
        </w:r>
        <w:r>
          <w:fldChar w:fldCharType="begin"/>
        </w:r>
        <w:r>
          <w:instrText xml:space="preserve"> PAGEREF _Toc12737 \h </w:instrText>
        </w:r>
        <w:r>
          <w:fldChar w:fldCharType="separate"/>
        </w:r>
        <w:r>
          <w:t>34</w:t>
        </w:r>
        <w:r>
          <w:fldChar w:fldCharType="end"/>
        </w:r>
      </w:hyperlink>
    </w:p>
    <w:p>
      <w:pPr>
        <w:pStyle w:val="TOC2"/>
        <w:tabs>
          <w:tab w:val="right" w:leader="dot" w:pos="8306"/>
        </w:tabs>
      </w:pPr>
      <w:hyperlink w:anchor="_Toc18488" w:history="1">
        <w:r>
          <w:rPr>
            <w:rFonts w:ascii="仿宋" w:eastAsia="仿宋" w:hAnsi="仿宋" w:cs="仿宋" w:hint="eastAsia"/>
            <w:lang w:eastAsia="zh-CN"/>
          </w:rPr>
          <w:t>(三)、社会风险及对策分析</w:t>
        </w:r>
        <w:r>
          <w:tab/>
        </w:r>
        <w:r>
          <w:fldChar w:fldCharType="begin"/>
        </w:r>
        <w:r>
          <w:instrText xml:space="preserve"> PAGEREF _Toc18488 \h </w:instrText>
        </w:r>
        <w:r>
          <w:fldChar w:fldCharType="separate"/>
        </w:r>
        <w:r>
          <w:t>35</w:t>
        </w:r>
        <w:r>
          <w:fldChar w:fldCharType="end"/>
        </w:r>
      </w:hyperlink>
    </w:p>
    <w:p>
      <w:pPr>
        <w:pStyle w:val="TOC1"/>
        <w:tabs>
          <w:tab w:val="right" w:leader="dot" w:pos="8306"/>
        </w:tabs>
      </w:pPr>
      <w:hyperlink w:anchor="_Toc7549" w:history="1">
        <w:r>
          <w:rPr>
            <w:rFonts w:ascii="仿宋" w:eastAsia="仿宋" w:hAnsi="仿宋" w:cs="仿宋" w:hint="eastAsia"/>
            <w:lang w:eastAsia="zh-CN"/>
          </w:rPr>
          <w:t>七、技术创新与产业升级</w:t>
        </w:r>
        <w:r>
          <w:tab/>
        </w:r>
        <w:r>
          <w:fldChar w:fldCharType="begin"/>
        </w:r>
        <w:r>
          <w:instrText xml:space="preserve"> PAGEREF _Toc7549 \h </w:instrText>
        </w:r>
        <w:r>
          <w:fldChar w:fldCharType="separate"/>
        </w:r>
        <w:r>
          <w:t>38</w:t>
        </w:r>
        <w:r>
          <w:fldChar w:fldCharType="end"/>
        </w:r>
      </w:hyperlink>
    </w:p>
    <w:p>
      <w:pPr>
        <w:pStyle w:val="TOC2"/>
        <w:tabs>
          <w:tab w:val="right" w:leader="dot" w:pos="8306"/>
        </w:tabs>
      </w:pPr>
      <w:hyperlink w:anchor="_Toc16289" w:history="1">
        <w:r>
          <w:rPr>
            <w:rFonts w:ascii="仿宋" w:eastAsia="仿宋" w:hAnsi="仿宋" w:cs="仿宋" w:hint="eastAsia"/>
            <w:lang w:eastAsia="zh-CN"/>
          </w:rPr>
          <w:t>(一)、技术创新方向与目标</w:t>
        </w:r>
        <w:r>
          <w:tab/>
        </w:r>
        <w:r>
          <w:fldChar w:fldCharType="begin"/>
        </w:r>
        <w:r>
          <w:instrText xml:space="preserve"> PAGEREF _Toc16289 \h </w:instrText>
        </w:r>
        <w:r>
          <w:fldChar w:fldCharType="separate"/>
        </w:r>
        <w:r>
          <w:t>38</w:t>
        </w:r>
        <w:r>
          <w:fldChar w:fldCharType="end"/>
        </w:r>
      </w:hyperlink>
    </w:p>
    <w:p>
      <w:pPr>
        <w:pStyle w:val="TOC2"/>
        <w:tabs>
          <w:tab w:val="right" w:leader="dot" w:pos="8306"/>
        </w:tabs>
      </w:pPr>
      <w:hyperlink w:anchor="_Toc28560" w:history="1">
        <w:r>
          <w:rPr>
            <w:rFonts w:ascii="仿宋" w:eastAsia="仿宋" w:hAnsi="仿宋" w:cs="仿宋" w:hint="eastAsia"/>
            <w:lang w:eastAsia="zh-CN"/>
          </w:rPr>
          <w:t>(二)、产业升级路径与措施</w:t>
        </w:r>
        <w:r>
          <w:tab/>
        </w:r>
        <w:r>
          <w:fldChar w:fldCharType="begin"/>
        </w:r>
        <w:r>
          <w:instrText xml:space="preserve"> PAGEREF _Toc28560 \h </w:instrText>
        </w:r>
        <w:r>
          <w:fldChar w:fldCharType="separate"/>
        </w:r>
        <w:r>
          <w:t>40</w:t>
        </w:r>
        <w:r>
          <w:fldChar w:fldCharType="end"/>
        </w:r>
      </w:hyperlink>
    </w:p>
    <w:p>
      <w:pPr>
        <w:pStyle w:val="TOC1"/>
        <w:tabs>
          <w:tab w:val="right" w:leader="dot" w:pos="8306"/>
        </w:tabs>
      </w:pPr>
      <w:hyperlink w:anchor="_Toc26654" w:history="1">
        <w:r>
          <w:rPr>
            <w:rFonts w:ascii="仿宋" w:eastAsia="仿宋" w:hAnsi="仿宋" w:cs="仿宋" w:hint="eastAsia"/>
            <w:lang w:eastAsia="zh-CN"/>
          </w:rPr>
          <w:t>八、环境保护与治理方案</w:t>
        </w:r>
        <w:r>
          <w:tab/>
        </w:r>
        <w:r>
          <w:fldChar w:fldCharType="begin"/>
        </w:r>
        <w:r>
          <w:instrText xml:space="preserve"> PAGEREF _Toc26654 \h </w:instrText>
        </w:r>
        <w:r>
          <w:fldChar w:fldCharType="separate"/>
        </w:r>
        <w:r>
          <w:t>41</w:t>
        </w:r>
        <w:r>
          <w:fldChar w:fldCharType="end"/>
        </w:r>
      </w:hyperlink>
    </w:p>
    <w:p>
      <w:pPr>
        <w:pStyle w:val="TOC2"/>
        <w:tabs>
          <w:tab w:val="right" w:leader="dot" w:pos="8306"/>
        </w:tabs>
      </w:pPr>
      <w:hyperlink w:anchor="_Toc17169" w:history="1">
        <w:r>
          <w:rPr>
            <w:rFonts w:ascii="仿宋" w:eastAsia="仿宋" w:hAnsi="仿宋" w:cs="仿宋" w:hint="eastAsia"/>
            <w:lang w:eastAsia="zh-CN"/>
          </w:rPr>
          <w:t>(一)、项目环境影响评估</w:t>
        </w:r>
        <w:r>
          <w:tab/>
        </w:r>
        <w:r>
          <w:fldChar w:fldCharType="begin"/>
        </w:r>
        <w:r>
          <w:instrText xml:space="preserve"> PAGEREF _Toc17169 \h </w:instrText>
        </w:r>
        <w:r>
          <w:fldChar w:fldCharType="separate"/>
        </w:r>
        <w:r>
          <w:t>41</w:t>
        </w:r>
        <w:r>
          <w:fldChar w:fldCharType="end"/>
        </w:r>
      </w:hyperlink>
    </w:p>
    <w:p>
      <w:pPr>
        <w:pStyle w:val="TOC2"/>
        <w:tabs>
          <w:tab w:val="right" w:leader="dot" w:pos="8306"/>
        </w:tabs>
      </w:pPr>
      <w:hyperlink w:anchor="_Toc2898" w:history="1">
        <w:r>
          <w:rPr>
            <w:rFonts w:ascii="仿宋" w:eastAsia="仿宋" w:hAnsi="仿宋" w:cs="仿宋" w:hint="eastAsia"/>
            <w:lang w:eastAsia="zh-CN"/>
          </w:rPr>
          <w:t>(二)、环境保护措施与治理方案</w:t>
        </w:r>
        <w:r>
          <w:tab/>
        </w:r>
        <w:r>
          <w:fldChar w:fldCharType="begin"/>
        </w:r>
        <w:r>
          <w:instrText xml:space="preserve"> PAGEREF _Toc2898 \h </w:instrText>
        </w:r>
        <w:r>
          <w:fldChar w:fldCharType="separate"/>
        </w:r>
        <w:r>
          <w:t>41</w:t>
        </w:r>
        <w:r>
          <w:fldChar w:fldCharType="end"/>
        </w:r>
      </w:hyperlink>
    </w:p>
    <w:p>
      <w:pPr>
        <w:pStyle w:val="TOC1"/>
        <w:tabs>
          <w:tab w:val="right" w:leader="dot" w:pos="8306"/>
        </w:tabs>
      </w:pPr>
      <w:hyperlink w:anchor="_Toc29298" w:history="1">
        <w:r>
          <w:rPr>
            <w:rFonts w:ascii="仿宋" w:eastAsia="仿宋" w:hAnsi="仿宋" w:cs="仿宋" w:hint="eastAsia"/>
            <w:lang w:eastAsia="zh-CN"/>
          </w:rPr>
          <w:t>九、安全与应急管理</w:t>
        </w:r>
        <w:r>
          <w:tab/>
        </w:r>
        <w:r>
          <w:fldChar w:fldCharType="begin"/>
        </w:r>
        <w:r>
          <w:instrText xml:space="preserve"> PAGEREF _Toc29298 \h </w:instrText>
        </w:r>
        <w:r>
          <w:fldChar w:fldCharType="separate"/>
        </w:r>
        <w:r>
          <w:t>42</w:t>
        </w:r>
        <w:r>
          <w:fldChar w:fldCharType="end"/>
        </w:r>
      </w:hyperlink>
    </w:p>
    <w:p>
      <w:pPr>
        <w:pStyle w:val="TOC2"/>
        <w:tabs>
          <w:tab w:val="right" w:leader="dot" w:pos="8306"/>
        </w:tabs>
      </w:pPr>
      <w:hyperlink w:anchor="_Toc23508" w:history="1">
        <w:r>
          <w:rPr>
            <w:rFonts w:ascii="仿宋" w:eastAsia="仿宋" w:hAnsi="仿宋" w:cs="仿宋" w:hint="eastAsia"/>
            <w:lang w:eastAsia="zh-CN"/>
          </w:rPr>
          <w:t>(一)、安全生产管理</w:t>
        </w:r>
        <w:r>
          <w:tab/>
        </w:r>
        <w:r>
          <w:fldChar w:fldCharType="begin"/>
        </w:r>
        <w:r>
          <w:instrText xml:space="preserve"> PAGEREF _Toc23508 \h </w:instrText>
        </w:r>
        <w:r>
          <w:fldChar w:fldCharType="separate"/>
        </w:r>
        <w:r>
          <w:t>42</w:t>
        </w:r>
        <w:r>
          <w:fldChar w:fldCharType="end"/>
        </w:r>
      </w:hyperlink>
    </w:p>
    <w:p>
      <w:pPr>
        <w:pStyle w:val="TOC2"/>
        <w:tabs>
          <w:tab w:val="right" w:leader="dot" w:pos="8306"/>
        </w:tabs>
      </w:pPr>
      <w:hyperlink w:anchor="_Toc26652" w:history="1">
        <w:r>
          <w:rPr>
            <w:rFonts w:ascii="仿宋" w:eastAsia="仿宋" w:hAnsi="仿宋" w:cs="仿宋" w:hint="eastAsia"/>
            <w:lang w:eastAsia="zh-CN"/>
          </w:rPr>
          <w:t>(二)、应急预案与响应</w:t>
        </w:r>
        <w:r>
          <w:tab/>
        </w:r>
        <w:r>
          <w:fldChar w:fldCharType="begin"/>
        </w:r>
        <w:r>
          <w:instrText xml:space="preserve"> PAGEREF _Toc26652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45" w:history="1">
        <w:r>
          <w:rPr>
            <w:rFonts w:ascii="仿宋" w:eastAsia="仿宋" w:hAnsi="仿宋" w:cs="仿宋" w:hint="eastAsia"/>
            <w:lang w:eastAsia="zh-CN"/>
          </w:rPr>
          <w:t>十、项目实施与管理方案</w:t>
        </w:r>
        <w:r>
          <w:tab/>
        </w:r>
        <w:r>
          <w:fldChar w:fldCharType="begin"/>
        </w:r>
        <w:r>
          <w:instrText xml:space="preserve"> PAGEREF _Toc15345 \h </w:instrText>
        </w:r>
        <w:r>
          <w:fldChar w:fldCharType="separate"/>
        </w:r>
        <w:r>
          <w:t>45</w:t>
        </w:r>
        <w:r>
          <w:fldChar w:fldCharType="end"/>
        </w:r>
      </w:hyperlink>
    </w:p>
    <w:p>
      <w:pPr>
        <w:pStyle w:val="TOC2"/>
        <w:tabs>
          <w:tab w:val="right" w:leader="dot" w:pos="8306"/>
        </w:tabs>
      </w:pPr>
      <w:hyperlink w:anchor="_Toc8346" w:history="1">
        <w:r>
          <w:rPr>
            <w:rFonts w:ascii="仿宋" w:eastAsia="仿宋" w:hAnsi="仿宋" w:cs="仿宋" w:hint="eastAsia"/>
            <w:lang w:eastAsia="zh-CN"/>
          </w:rPr>
          <w:t>(一)、项目实施计划</w:t>
        </w:r>
        <w:r>
          <w:tab/>
        </w:r>
        <w:r>
          <w:fldChar w:fldCharType="begin"/>
        </w:r>
        <w:r>
          <w:instrText xml:space="preserve"> PAGEREF _Toc8346 \h </w:instrText>
        </w:r>
        <w:r>
          <w:fldChar w:fldCharType="separate"/>
        </w:r>
        <w:r>
          <w:t>45</w:t>
        </w:r>
        <w:r>
          <w:fldChar w:fldCharType="end"/>
        </w:r>
      </w:hyperlink>
    </w:p>
    <w:p>
      <w:pPr>
        <w:pStyle w:val="TOC2"/>
        <w:tabs>
          <w:tab w:val="right" w:leader="dot" w:pos="8306"/>
        </w:tabs>
      </w:pPr>
      <w:hyperlink w:anchor="_Toc13201" w:history="1">
        <w:r>
          <w:rPr>
            <w:rFonts w:ascii="仿宋" w:eastAsia="仿宋" w:hAnsi="仿宋" w:cs="仿宋" w:hint="eastAsia"/>
            <w:lang w:eastAsia="zh-CN"/>
          </w:rPr>
          <w:t>(二)、项目组织机构与职责</w:t>
        </w:r>
        <w:r>
          <w:tab/>
        </w:r>
        <w:r>
          <w:fldChar w:fldCharType="begin"/>
        </w:r>
        <w:r>
          <w:instrText xml:space="preserve"> PAGEREF _Toc13201 \h </w:instrText>
        </w:r>
        <w:r>
          <w:fldChar w:fldCharType="separate"/>
        </w:r>
        <w:r>
          <w:t>47</w:t>
        </w:r>
        <w:r>
          <w:fldChar w:fldCharType="end"/>
        </w:r>
      </w:hyperlink>
    </w:p>
    <w:p>
      <w:pPr>
        <w:pStyle w:val="TOC2"/>
        <w:tabs>
          <w:tab w:val="right" w:leader="dot" w:pos="8306"/>
        </w:tabs>
      </w:pPr>
      <w:hyperlink w:anchor="_Toc21379" w:history="1">
        <w:r>
          <w:rPr>
            <w:rFonts w:ascii="仿宋" w:eastAsia="仿宋" w:hAnsi="仿宋" w:cs="仿宋" w:hint="eastAsia"/>
            <w:lang w:eastAsia="zh-CN"/>
          </w:rPr>
          <w:t>(三)、项目管理与监控体系</w:t>
        </w:r>
        <w:r>
          <w:tab/>
        </w:r>
        <w:r>
          <w:fldChar w:fldCharType="begin"/>
        </w:r>
        <w:r>
          <w:instrText xml:space="preserve"> PAGEREF _Toc21379 \h </w:instrText>
        </w:r>
        <w:r>
          <w:fldChar w:fldCharType="separate"/>
        </w:r>
        <w:r>
          <w:t>49</w:t>
        </w:r>
        <w:r>
          <w:fldChar w:fldCharType="end"/>
        </w:r>
      </w:hyperlink>
    </w:p>
    <w:p>
      <w:pPr>
        <w:pStyle w:val="TOC1"/>
        <w:tabs>
          <w:tab w:val="right" w:leader="dot" w:pos="8306"/>
        </w:tabs>
      </w:pPr>
      <w:hyperlink w:anchor="_Toc22042" w:history="1">
        <w:r>
          <w:rPr>
            <w:rFonts w:ascii="仿宋" w:eastAsia="仿宋" w:hAnsi="仿宋" w:cs="仿宋" w:hint="eastAsia"/>
            <w:lang w:eastAsia="zh-CN"/>
          </w:rPr>
          <w:t>十一、经济效益与社会效益优化</w:t>
        </w:r>
        <w:r>
          <w:tab/>
        </w:r>
        <w:r>
          <w:fldChar w:fldCharType="begin"/>
        </w:r>
        <w:r>
          <w:instrText xml:space="preserve"> PAGEREF _Toc22042 \h </w:instrText>
        </w:r>
        <w:r>
          <w:fldChar w:fldCharType="separate"/>
        </w:r>
        <w:r>
          <w:t>51</w:t>
        </w:r>
        <w:r>
          <w:fldChar w:fldCharType="end"/>
        </w:r>
      </w:hyperlink>
    </w:p>
    <w:p>
      <w:pPr>
        <w:pStyle w:val="TOC2"/>
        <w:tabs>
          <w:tab w:val="right" w:leader="dot" w:pos="8306"/>
        </w:tabs>
      </w:pPr>
      <w:hyperlink w:anchor="_Toc8255" w:history="1">
        <w:r>
          <w:rPr>
            <w:rFonts w:ascii="仿宋" w:eastAsia="仿宋" w:hAnsi="仿宋" w:cs="仿宋" w:hint="eastAsia"/>
            <w:lang w:eastAsia="zh-CN"/>
          </w:rPr>
          <w:t>(一)、经济效益提升策略</w:t>
        </w:r>
        <w:r>
          <w:tab/>
        </w:r>
        <w:r>
          <w:fldChar w:fldCharType="begin"/>
        </w:r>
        <w:r>
          <w:instrText xml:space="preserve"> PAGEREF _Toc8255 \h </w:instrText>
        </w:r>
        <w:r>
          <w:fldChar w:fldCharType="separate"/>
        </w:r>
        <w:r>
          <w:t>51</w:t>
        </w:r>
        <w:r>
          <w:fldChar w:fldCharType="end"/>
        </w:r>
      </w:hyperlink>
    </w:p>
    <w:p>
      <w:pPr>
        <w:pStyle w:val="TOC2"/>
        <w:tabs>
          <w:tab w:val="right" w:leader="dot" w:pos="8306"/>
        </w:tabs>
      </w:pPr>
      <w:hyperlink w:anchor="_Toc8323" w:history="1">
        <w:r>
          <w:rPr>
            <w:rFonts w:ascii="仿宋" w:eastAsia="仿宋" w:hAnsi="仿宋" w:cs="仿宋" w:hint="eastAsia"/>
            <w:lang w:eastAsia="zh-CN"/>
          </w:rPr>
          <w:t>(二)、社会效益增强方案</w:t>
        </w:r>
        <w:r>
          <w:tab/>
        </w:r>
        <w:r>
          <w:fldChar w:fldCharType="begin"/>
        </w:r>
        <w:r>
          <w:instrText xml:space="preserve"> PAGEREF _Toc8323 \h </w:instrText>
        </w:r>
        <w:r>
          <w:fldChar w:fldCharType="separate"/>
        </w:r>
        <w:r>
          <w:t>52</w:t>
        </w:r>
        <w:r>
          <w:fldChar w:fldCharType="end"/>
        </w:r>
      </w:hyperlink>
    </w:p>
    <w:p>
      <w:pPr>
        <w:pStyle w:val="TOC1"/>
        <w:tabs>
          <w:tab w:val="right" w:leader="dot" w:pos="8306"/>
        </w:tabs>
      </w:pPr>
      <w:hyperlink w:anchor="_Toc18003" w:history="1">
        <w:r>
          <w:rPr>
            <w:rFonts w:ascii="仿宋" w:eastAsia="仿宋" w:hAnsi="仿宋" w:cs="仿宋" w:hint="eastAsia"/>
            <w:lang w:eastAsia="zh-CN"/>
          </w:rPr>
          <w:t>十二、环境保护与绿色发展</w:t>
        </w:r>
        <w:r>
          <w:tab/>
        </w:r>
        <w:r>
          <w:fldChar w:fldCharType="begin"/>
        </w:r>
        <w:r>
          <w:instrText xml:space="preserve"> PAGEREF _Toc18003 \h </w:instrText>
        </w:r>
        <w:r>
          <w:fldChar w:fldCharType="separate"/>
        </w:r>
        <w:r>
          <w:t>53</w:t>
        </w:r>
        <w:r>
          <w:fldChar w:fldCharType="end"/>
        </w:r>
      </w:hyperlink>
    </w:p>
    <w:p>
      <w:pPr>
        <w:pStyle w:val="TOC2"/>
        <w:tabs>
          <w:tab w:val="right" w:leader="dot" w:pos="8306"/>
        </w:tabs>
      </w:pPr>
      <w:hyperlink w:anchor="_Toc22778" w:history="1">
        <w:r>
          <w:rPr>
            <w:rFonts w:ascii="仿宋" w:eastAsia="仿宋" w:hAnsi="仿宋" w:cs="仿宋" w:hint="eastAsia"/>
            <w:lang w:eastAsia="zh-CN"/>
          </w:rPr>
          <w:t>(一)、环境保护措施</w:t>
        </w:r>
        <w:r>
          <w:tab/>
        </w:r>
        <w:r>
          <w:fldChar w:fldCharType="begin"/>
        </w:r>
        <w:r>
          <w:instrText xml:space="preserve"> PAGEREF _Toc22778 \h </w:instrText>
        </w:r>
        <w:r>
          <w:fldChar w:fldCharType="separate"/>
        </w:r>
        <w:r>
          <w:t>53</w:t>
        </w:r>
        <w:r>
          <w:fldChar w:fldCharType="end"/>
        </w:r>
      </w:hyperlink>
    </w:p>
    <w:p>
      <w:pPr>
        <w:pStyle w:val="TOC2"/>
        <w:tabs>
          <w:tab w:val="right" w:leader="dot" w:pos="8306"/>
        </w:tabs>
      </w:pPr>
      <w:hyperlink w:anchor="_Toc27886" w:history="1">
        <w:r>
          <w:rPr>
            <w:rFonts w:ascii="仿宋" w:eastAsia="仿宋" w:hAnsi="仿宋" w:cs="仿宋" w:hint="eastAsia"/>
            <w:lang w:eastAsia="zh-CN"/>
          </w:rPr>
          <w:t>(二)、绿色发展与可持续发展策略</w:t>
        </w:r>
        <w:r>
          <w:tab/>
        </w:r>
        <w:r>
          <w:fldChar w:fldCharType="begin"/>
        </w:r>
        <w:r>
          <w:instrText xml:space="preserve"> PAGEREF _Toc27886 \h </w:instrText>
        </w:r>
        <w:r>
          <w:fldChar w:fldCharType="separate"/>
        </w:r>
        <w:r>
          <w:t>55</w:t>
        </w:r>
        <w:r>
          <w:fldChar w:fldCharType="end"/>
        </w:r>
      </w:hyperlink>
    </w:p>
    <w:p>
      <w:pPr>
        <w:pStyle w:val="TOC1"/>
        <w:tabs>
          <w:tab w:val="right" w:leader="dot" w:pos="8306"/>
        </w:tabs>
      </w:pPr>
      <w:hyperlink w:anchor="_Toc1227" w:history="1">
        <w:r>
          <w:rPr>
            <w:rFonts w:ascii="仿宋" w:eastAsia="仿宋" w:hAnsi="仿宋" w:cs="仿宋" w:hint="eastAsia"/>
            <w:lang w:eastAsia="zh-CN"/>
          </w:rPr>
          <w:t>十三、项目施工方案</w:t>
        </w:r>
        <w:r>
          <w:tab/>
        </w:r>
        <w:r>
          <w:fldChar w:fldCharType="begin"/>
        </w:r>
        <w:r>
          <w:instrText xml:space="preserve"> PAGEREF _Toc1227 \h </w:instrText>
        </w:r>
        <w:r>
          <w:fldChar w:fldCharType="separate"/>
        </w:r>
        <w:r>
          <w:t>56</w:t>
        </w:r>
        <w:r>
          <w:fldChar w:fldCharType="end"/>
        </w:r>
      </w:hyperlink>
    </w:p>
    <w:p>
      <w:pPr>
        <w:pStyle w:val="TOC2"/>
        <w:tabs>
          <w:tab w:val="right" w:leader="dot" w:pos="8306"/>
        </w:tabs>
      </w:pPr>
      <w:hyperlink w:anchor="_Toc23476" w:history="1">
        <w:r>
          <w:rPr>
            <w:rFonts w:ascii="仿宋" w:eastAsia="仿宋" w:hAnsi="仿宋" w:cs="仿宋" w:hint="eastAsia"/>
            <w:lang w:eastAsia="zh-CN"/>
          </w:rPr>
          <w:t>(一)、施工组织设计</w:t>
        </w:r>
        <w:r>
          <w:tab/>
        </w:r>
        <w:r>
          <w:fldChar w:fldCharType="begin"/>
        </w:r>
        <w:r>
          <w:instrText xml:space="preserve"> PAGEREF _Toc23476 \h </w:instrText>
        </w:r>
        <w:r>
          <w:fldChar w:fldCharType="separate"/>
        </w:r>
        <w:r>
          <w:t>56</w:t>
        </w:r>
        <w:r>
          <w:fldChar w:fldCharType="end"/>
        </w:r>
      </w:hyperlink>
    </w:p>
    <w:p>
      <w:pPr>
        <w:pStyle w:val="TOC2"/>
        <w:tabs>
          <w:tab w:val="right" w:leader="dot" w:pos="8306"/>
        </w:tabs>
      </w:pPr>
      <w:hyperlink w:anchor="_Toc28267" w:history="1">
        <w:r>
          <w:rPr>
            <w:rFonts w:ascii="仿宋" w:eastAsia="仿宋" w:hAnsi="仿宋" w:cs="仿宋" w:hint="eastAsia"/>
            <w:lang w:eastAsia="zh-CN"/>
          </w:rPr>
          <w:t>(二)、施工工艺与技术路线</w:t>
        </w:r>
        <w:r>
          <w:tab/>
        </w:r>
        <w:r>
          <w:fldChar w:fldCharType="begin"/>
        </w:r>
        <w:r>
          <w:instrText xml:space="preserve"> PAGEREF _Toc28267 \h </w:instrText>
        </w:r>
        <w:r>
          <w:fldChar w:fldCharType="separate"/>
        </w:r>
        <w:r>
          <w:t>58</w:t>
        </w:r>
        <w:r>
          <w:fldChar w:fldCharType="end"/>
        </w:r>
      </w:hyperlink>
    </w:p>
    <w:p>
      <w:pPr>
        <w:pStyle w:val="TOC2"/>
        <w:tabs>
          <w:tab w:val="right" w:leader="dot" w:pos="8306"/>
        </w:tabs>
      </w:pPr>
      <w:hyperlink w:anchor="_Toc22308" w:history="1">
        <w:r>
          <w:rPr>
            <w:rFonts w:ascii="仿宋" w:eastAsia="仿宋" w:hAnsi="仿宋" w:cs="仿宋" w:hint="eastAsia"/>
            <w:lang w:eastAsia="zh-CN"/>
          </w:rPr>
          <w:t>(三)、关键节点施工计划</w:t>
        </w:r>
        <w:r>
          <w:tab/>
        </w:r>
        <w:r>
          <w:fldChar w:fldCharType="begin"/>
        </w:r>
        <w:r>
          <w:instrText xml:space="preserve"> PAGEREF _Toc22308 \h </w:instrText>
        </w:r>
        <w:r>
          <w:fldChar w:fldCharType="separate"/>
        </w:r>
        <w:r>
          <w:t>59</w:t>
        </w:r>
        <w:r>
          <w:fldChar w:fldCharType="end"/>
        </w:r>
      </w:hyperlink>
    </w:p>
    <w:p>
      <w:pPr>
        <w:pStyle w:val="TOC2"/>
        <w:tabs>
          <w:tab w:val="right" w:leader="dot" w:pos="8306"/>
        </w:tabs>
      </w:pPr>
      <w:hyperlink w:anchor="_Toc17610" w:history="1">
        <w:r>
          <w:rPr>
            <w:rFonts w:ascii="仿宋" w:eastAsia="仿宋" w:hAnsi="仿宋" w:cs="仿宋" w:hint="eastAsia"/>
            <w:lang w:eastAsia="zh-CN"/>
          </w:rPr>
          <w:t>(四)、施工现场管理</w:t>
        </w:r>
        <w:r>
          <w:tab/>
        </w:r>
        <w:r>
          <w:fldChar w:fldCharType="begin"/>
        </w:r>
        <w:r>
          <w:instrText xml:space="preserve"> PAGEREF _Toc17610 \h </w:instrText>
        </w:r>
        <w:r>
          <w:fldChar w:fldCharType="separate"/>
        </w:r>
        <w:r>
          <w:t>60</w:t>
        </w:r>
        <w:r>
          <w:fldChar w:fldCharType="end"/>
        </w:r>
      </w:hyperlink>
    </w:p>
    <w:p>
      <w:pPr>
        <w:pStyle w:val="TOC1"/>
        <w:tabs>
          <w:tab w:val="right" w:leader="dot" w:pos="8306"/>
        </w:tabs>
      </w:pPr>
      <w:hyperlink w:anchor="_Toc9496" w:history="1">
        <w:r>
          <w:rPr>
            <w:rFonts w:ascii="仿宋" w:eastAsia="仿宋" w:hAnsi="仿宋" w:cs="仿宋" w:hint="eastAsia"/>
            <w:lang w:eastAsia="zh-CN"/>
          </w:rPr>
          <w:t>十四、合作与交流机制建立</w:t>
        </w:r>
        <w:r>
          <w:tab/>
        </w:r>
        <w:r>
          <w:fldChar w:fldCharType="begin"/>
        </w:r>
        <w:r>
          <w:instrText xml:space="preserve"> PAGEREF _Toc9496 \h </w:instrText>
        </w:r>
        <w:r>
          <w:fldChar w:fldCharType="separate"/>
        </w:r>
        <w:r>
          <w:t>63</w:t>
        </w:r>
        <w:r>
          <w:fldChar w:fldCharType="end"/>
        </w:r>
      </w:hyperlink>
    </w:p>
    <w:p>
      <w:pPr>
        <w:pStyle w:val="TOC2"/>
        <w:tabs>
          <w:tab w:val="right" w:leader="dot" w:pos="8306"/>
        </w:tabs>
      </w:pPr>
      <w:hyperlink w:anchor="_Toc26208" w:history="1">
        <w:r>
          <w:rPr>
            <w:rFonts w:ascii="仿宋" w:eastAsia="仿宋" w:hAnsi="仿宋" w:cs="仿宋" w:hint="eastAsia"/>
            <w:lang w:eastAsia="zh-CN"/>
          </w:rPr>
          <w:t>(一)、合作伙伴选择与合作方式</w:t>
        </w:r>
        <w:r>
          <w:tab/>
        </w:r>
        <w:r>
          <w:fldChar w:fldCharType="begin"/>
        </w:r>
        <w:r>
          <w:instrText xml:space="preserve"> PAGEREF _Toc26208 \h </w:instrText>
        </w:r>
        <w:r>
          <w:fldChar w:fldCharType="separate"/>
        </w:r>
        <w:r>
          <w:t>63</w:t>
        </w:r>
        <w:r>
          <w:fldChar w:fldCharType="end"/>
        </w:r>
      </w:hyperlink>
    </w:p>
    <w:p>
      <w:pPr>
        <w:pStyle w:val="TOC2"/>
        <w:tabs>
          <w:tab w:val="right" w:leader="dot" w:pos="8306"/>
        </w:tabs>
      </w:pPr>
      <w:hyperlink w:anchor="_Toc8732" w:history="1">
        <w:r>
          <w:rPr>
            <w:rFonts w:ascii="仿宋" w:eastAsia="仿宋" w:hAnsi="仿宋" w:cs="仿宋" w:hint="eastAsia"/>
            <w:lang w:eastAsia="zh-CN"/>
          </w:rPr>
          <w:t>(二)、交流与合作平台搭建</w:t>
        </w:r>
        <w:r>
          <w:tab/>
        </w:r>
        <w:r>
          <w:fldChar w:fldCharType="begin"/>
        </w:r>
        <w:r>
          <w:instrText xml:space="preserve"> PAGEREF _Toc8732 \h </w:instrText>
        </w:r>
        <w:r>
          <w:fldChar w:fldCharType="separate"/>
        </w:r>
        <w:r>
          <w:t>64</w:t>
        </w:r>
        <w:r>
          <w:fldChar w:fldCharType="end"/>
        </w:r>
      </w:hyperlink>
    </w:p>
    <w:p>
      <w:pPr>
        <w:pStyle w:val="TOC1"/>
        <w:tabs>
          <w:tab w:val="right" w:leader="dot" w:pos="8306"/>
        </w:tabs>
      </w:pPr>
      <w:hyperlink w:anchor="_Toc15771" w:history="1">
        <w:r>
          <w:rPr>
            <w:rFonts w:ascii="仿宋" w:eastAsia="仿宋" w:hAnsi="仿宋" w:cs="仿宋" w:hint="eastAsia"/>
            <w:lang w:eastAsia="zh-CN"/>
          </w:rPr>
          <w:t>十五、产业协同与集群发展</w:t>
        </w:r>
        <w:r>
          <w:tab/>
        </w:r>
        <w:r>
          <w:fldChar w:fldCharType="begin"/>
        </w:r>
        <w:r>
          <w:instrText xml:space="preserve"> PAGEREF _Toc15771 \h </w:instrText>
        </w:r>
        <w:r>
          <w:fldChar w:fldCharType="separate"/>
        </w:r>
        <w:r>
          <w:t>66</w:t>
        </w:r>
        <w:r>
          <w:fldChar w:fldCharType="end"/>
        </w:r>
      </w:hyperlink>
    </w:p>
    <w:p>
      <w:pPr>
        <w:pStyle w:val="TOC2"/>
        <w:tabs>
          <w:tab w:val="right" w:leader="dot" w:pos="8306"/>
        </w:tabs>
      </w:pPr>
      <w:hyperlink w:anchor="_Toc22200" w:history="1">
        <w:r>
          <w:rPr>
            <w:rFonts w:ascii="仿宋" w:eastAsia="仿宋" w:hAnsi="仿宋" w:cs="仿宋" w:hint="eastAsia"/>
            <w:lang w:eastAsia="zh-CN"/>
          </w:rPr>
          <w:t>(一)、产业协同机制建设</w:t>
        </w:r>
        <w:r>
          <w:tab/>
        </w:r>
        <w:r>
          <w:fldChar w:fldCharType="begin"/>
        </w:r>
        <w:r>
          <w:instrText xml:space="preserve"> PAGEREF _Toc22200 \h </w:instrText>
        </w:r>
        <w:r>
          <w:fldChar w:fldCharType="separate"/>
        </w:r>
        <w:r>
          <w:t>66</w:t>
        </w:r>
        <w:r>
          <w:fldChar w:fldCharType="end"/>
        </w:r>
      </w:hyperlink>
    </w:p>
    <w:p>
      <w:pPr>
        <w:pStyle w:val="TOC2"/>
        <w:tabs>
          <w:tab w:val="right" w:leader="dot" w:pos="8306"/>
        </w:tabs>
      </w:pPr>
      <w:hyperlink w:anchor="_Toc388" w:history="1">
        <w:r>
          <w:rPr>
            <w:rFonts w:ascii="仿宋" w:eastAsia="仿宋" w:hAnsi="仿宋" w:cs="仿宋" w:hint="eastAsia"/>
            <w:lang w:eastAsia="zh-CN"/>
          </w:rPr>
          <w:t>(二)、产业集群培育与发展</w:t>
        </w:r>
        <w:r>
          <w:tab/>
        </w:r>
        <w:r>
          <w:fldChar w:fldCharType="begin"/>
        </w:r>
        <w:r>
          <w:instrText xml:space="preserve"> PAGEREF _Toc388 \h </w:instrText>
        </w:r>
        <w:r>
          <w:fldChar w:fldCharType="separate"/>
        </w:r>
        <w:r>
          <w:t>67</w:t>
        </w:r>
        <w:r>
          <w:fldChar w:fldCharType="end"/>
        </w:r>
      </w:hyperlink>
    </w:p>
    <w:p>
      <w:pPr>
        <w:pStyle w:val="TOC1"/>
        <w:tabs>
          <w:tab w:val="right" w:leader="dot" w:pos="8306"/>
        </w:tabs>
      </w:pPr>
      <w:hyperlink w:anchor="_Toc13286" w:history="1">
        <w:r>
          <w:rPr>
            <w:rFonts w:ascii="仿宋" w:eastAsia="仿宋" w:hAnsi="仿宋" w:cs="仿宋" w:hint="eastAsia"/>
            <w:lang w:eastAsia="zh-CN"/>
          </w:rPr>
          <w:t>十六、知识产权管理与保护</w:t>
        </w:r>
        <w:r>
          <w:tab/>
        </w:r>
        <w:r>
          <w:fldChar w:fldCharType="begin"/>
        </w:r>
        <w:r>
          <w:instrText xml:space="preserve"> PAGEREF _Toc13286 \h </w:instrText>
        </w:r>
        <w:r>
          <w:fldChar w:fldCharType="separate"/>
        </w:r>
        <w:r>
          <w:t>68</w:t>
        </w:r>
        <w:r>
          <w:fldChar w:fldCharType="end"/>
        </w:r>
      </w:hyperlink>
    </w:p>
    <w:p>
      <w:pPr>
        <w:pStyle w:val="TOC2"/>
        <w:tabs>
          <w:tab w:val="right" w:leader="dot" w:pos="8306"/>
        </w:tabs>
      </w:pPr>
      <w:hyperlink w:anchor="_Toc1248" w:history="1">
        <w:r>
          <w:rPr>
            <w:rFonts w:ascii="仿宋" w:eastAsia="仿宋" w:hAnsi="仿宋" w:cs="仿宋" w:hint="eastAsia"/>
            <w:lang w:eastAsia="zh-CN"/>
          </w:rPr>
          <w:t>(一)、知识产权管理体系建设</w:t>
        </w:r>
        <w:r>
          <w:tab/>
        </w:r>
        <w:r>
          <w:fldChar w:fldCharType="begin"/>
        </w:r>
        <w:r>
          <w:instrText xml:space="preserve"> PAGEREF _Toc1248 \h </w:instrText>
        </w:r>
        <w:r>
          <w:fldChar w:fldCharType="separate"/>
        </w:r>
        <w:r>
          <w:t>68</w:t>
        </w:r>
        <w:r>
          <w:fldChar w:fldCharType="end"/>
        </w:r>
      </w:hyperlink>
    </w:p>
    <w:p>
      <w:pPr>
        <w:pStyle w:val="TOC2"/>
        <w:tabs>
          <w:tab w:val="right" w:leader="dot" w:pos="8306"/>
        </w:tabs>
      </w:pPr>
      <w:hyperlink w:anchor="_Toc6209" w:history="1">
        <w:r>
          <w:rPr>
            <w:rFonts w:ascii="仿宋" w:eastAsia="仿宋" w:hAnsi="仿宋" w:cs="仿宋" w:hint="eastAsia"/>
            <w:lang w:eastAsia="zh-CN"/>
          </w:rPr>
          <w:t>(二)、知识产权保护措施</w:t>
        </w:r>
        <w:r>
          <w:tab/>
        </w:r>
        <w:r>
          <w:fldChar w:fldCharType="begin"/>
        </w:r>
        <w:r>
          <w:instrText xml:space="preserve"> PAGEREF _Toc6209 \h </w:instrText>
        </w:r>
        <w:r>
          <w:fldChar w:fldCharType="separate"/>
        </w:r>
        <w:r>
          <w:t>68</w:t>
        </w:r>
        <w:r>
          <w:fldChar w:fldCharType="end"/>
        </w:r>
      </w:hyperlink>
    </w:p>
    <w:p>
      <w:pPr>
        <w:pStyle w:val="TOC1"/>
        <w:tabs>
          <w:tab w:val="right" w:leader="dot" w:pos="8306"/>
        </w:tabs>
      </w:pPr>
      <w:hyperlink w:anchor="_Toc20254" w:history="1">
        <w:r>
          <w:rPr>
            <w:rFonts w:ascii="仿宋" w:eastAsia="仿宋" w:hAnsi="仿宋" w:cs="仿宋" w:hint="eastAsia"/>
            <w:lang w:eastAsia="zh-CN"/>
          </w:rPr>
          <w:t>十七、创新驱动与持续发展</w:t>
        </w:r>
        <w:r>
          <w:tab/>
        </w:r>
        <w:r>
          <w:fldChar w:fldCharType="begin"/>
        </w:r>
        <w:r>
          <w:instrText xml:space="preserve"> PAGEREF _Toc20254 \h </w:instrText>
        </w:r>
        <w:r>
          <w:fldChar w:fldCharType="separate"/>
        </w:r>
        <w:r>
          <w:t>70</w:t>
        </w:r>
        <w:r>
          <w:fldChar w:fldCharType="end"/>
        </w:r>
      </w:hyperlink>
    </w:p>
    <w:p>
      <w:pPr>
        <w:pStyle w:val="TOC2"/>
        <w:tabs>
          <w:tab w:val="right" w:leader="dot" w:pos="8306"/>
        </w:tabs>
      </w:pPr>
      <w:hyperlink w:anchor="_Toc3001" w:history="1">
        <w:r>
          <w:rPr>
            <w:rFonts w:ascii="仿宋" w:eastAsia="仿宋" w:hAnsi="仿宋" w:cs="仿宋" w:hint="eastAsia"/>
            <w:lang w:eastAsia="zh-CN"/>
          </w:rPr>
          <w:t>(一)、创新驱动战略实施</w:t>
        </w:r>
        <w:r>
          <w:tab/>
        </w:r>
        <w:r>
          <w:fldChar w:fldCharType="begin"/>
        </w:r>
        <w:r>
          <w:instrText xml:space="preserve"> PAGEREF _Toc3001 \h </w:instrText>
        </w:r>
        <w:r>
          <w:fldChar w:fldCharType="separate"/>
        </w:r>
        <w:r>
          <w:t>70</w:t>
        </w:r>
        <w:r>
          <w:fldChar w:fldCharType="end"/>
        </w:r>
      </w:hyperlink>
    </w:p>
    <w:p>
      <w:pPr>
        <w:pStyle w:val="TOC2"/>
        <w:tabs>
          <w:tab w:val="right" w:leader="dot" w:pos="8306"/>
        </w:tabs>
      </w:pPr>
      <w:hyperlink w:anchor="_Toc21954" w:history="1">
        <w:r>
          <w:rPr>
            <w:rFonts w:ascii="仿宋" w:eastAsia="仿宋" w:hAnsi="仿宋" w:cs="仿宋" w:hint="eastAsia"/>
            <w:lang w:eastAsia="zh-CN"/>
          </w:rPr>
          <w:t>(二)、持续发展路径探索</w:t>
        </w:r>
        <w:r>
          <w:tab/>
        </w:r>
        <w:r>
          <w:fldChar w:fldCharType="begin"/>
        </w:r>
        <w:r>
          <w:instrText xml:space="preserve"> PAGEREF _Toc21954 \h </w:instrText>
        </w:r>
        <w:r>
          <w:fldChar w:fldCharType="separate"/>
        </w:r>
        <w:r>
          <w:t>72</w:t>
        </w:r>
        <w:r>
          <w:fldChar w:fldCharType="end"/>
        </w:r>
      </w:hyperlink>
    </w:p>
    <w:p>
      <w:pPr>
        <w:pStyle w:val="TOC1"/>
        <w:tabs>
          <w:tab w:val="right" w:leader="dot" w:pos="8306"/>
        </w:tabs>
      </w:pPr>
      <w:hyperlink w:anchor="_Toc19914" w:history="1">
        <w:r>
          <w:rPr>
            <w:rFonts w:ascii="仿宋" w:eastAsia="仿宋" w:hAnsi="仿宋" w:cs="仿宋" w:hint="eastAsia"/>
            <w:lang w:eastAsia="zh-CN"/>
          </w:rPr>
          <w:t>十八、设施与设备管理</w:t>
        </w:r>
        <w:r>
          <w:tab/>
        </w:r>
        <w:r>
          <w:fldChar w:fldCharType="begin"/>
        </w:r>
        <w:r>
          <w:instrText xml:space="preserve"> PAGEREF _Toc19914 \h </w:instrText>
        </w:r>
        <w:r>
          <w:fldChar w:fldCharType="separate"/>
        </w:r>
        <w:r>
          <w:t>76</w:t>
        </w:r>
        <w:r>
          <w:fldChar w:fldCharType="end"/>
        </w:r>
      </w:hyperlink>
    </w:p>
    <w:p>
      <w:pPr>
        <w:pStyle w:val="TOC2"/>
        <w:tabs>
          <w:tab w:val="right" w:leader="dot" w:pos="8306"/>
        </w:tabs>
      </w:pPr>
      <w:hyperlink w:anchor="_Toc8760" w:history="1">
        <w:r>
          <w:rPr>
            <w:rFonts w:ascii="仿宋" w:eastAsia="仿宋" w:hAnsi="仿宋" w:cs="仿宋" w:hint="eastAsia"/>
            <w:lang w:eastAsia="zh-CN"/>
          </w:rPr>
          <w:t>(一)、设施规划与配置</w:t>
        </w:r>
        <w:r>
          <w:tab/>
        </w:r>
        <w:r>
          <w:fldChar w:fldCharType="begin"/>
        </w:r>
        <w:r>
          <w:instrText xml:space="preserve"> PAGEREF _Toc8760 \h </w:instrText>
        </w:r>
        <w:r>
          <w:fldChar w:fldCharType="separate"/>
        </w:r>
        <w:r>
          <w:t>76</w:t>
        </w:r>
        <w:r>
          <w:fldChar w:fldCharType="end"/>
        </w:r>
      </w:hyperlink>
    </w:p>
    <w:p>
      <w:pPr>
        <w:pStyle w:val="TOC2"/>
        <w:tabs>
          <w:tab w:val="right" w:leader="dot" w:pos="8306"/>
        </w:tabs>
      </w:pPr>
      <w:hyperlink w:anchor="_Toc29322" w:history="1">
        <w:r>
          <w:rPr>
            <w:rFonts w:ascii="仿宋" w:eastAsia="仿宋" w:hAnsi="仿宋" w:cs="仿宋" w:hint="eastAsia"/>
            <w:lang w:eastAsia="zh-CN"/>
          </w:rPr>
          <w:t>(二)、设备采购与维护管理</w:t>
        </w:r>
        <w:r>
          <w:tab/>
        </w:r>
        <w:r>
          <w:fldChar w:fldCharType="begin"/>
        </w:r>
        <w:r>
          <w:instrText xml:space="preserve"> PAGEREF _Toc29322 \h </w:instrText>
        </w:r>
        <w:r>
          <w:fldChar w:fldCharType="separate"/>
        </w:r>
        <w:r>
          <w:t>76</w:t>
        </w:r>
        <w:r>
          <w:fldChar w:fldCharType="end"/>
        </w:r>
      </w:hyperlink>
    </w:p>
    <w:p>
      <w:pPr>
        <w:pStyle w:val="TOC2"/>
        <w:tabs>
          <w:tab w:val="right" w:leader="dot" w:pos="8306"/>
        </w:tabs>
      </w:pPr>
      <w:hyperlink w:anchor="_Toc20275" w:history="1">
        <w:r>
          <w:rPr>
            <w:rFonts w:ascii="仿宋" w:eastAsia="仿宋" w:hAnsi="仿宋" w:cs="仿宋" w:hint="eastAsia"/>
            <w:lang w:eastAsia="zh-CN"/>
          </w:rPr>
          <w:t>(三)、设施设备升级策略</w:t>
        </w:r>
        <w:r>
          <w:tab/>
        </w:r>
        <w:r>
          <w:fldChar w:fldCharType="begin"/>
        </w:r>
        <w:r>
          <w:instrText xml:space="preserve"> PAGEREF _Toc20275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4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23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一、上光机项目的技术资源开发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二、上光机项目的人力资源管理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上光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三、上光机项目的资金资源筹措与优化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上光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59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上光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上光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上光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68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上光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上光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智能技术的应用：上光机项目将利用智能技术，如物联网（IoT）和大数据分析，来监控和优化资源使用。通过实时数据分析，项目可以更有效地管理能源消耗、减少原材料浪费，并提高生产过程的整体效率。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07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63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直接收益：假设上光机项目的产品或服务年销售收入为XX万元。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11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若上光机项目成功推广新型环保产品，比如采用可回收材料的包装，可能会激发消费者对可持续产品的需求。这种需求的增长可能迫使整个行业转向更环保的产品设计和生产方法。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983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3039"/>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https://d.book118.com/348102070112006042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1E56C8"/>
    <w:rsid w:val="7B1E56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10207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2024-02-23T22:00:00Z</dcterms:created>
  <dcterms:modified xsi:type="dcterms:W3CDTF">2024-02-23T22:01:28Z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8AC4E7225D7D4A99B1150F2C2FF558BF_11</vt:lpwstr>
  </property>
  <property fmtid="{D5CDD505-2E9C-101B-9397-08002B2CF9AE}" pid="3" name="KSOProductBuildVer">
    <vt:lpwstr>2052-12.1.0.16250</vt:lpwstr>
  </property>
</Properties>
</file>