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2024年投资项目管理师之投资建设项目决策题库</w:t>
      </w:r>
    </w:p>
    <w:p/>
    <w:p>
      <w:pPr>
        <w:jc w:val="center"/>
      </w:pPr>
      <w:r>
        <w:rPr>
          <w:rFonts w:ascii="黑体" w:hAnsi="黑体"/>
          <w:b/>
          <w:sz w:val="28"/>
        </w:rPr>
        <w:t>第一部分  单选题(300题)</w:t>
      </w:r>
    </w:p>
    <w:p>
      <w:r>
        <w:t>1、已采用招标程序，但没有人投标或招标人拒绝了全部投标，即使再进行新的招标程序也不太可能产生咨询服务合同的情形应采取的咨询服务招标方式是( )。</w:t>
        <w:br/>
        <w:t>A.征求建议书</w:t>
        <w:br/>
        <w:t>B.竞争性谈判</w:t>
        <w:br/>
        <w:t>C.聘用专家</w:t>
        <w:br/>
        <w:t>D.两阶段招标</w:t>
        <w:br/>
        <w:br/>
        <w:t xml:space="preserve">【答案】：D </w:t>
      </w:r>
    </w:p>
    <w:p>
      <w:r>
        <w:t>2、运用生产能力指数估算法估算项目投资的重要条件是( )。</w:t>
        <w:br/>
        <w:t>A.要有合理的生产能力指数</w:t>
        <w:br/>
        <w:t>B.类似项目的规模</w:t>
        <w:br/>
        <w:t>C.类似项目的可靠资料</w:t>
        <w:br/>
        <w:t>D.要有合理的规格设备的数量</w:t>
        <w:br/>
        <w:br/>
        <w:t xml:space="preserve">【答案】：A </w:t>
      </w:r>
    </w:p>
    <w:p>
      <w:pPr>
        <w:sectPr w:rsidSect="00034616">
          <w:pgSz w:w="12240" w:h="15840"/>
          <w:pgMar w:top="1440" w:right="1800" w:bottom="1440" w:left="1800" w:header="720" w:footer="720" w:gutter="0"/>
          <w:cols w:space="720"/>
          <w:docGrid w:linePitch="360"/>
        </w:sectPr>
      </w:pPr>
      <w:r>
        <w:t>3、下列选项中，( )可从整体上了解一个区域的环境特点，可以弄清人类无法到达地区的地表环境情况，此方法获得的资料准确性相对较差，不宜用于微观环境状况的调查，一般只用于辅助性调查。</w:t>
        <w:br/>
        <w:t>A.遥感的方法</w:t>
        <w:br/>
        <w:t>B.现场调查法</w:t>
        <w:br/>
        <w:t>C.收集资料法</w:t>
        <w:br/>
        <w:t>D.实验调查法</w:t>
        <w:br/>
        <w:br/>
        <w:t xml:space="preserve">【答案】：A </w:t>
      </w:r>
    </w:p>
    <w:p>
      <w:r>
        <w:t>4、根据产品生产的( )，确定工艺技术方案和建设标准。</w:t>
        <w:br/>
        <w:t>A.要求和结构</w:t>
        <w:br/>
        <w:t>B.特点和要求</w:t>
        <w:br/>
        <w:t>C.结构和特点</w:t>
        <w:br/>
        <w:t>D.结构和方式</w:t>
        <w:br/>
        <w:br/>
        <w:t xml:space="preserve">【答案】：B </w:t>
      </w:r>
    </w:p>
    <w:p>
      <w:r>
        <w:t>5、环境质量参数包括常规参数和( )。</w:t>
        <w:br/>
        <w:t>A.数学参数</w:t>
        <w:br/>
        <w:t>B.敏感度参数</w:t>
        <w:br/>
        <w:t>C.特征参数</w:t>
        <w:br/>
        <w:t>D.物理参数</w:t>
        <w:br/>
        <w:br/>
        <w:t xml:space="preserve">【答案】：C </w:t>
      </w:r>
    </w:p>
    <w:p>
      <w:r>
        <w:t>6、采用( )，计算简单、速度快，但要求类似项目的资料可靠、条件基本相同，否则误差就会增大。</w:t>
        <w:br/>
        <w:t>A.比例估算法</w:t>
        <w:br/>
        <w:t>B.系数估算法</w:t>
        <w:br/>
        <w:t>C.生产能力指数法</w:t>
        <w:br/>
        <w:t>D.指标估算法</w:t>
        <w:br/>
        <w:br/>
        <w:t xml:space="preserve">【答案】：C </w:t>
      </w:r>
    </w:p>
    <w:p>
      <w:pPr>
        <w:sectPr w:rsidSect="00034616">
          <w:type w:val="nextPage"/>
          <w:pgSz w:w="12240" w:h="15840"/>
          <w:pgMar w:top="1440" w:right="1800" w:bottom="1440" w:left="1800" w:header="720" w:footer="720" w:gutter="0"/>
          <w:pgNumType w:start="2"/>
          <w:cols w:space="720"/>
          <w:titlePg w:val="0"/>
          <w:docGrid w:linePitch="360"/>
        </w:sectPr>
      </w:pPr>
      <w:r>
        <w:t>7、确定调查项目时，应根据调查( )而定。</w:t>
        <w:br/>
        <w:t>A.目标管理和结构特点</w:t>
        <w:br/>
        <w:t>B.对象特点和目标规划</w:t>
        <w:br/>
        <w:t>C.目标要求和对象特点</w:t>
        <w:br/>
        <w:t>D.结构特点和目标要求</w:t>
        <w:br/>
        <w:br/>
        <w:t xml:space="preserve">【答案】：C </w:t>
      </w:r>
    </w:p>
    <w:p>
      <w:r>
        <w:t>8、以设备购置费为基础，乘以适当系数来推算项目的建设投资的估算方法是( )。</w:t>
        <w:br/>
        <w:t>A.生产能力指数法</w:t>
        <w:br/>
        <w:t>B.比例估算法</w:t>
        <w:br/>
        <w:t>C.指标系数估算法</w:t>
        <w:br/>
        <w:t>D.朗格系数法</w:t>
        <w:br/>
        <w:br/>
        <w:t xml:space="preserve">【答案】：D </w:t>
      </w:r>
    </w:p>
    <w:p>
      <w:r>
        <w:t>9、下列不属于进口从属费用的是( )。</w:t>
        <w:br/>
        <w:t>A.国外运费</w:t>
        <w:br/>
        <w:t>B.国外运输保险费</w:t>
        <w:br/>
        <w:t>C.进口关税</w:t>
        <w:br/>
        <w:t>D.海关管理费</w:t>
        <w:br/>
        <w:br/>
        <w:t xml:space="preserve">【答案】：D </w:t>
      </w:r>
    </w:p>
    <w:p>
      <w:r>
        <w:t>10、在估算环境质量的货币价值时，只有在相关市场信息无法获得的隋况下，才宜采用( )。</w:t>
        <w:br/>
        <w:t>A.意愿调查评价法</w:t>
        <w:br/>
        <w:t>B.直接市场法</w:t>
        <w:br/>
        <w:t>C.替代市场法</w:t>
        <w:br/>
        <w:t>D.内涵价值评价法</w:t>
        <w:br/>
        <w:br/>
        <w:t xml:space="preserve">【答案】：A </w:t>
      </w:r>
    </w:p>
    <w:p>
      <w:pPr>
        <w:sectPr w:rsidSect="00034616">
          <w:type w:val="nextPage"/>
          <w:pgSz w:w="12240" w:h="15840"/>
          <w:pgMar w:top="1440" w:right="1800" w:bottom="1440" w:left="1800" w:header="720" w:footer="720" w:gutter="0"/>
          <w:pgNumType w:start="3"/>
          <w:cols w:space="720"/>
          <w:titlePg w:val="0"/>
          <w:docGrid w:linePitch="360"/>
        </w:sectPr>
      </w:pPr>
      <w:r>
        <w:t>11、工艺技术方案和工艺流程方案优化选择的(</w:t>
      </w:r>
    </w:p>
    <w:p>
      <w:r>
        <w:t xml:space="preserve"> )的基本要求是充分发挥投资效益，降低生产成本，以较少资金，获取更大效益。</w:t>
        <w:br/>
        <w:t>A.先进适用性</w:t>
        <w:br/>
        <w:t>B.安全可靠性</w:t>
        <w:br/>
        <w:t>C.经济合理性</w:t>
        <w:br/>
        <w:t>D.技术来源可得性</w:t>
        <w:br/>
        <w:br/>
        <w:t>【答案】：C</w:t>
      </w:r>
      <w:r>
        <w:t xml:space="preserve"> </w:t>
      </w:r>
    </w:p>
    <w:p>
      <w:r>
        <w:t>12、( )是指在借款偿还期内的息税前利润与应付利息的比值，它从付息资金来源的充裕性角度反映项目偿付债务利息的保障程度。</w:t>
        <w:br/>
        <w:t>A.资产负债率</w:t>
        <w:br/>
        <w:t>B.偿债备付率</w:t>
        <w:br/>
        <w:t>C.利息备付率</w:t>
        <w:br/>
        <w:t>D.销售利润率</w:t>
        <w:br/>
        <w:br/>
        <w:t xml:space="preserve">【答案】：C </w:t>
      </w:r>
    </w:p>
    <w:p>
      <w:r>
        <w:t>13、( )主要适用于投资社会研究和初步可行性研究阶段。</w:t>
        <w:br/>
        <w:t>A.比例估算法</w:t>
        <w:br/>
        <w:t>B.简单估算法</w:t>
        <w:br/>
        <w:t>C.指标估算法</w:t>
        <w:br/>
        <w:t>D.分类估算法</w:t>
        <w:br/>
        <w:br/>
        <w:t xml:space="preserve">【答案】：A </w:t>
      </w:r>
    </w:p>
    <w:p>
      <w:r>
        <w:t>14、下列关于社会评价中应用参与式方法应牢记的基本理念表述不正确的是( )。</w:t>
        <w:br/>
        <w:t>A.尊重内部支持</w:t>
        <w:br/>
        <w:t>B.外部的支持固然重要，但当地人一般情况下有能力认识和解决自己的问题</w:t>
        <w:br/>
        <w:t>C.分享知识，共同决策，共同行动，共同发展</w:t>
        <w:br/>
        <w:t>D.每一个人，不论是当地人还是专家，他们都具有自己特有的知识和技能，应该得到尊重</w:t>
        <w:br/>
        <w:br/>
        <w:t xml:space="preserve">【答案】：A </w:t>
      </w:r>
    </w:p>
    <w:p>
      <w:pPr>
        <w:sectPr w:rsidSect="00034616">
          <w:type w:val="nextPage"/>
          <w:pgSz w:w="12240" w:h="15840"/>
          <w:pgMar w:top="1440" w:right="1800" w:bottom="1440" w:left="1800" w:header="720" w:footer="720" w:gutter="0"/>
          <w:pgNumType w:start="4"/>
          <w:cols w:space="720"/>
          <w:titlePg w:val="0"/>
          <w:docGrid w:linePitch="360"/>
        </w:sectPr>
      </w:pPr>
      <w:r>
        <w:t>15、选择市场分析公司，一般采用的方法为(</w:t>
      </w:r>
    </w:p>
    <w:p>
      <w:r>
        <w:t xml:space="preserve"> )。</w:t>
        <w:br/>
        <w:t>A.两阶段招标</w:t>
        <w:br/>
        <w:t>B.竞争性谈判</w:t>
        <w:br/>
        <w:t>C.征求建议书</w:t>
        <w:br/>
        <w:t>D.公开招标</w:t>
        <w:br/>
        <w:br/>
        <w:t>【答案】：D</w:t>
      </w:r>
      <w:r>
        <w:t xml:space="preserve"> </w:t>
      </w:r>
    </w:p>
    <w:p>
      <w:r>
        <w:t>16、( )是投资决策的依据之一，也是项目经济评价工作的基础。</w:t>
        <w:br/>
        <w:t>A.投资估算</w:t>
        <w:br/>
        <w:t>B.建设方案</w:t>
        <w:br/>
        <w:t>C.项目预算</w:t>
        <w:br/>
        <w:t>D.投资方案</w:t>
        <w:br/>
        <w:br/>
        <w:t xml:space="preserve">【答案】：A </w:t>
      </w:r>
    </w:p>
    <w:p>
      <w:r>
        <w:t>17、某固定资产原值为10万元.预计净残值为10000元，折旧年限5年。若采用平均年限法计算折旧，则月折旧额为( )元。</w:t>
        <w:br/>
        <w:t>A.2000</w:t>
        <w:br/>
        <w:t>B.1800</w:t>
        <w:br/>
        <w:t>C.1500</w:t>
        <w:br/>
        <w:t>D.1200</w:t>
        <w:br/>
        <w:br/>
        <w:t xml:space="preserve">【答案】：C </w:t>
      </w:r>
    </w:p>
    <w:p>
      <w:r>
        <w:t>18、( )是项目运营期内长期占用并周转使用的营运资金。</w:t>
        <w:br/>
        <w:t>A.流动资金</w:t>
        <w:br/>
        <w:t>B.建筑工程费</w:t>
        <w:br/>
        <w:t>C.建设投资</w:t>
        <w:br/>
        <w:t>D.建设期利息</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r>
        <w:t>19、下列决策类型中，(</w:t>
      </w:r>
    </w:p>
    <w:p>
      <w:r>
        <w:t xml:space="preserve"> )要求决策者具有较强的洞察能力、创新意识、科学分析能力。</w:t>
        <w:br/>
        <w:t>A.多目标决策</w:t>
        <w:br/>
        <w:t>B.非常规型决策</w:t>
        <w:br/>
        <w:t>C.风险型决策</w:t>
        <w:br/>
        <w:t>D.不确定型决策</w:t>
        <w:br/>
        <w:br/>
        <w:t>【答案】：B</w:t>
      </w:r>
      <w:r>
        <w:t xml:space="preserve"> </w:t>
      </w:r>
    </w:p>
    <w:p>
      <w:r>
        <w:t>20、可口可乐和百事可乐之间持续不断的竞争，属于( )。</w:t>
        <w:br/>
        <w:t>A.避强定位方式</w:t>
        <w:br/>
        <w:t>B.重新定位方式</w:t>
        <w:br/>
        <w:t>C.迎头定位方式</w:t>
        <w:br/>
        <w:t>D.循环定位方式</w:t>
        <w:br/>
        <w:br/>
        <w:t xml:space="preserve">【答案】：C </w:t>
      </w:r>
    </w:p>
    <w:p>
      <w:r>
        <w:t>21、在评价利益相关者的( )的过程中，必须调查与项目存在利害关系的人们的意见，调查他们能否在建设项目的实施、运营、维护和监督过程中继续或扩大他们的积极参与。</w:t>
        <w:br/>
        <w:t>A.态度或接纳程度</w:t>
        <w:br/>
        <w:t>B.能力评估</w:t>
        <w:br/>
        <w:t>C.矩阵分析</w:t>
        <w:br/>
        <w:t>D.需求或预期</w:t>
        <w:br/>
        <w:br/>
        <w:t xml:space="preserve">【答案】：D </w:t>
      </w:r>
    </w:p>
    <w:p>
      <w:pPr>
        <w:sectPr w:rsidSect="00034616">
          <w:type w:val="nextPage"/>
          <w:pgSz w:w="12240" w:h="15840"/>
          <w:pgMar w:top="1440" w:right="1800" w:bottom="1440" w:left="1800" w:header="720" w:footer="720" w:gutter="0"/>
          <w:pgNumType w:start="6"/>
          <w:cols w:space="720"/>
          <w:titlePg w:val="0"/>
          <w:docGrid w:linePitch="360"/>
        </w:sectPr>
      </w:pPr>
      <w:r>
        <w:t>22、股票和债券的认购者在取得项目的一部分所有权时，也同时承担了一部分风险，这种情况属于非保险转移中的(</w:t>
      </w:r>
    </w:p>
    <w:p>
      <w:r>
        <w:t xml:space="preserve"> )方式。</w:t>
        <w:br/>
        <w:t>A.发包</w:t>
        <w:br/>
        <w:t>B.免责合同</w:t>
        <w:br/>
        <w:t>C.承包</w:t>
        <w:br/>
        <w:t>D.出售</w:t>
        <w:br/>
        <w:br/>
        <w:t>【答案】：D</w:t>
      </w:r>
      <w:r>
        <w:t xml:space="preserve"> </w:t>
      </w:r>
    </w:p>
    <w:p>
      <w:r>
        <w:t>23、总平面布置的技术经济指标中，关于计算建筑物系数正确的是( )。</w:t>
        <w:br/>
        <w:t>A.</w:t>
        <w:br/>
        <w:t>B.</w:t>
        <w:br/>
        <w:t>C.</w:t>
        <w:br/>
        <w:t>D.</w:t>
        <w:br/>
        <w:br/>
        <w:t xml:space="preserve">【答案】：B </w:t>
      </w:r>
    </w:p>
    <w:p>
      <w:r>
        <w:t>24、对于需要进行经济费用效益分析的项目，还应通过敏感性分析或风险概率分析，对拟建项目的风险因素进行( )分析评估。</w:t>
        <w:br/>
        <w:t>A.定性</w:t>
        <w:br/>
        <w:t>B.系统</w:t>
        <w:br/>
        <w:t>C.定量</w:t>
        <w:br/>
        <w:t>D.程度</w:t>
        <w:br/>
        <w:br/>
        <w:t xml:space="preserve">【答案】：C </w:t>
      </w:r>
    </w:p>
    <w:p>
      <w:r>
        <w:t>25、项目投资回收期所需的时间，一般以( )为单位。</w:t>
        <w:br/>
        <w:t>A.季度</w:t>
        <w:br/>
        <w:t>B.日</w:t>
        <w:br/>
        <w:t>C.年</w:t>
        <w:br/>
        <w:t>D.月</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r>
        <w:t>26、商业银行的贷款是按(</w:t>
      </w:r>
    </w:p>
    <w:p>
      <w:r>
        <w:t xml:space="preserve"> )计息的。</w:t>
        <w:br/>
        <w:t>A.单利</w:t>
        <w:br/>
        <w:t>B.复利</w:t>
        <w:br/>
        <w:t>C.名义利率</w:t>
        <w:br/>
        <w:t>D.有效利率</w:t>
        <w:br/>
        <w:br/>
        <w:t>【答案】：B</w:t>
      </w:r>
      <w:r>
        <w:t xml:space="preserve"> </w:t>
      </w:r>
    </w:p>
    <w:p>
      <w:r>
        <w:t>27、参与式方法在社会评价的具体运用中，( )强调利益相关者参与到项目的具体活动中，以便从项目的实施和发展中受益。</w:t>
        <w:br/>
        <w:t>A.参与式评价</w:t>
        <w:br/>
        <w:t>B.参与式行动</w:t>
        <w:br/>
        <w:t>C.参与式规划</w:t>
        <w:br/>
        <w:t>D.参与式监测</w:t>
        <w:br/>
        <w:br/>
        <w:t xml:space="preserve">【答案】：B </w:t>
      </w:r>
    </w:p>
    <w:p>
      <w:r>
        <w:t>28、不同性质的建设项目，生产能力指数n的取值是不同的，在正常情况下，n的取值范围为( )。</w:t>
        <w:br/>
        <w:t>A.0≤n≤1</w:t>
        <w:br/>
        <w:t>B.1≤n≤5</w:t>
        <w:br/>
        <w:t>C.n≥1</w:t>
        <w:br/>
        <w:t>D.n≥5</w:t>
        <w:br/>
        <w:br/>
        <w:t xml:space="preserve">【答案】：A </w:t>
      </w:r>
    </w:p>
    <w:p>
      <w:pPr>
        <w:sectPr w:rsidSect="00034616">
          <w:type w:val="nextPage"/>
          <w:pgSz w:w="12240" w:h="15840"/>
          <w:pgMar w:top="1440" w:right="1800" w:bottom="1440" w:left="1800" w:header="720" w:footer="720" w:gutter="0"/>
          <w:pgNumType w:start="8"/>
          <w:cols w:space="720"/>
          <w:titlePg w:val="0"/>
          <w:docGrid w:linePitch="360"/>
        </w:sectPr>
      </w:pPr>
      <w:r>
        <w:t>29、某家庭估计儿子5年后上学需要一笔大约10万元的资金，从现在起每年年末要等额存入银行一笔款项，年利率为3%，每年要存入的金额是( )元。</w:t>
        <w:br/>
        <w:t>A.3768</w:t>
        <w:br/>
        <w:t>B.2522</w:t>
        <w:br/>
        <w:t>C.18840</w:t>
        <w:br/>
        <w:t>D.14920</w:t>
        <w:br/>
        <w:br/>
        <w:t xml:space="preserve">【答案】：C </w:t>
      </w:r>
    </w:p>
    <w:p>
      <w:r>
        <w:t>30、盈亏平衡点越低，说明项目( )。</w:t>
        <w:br/>
        <w:t>A.适应市场变化能力越强，抗风险能力越强</w:t>
        <w:br/>
        <w:t>B.适应市场变化能力越强，抗风险能力越弱</w:t>
        <w:br/>
        <w:t>C.适应市场变化能力越弱，抗风险能力越强</w:t>
        <w:br/>
        <w:t>D.适应市场变化能力越弱，抗风险能力越弱</w:t>
        <w:br/>
        <w:br/>
        <w:t xml:space="preserve">【答案】：A </w:t>
      </w:r>
    </w:p>
    <w:p>
      <w:r>
        <w:t>31、当既有法人具有为拟建项目进行融资和承担全部融资责任的经济实力时，选择既有法人为融资主体将有助于( )。</w:t>
        <w:br/>
        <w:t>A.投资估算</w:t>
        <w:br/>
        <w:t>B.确定项目债务资金的比例</w:t>
        <w:br/>
        <w:t>C.筹集债务资金</w:t>
        <w:br/>
        <w:t>D.降低债务偿还风险</w:t>
        <w:br/>
        <w:br/>
        <w:t xml:space="preserve">【答案】：D </w:t>
      </w:r>
    </w:p>
    <w:p>
      <w:r>
        <w:t>32、当能够提供咨询服务的咨询公司有限，或为确保机密或出于国家利益的考虑，招标人可直接向咨询公司( )。</w:t>
        <w:br/>
        <w:t>A.公开招标</w:t>
        <w:br/>
        <w:t>B.征求建议</w:t>
        <w:br/>
        <w:t>C.邀请招标</w:t>
        <w:br/>
        <w:t>D.竞争性谈判</w:t>
        <w:br/>
        <w:br/>
        <w:t xml:space="preserve">【答案】：B </w:t>
      </w:r>
    </w:p>
    <w:p>
      <w:pPr>
        <w:sectPr w:rsidSect="00034616">
          <w:type w:val="nextPage"/>
          <w:pgSz w:w="12240" w:h="15840"/>
          <w:pgMar w:top="1440" w:right="1800" w:bottom="1440" w:left="1800" w:header="720" w:footer="720" w:gutter="0"/>
          <w:pgNumType w:start="9"/>
          <w:cols w:space="720"/>
          <w:titlePg w:val="0"/>
          <w:docGrid w:linePitch="360"/>
        </w:sectPr>
      </w:pPr>
      <w:r>
        <w:t>33、财务分析是对项目未来发生的效益与费用进行估算和分析，所以应采用以(</w:t>
      </w:r>
    </w:p>
    <w:p>
      <w:r>
        <w:t xml:space="preserve"> )体系为基础的预测价格。</w:t>
        <w:br/>
        <w:t>A.市场价格</w:t>
        <w:br/>
        <w:t>B.固定价格</w:t>
        <w:br/>
        <w:t>C.实价</w:t>
        <w:br/>
        <w:t>D.时价</w:t>
        <w:br/>
        <w:br/>
        <w:t>【答案】：A</w:t>
      </w:r>
      <w:r>
        <w:t xml:space="preserve"> </w:t>
      </w:r>
    </w:p>
    <w:p>
      <w:r>
        <w:t>34、建设项目社会评价既有( )的宏观展望，注重分析建设项目对区域经济发展、关联产业带动、促进社会全面进步所产生的影响，又要有项目对推动当地经济社会的全面发展影响。</w:t>
        <w:br/>
        <w:t>A.指导性、准确性</w:t>
        <w:br/>
        <w:t>B.战略性、方向性</w:t>
        <w:br/>
        <w:t>C.方向性、系统性</w:t>
        <w:br/>
        <w:t>D.战略性、系统性</w:t>
        <w:br/>
        <w:br/>
        <w:t xml:space="preserve">【答案】：B </w:t>
      </w:r>
    </w:p>
    <w:p>
      <w:r>
        <w:t>35、( )是在一定的生产能力条件下，研究分析项目成本费用与收益平衡关系的一种方法。</w:t>
        <w:br/>
        <w:t>A.最大盈利分析</w:t>
        <w:br/>
        <w:t>B.期望值分析</w:t>
        <w:br/>
        <w:t>C.最小损失分析</w:t>
        <w:br/>
        <w:t>D.盈亏平衡分析</w:t>
        <w:br/>
        <w:br/>
        <w:t xml:space="preserve">【答案】：D </w:t>
      </w:r>
    </w:p>
    <w:p>
      <w:r>
        <w:t>36、下列资源中，属于可回收资源的是( )。</w:t>
        <w:br/>
        <w:t>A.石油</w:t>
        <w:br/>
        <w:t>B.天然气</w:t>
        <w:br/>
        <w:t>C.化石燃料</w:t>
        <w:br/>
        <w:t>D.矿物肥料</w:t>
        <w:br/>
        <w:br/>
        <w:t xml:space="preserve">【答案】：D </w:t>
      </w:r>
    </w:p>
    <w:p>
      <w:pPr>
        <w:sectPr w:rsidSect="00034616">
          <w:type w:val="nextPage"/>
          <w:pgSz w:w="12240" w:h="15840"/>
          <w:pgMar w:top="1440" w:right="1800" w:bottom="1440" w:left="1800" w:header="720" w:footer="720" w:gutter="0"/>
          <w:pgNumType w:start="10"/>
          <w:cols w:space="720"/>
          <w:titlePg w:val="0"/>
          <w:docGrid w:linePitch="360"/>
        </w:sectPr>
      </w:pPr>
      <w:r>
        <w:t>37、当企业有较大的竞争优势，但市场机会不多的时候，企业适合采取(</w:t>
      </w:r>
    </w:p>
    <w:p>
      <w:r>
        <w:t xml:space="preserve"> )，把企业带向有更大发展空间的市场。</w:t>
        <w:br/>
        <w:t>A.增长型战略</w:t>
        <w:br/>
        <w:t>B.多样化战略</w:t>
        <w:br/>
        <w:t>C.扭转型战略</w:t>
        <w:br/>
        <w:t>D.防御型战略</w:t>
        <w:br/>
        <w:br/>
        <w:t>【答案】：B</w:t>
      </w:r>
      <w:r>
        <w:t xml:space="preserve"> </w:t>
      </w:r>
    </w:p>
    <w:p>
      <w:r>
        <w:t>38、项目产品主要销往境外、国外的项目，当销项税额不足以抵扣进项税额时，按税法规定计算的退税额也是一项现金流入，应计为项目的( )。</w:t>
        <w:br/>
        <w:t>A.营业收入</w:t>
        <w:br/>
        <w:t>B.营业外收入</w:t>
        <w:br/>
        <w:t>C.盈余公积</w:t>
        <w:br/>
        <w:t>D.补贴收入</w:t>
        <w:br/>
        <w:br/>
        <w:t xml:space="preserve">【答案】：D </w:t>
      </w:r>
    </w:p>
    <w:p>
      <w:r>
        <w:t>39、项目经济评价是研究项目( )效果。</w:t>
        <w:br/>
        <w:t>A.绝对经济</w:t>
        <w:br/>
        <w:t>B.相对经济</w:t>
        <w:br/>
        <w:t>C.社会</w:t>
        <w:br/>
        <w:t>D.经济</w:t>
        <w:br/>
        <w:br/>
        <w:t xml:space="preserve">【答案】：A </w:t>
      </w:r>
    </w:p>
    <w:p>
      <w:pPr>
        <w:sectPr w:rsidSect="00034616">
          <w:type w:val="nextPage"/>
          <w:pgSz w:w="12240" w:h="15840"/>
          <w:pgMar w:top="1440" w:right="1800" w:bottom="1440" w:left="1800" w:header="720" w:footer="720" w:gutter="0"/>
          <w:pgNumType w:start="11"/>
          <w:cols w:space="720"/>
          <w:titlePg w:val="0"/>
          <w:docGrid w:linePitch="360"/>
        </w:sectPr>
      </w:pPr>
      <w:r>
        <w:t>40、建设项目用地预审文件有效期为( )年，自批准之日起计算。</w:t>
        <w:br/>
        <w:t>A.1</w:t>
        <w:br/>
        <w:t>B.2</w:t>
        <w:br/>
        <w:t>C.3</w:t>
        <w:br/>
        <w:t>D.5</w:t>
        <w:br/>
        <w:br/>
        <w:t xml:space="preserve">【答案】：B </w:t>
      </w:r>
    </w:p>
    <w:p>
      <w:r>
        <w:t>41、下列方法中，( )的特点是用数学方法在计算机上模拟实际事物发生的概率过程，然后对其进行统计处理并给出其概率统计分布。</w:t>
        <w:br/>
        <w:t>A.专家调查法</w:t>
        <w:br/>
        <w:t>B.蒙特卡罗模拟法</w:t>
        <w:br/>
        <w:t>C.因果分析法</w:t>
        <w:br/>
        <w:t>D.风险分析法</w:t>
        <w:br/>
        <w:br/>
        <w:t xml:space="preserve">【答案】：B </w:t>
      </w:r>
    </w:p>
    <w:p>
      <w:r>
        <w:t>42、某人想在第5年年底获得10万元，每年存款金额相等，年利率为10%，则每年需存款( )元。</w:t>
        <w:br/>
        <w:t>A.15380</w:t>
        <w:br/>
        <w:t>B.14380</w:t>
        <w:br/>
        <w:t>C.16380</w:t>
        <w:br/>
        <w:t>D.17380</w:t>
        <w:br/>
        <w:br/>
        <w:t xml:space="preserve">【答案】：C </w:t>
      </w:r>
    </w:p>
    <w:p>
      <w:r>
        <w:t>43、进行建设项目经济比选时，若对效益相同或效益基本相同但难以具体估算的方案进行比较时，可采用费用现值比较法和( )。</w:t>
        <w:br/>
        <w:t>A.净年值比较法</w:t>
        <w:br/>
        <w:t>B.水平分析法</w:t>
        <w:br/>
        <w:t>C.垂直分析法</w:t>
        <w:br/>
        <w:t>D.等额年费用比较法</w:t>
        <w:br/>
        <w:br/>
        <w:t xml:space="preserve">【答案】：D </w:t>
      </w:r>
    </w:p>
    <w:p>
      <w:pPr>
        <w:sectPr w:rsidSect="00034616">
          <w:type w:val="nextPage"/>
          <w:pgSz w:w="12240" w:h="15840"/>
          <w:pgMar w:top="1440" w:right="1800" w:bottom="1440" w:left="1800" w:header="720" w:footer="720" w:gutter="0"/>
          <w:pgNumType w:start="12"/>
          <w:cols w:space="720"/>
          <w:titlePg w:val="0"/>
          <w:docGrid w:linePitch="360"/>
        </w:sectPr>
      </w:pPr>
      <w:r>
        <w:t>44、煤炭、焦炭，电石、铁合金、烧碱、黄磷，玉米加工，机场、港口、沿海和内河航运项目的资本金最低比例为(</w:t>
      </w:r>
    </w:p>
    <w:p>
      <w:r>
        <w:t xml:space="preserve"> )。</w:t>
        <w:br/>
        <w:t>A.20%</w:t>
        <w:br/>
        <w:t>B.30%</w:t>
        <w:br/>
        <w:t>C.35%</w:t>
        <w:br/>
        <w:t>D.40%</w:t>
        <w:br/>
        <w:br/>
        <w:t>【答案】：B</w:t>
      </w:r>
      <w:r>
        <w:t xml:space="preserve"> </w:t>
      </w:r>
    </w:p>
    <w:p>
      <w:r>
        <w:t>45、在建设项目评价时，流动负债估算公式是( )。</w:t>
        <w:br/>
        <w:t>A.(年外购原材料、燃料+年工资及福利费)/应付账款周转次数</w:t>
        <w:br/>
        <w:t>B.(年外购原材料、燃料+短期借款利息)/应付账款周转次数</w:t>
        <w:br/>
        <w:t>C.(年外购原材料、燃料+短期借款本息)/应付账款周转次数</w:t>
        <w:br/>
        <w:t>D.年外购原材料、燃料/应付账款周转次数</w:t>
        <w:br/>
        <w:br/>
        <w:t xml:space="preserve">【答案】：D </w:t>
      </w:r>
    </w:p>
    <w:p>
      <w:r>
        <w:t>46、对产品产量不同、产品价格又难以确定的比选方案，当其产品为单一产品或能折合为单一产品时，可采用( )，分别计算各比选方案净现值等于零时的产品价格)t进行比较，以产品价格较低的方案为最优。</w:t>
        <w:br/>
        <w:t>A.现值比较法</w:t>
        <w:br/>
        <w:t>B.效益费用法</w:t>
        <w:br/>
        <w:t>C.计算费用法</w:t>
        <w:br/>
        <w:t>D.最低价格法</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r>
        <w:t>47、根据暂行办法，投资项目的( )与环境保护、土地利用的评估、审查一样，是项目审查或核准的三项主要的必备前置条件，必须达到国家和地方法规的要求</w:t>
        <w:br/>
        <w:t>A.节能措施和审查</w:t>
        <w:br/>
        <w:t>B.节能评估和审查</w:t>
        <w:br/>
        <w:t>C.节能减排和措施</w:t>
        <w:br/>
        <w:t>D.节能减排和评估</w:t>
        <w:br/>
        <w:br/>
        <w:t xml:space="preserve">【答案】：B </w:t>
      </w:r>
    </w:p>
    <w:p>
      <w:r>
        <w:t>48、咨询机构选择的方法中，主要适用于以专家知识、技能、经验作为主要考虑因素的咨询服务方法为( )。</w:t>
        <w:br/>
        <w:t>A.公开招标</w:t>
        <w:br/>
        <w:t>B.征求建议书</w:t>
        <w:br/>
        <w:t>C.聘用专家</w:t>
        <w:br/>
        <w:t>D.竞争性谈判</w:t>
        <w:br/>
        <w:br/>
        <w:t xml:space="preserve">【答案】：C </w:t>
      </w:r>
    </w:p>
    <w:p>
      <w:r>
        <w:t>49、采用新设法人融资的优点不包括的是( )。</w:t>
        <w:br/>
        <w:t>A.可以合理安排合同结构和风险分担机制</w:t>
        <w:br/>
        <w:t>B.可以为超过建设项目投资人筹资能力的大型建设项目筹集建设资金</w:t>
        <w:br/>
        <w:t>C.可以采用灵活多样的融资方式为政府投资项目筹集建设资金</w:t>
        <w:br/>
        <w:t>D.有条件安排成进入投资人资产负债表的表外融资，降低建设项目投资人的风险</w:t>
        <w:br/>
        <w:br/>
        <w:t xml:space="preserve">【答案】：D </w:t>
      </w:r>
    </w:p>
    <w:p>
      <w:r>
        <w:t>50、初步可行性研究、可行性研究报告的编制，与初步可行性研究、可行性研究的评估，是项目前期工作的两项重要内容，二者的相同点是( )。</w:t>
        <w:br/>
        <w:t>A.承担主体相同</w:t>
        <w:br/>
        <w:t>B.出发点一致</w:t>
        <w:br/>
        <w:t>C.决策时序和作用相同</w:t>
        <w:br/>
        <w:t>D.评估角度和任务相同</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r>
        <w:t>51、某项目设计生产能力为年产40万件，每件产品价格为120元，单位产品可变成本为100元，年固定成本为420万元，产品销售税金及附加占销售收入的5%，则盈亏平衡产量为(</w:t>
      </w:r>
    </w:p>
    <w:p>
      <w:r>
        <w:t xml:space="preserve"> )万件。</w:t>
        <w:br/>
        <w:t>A.30</w:t>
        <w:br/>
        <w:t>B.24</w:t>
        <w:br/>
        <w:t>C.21</w:t>
        <w:br/>
        <w:t>D.20</w:t>
        <w:br/>
        <w:br/>
        <w:t>【答案】：A</w:t>
      </w:r>
      <w:r>
        <w:t xml:space="preserve"> </w:t>
      </w:r>
    </w:p>
    <w:p>
      <w:r>
        <w:t>52、当建设项目方案所提供的效益超过等值费用，即效益/费用大于( )，则这个方案在经济上是可以接受的，否则在经济上是不可取的。</w:t>
        <w:br/>
        <w:t>A.1</w:t>
        <w:br/>
        <w:t>B.2</w:t>
        <w:br/>
        <w:t>C.3</w:t>
        <w:br/>
        <w:t>D.4</w:t>
        <w:br/>
        <w:br/>
        <w:t xml:space="preserve">【答案】：A </w:t>
      </w:r>
    </w:p>
    <w:p>
      <w:r>
        <w:t>53、下列选项中，( )是对政府关注的涉及公共利益的有关问题进行论证说明，以获得政府投资主管部门的核准。</w:t>
        <w:br/>
        <w:t>A.技术评审报告</w:t>
        <w:br/>
        <w:t>B.项目申请报告</w:t>
        <w:br/>
        <w:t>C.可行性研究报告</w:t>
        <w:br/>
        <w:t>D.项目审批报告</w:t>
        <w:br/>
        <w:br/>
        <w:t xml:space="preserve">【答案】：B </w:t>
      </w:r>
    </w:p>
    <w:p>
      <w:pPr>
        <w:sectPr w:rsidSect="00034616">
          <w:type w:val="nextPage"/>
          <w:pgSz w:w="12240" w:h="15840"/>
          <w:pgMar w:top="1440" w:right="1800" w:bottom="1440" w:left="1800" w:header="720" w:footer="720" w:gutter="0"/>
          <w:pgNumType w:start="15"/>
          <w:cols w:space="720"/>
          <w:titlePg w:val="0"/>
          <w:docGrid w:linePitch="360"/>
        </w:sectPr>
      </w:pPr>
      <w:r>
        <w:t>54、风险是否发生，风险事件的后果如何都是难以确定的，可以通过历史数据和经验，对风险发生的可能性和后果进行一定的分析预测，这体现的是风险的(</w:t>
      </w:r>
    </w:p>
    <w:p>
      <w:r>
        <w:t xml:space="preserve"> )。</w:t>
        <w:br/>
        <w:t>A.层次性</w:t>
        <w:br/>
        <w:t>B.系统性</w:t>
        <w:br/>
        <w:t>C.可变性</w:t>
        <w:br/>
        <w:t>D.多样性</w:t>
        <w:br/>
        <w:br/>
        <w:t>【答案】：C</w:t>
      </w:r>
      <w:r>
        <w:t xml:space="preserve"> </w:t>
      </w:r>
    </w:p>
    <w:p>
      <w:r>
        <w:t>55、如果在10年内，每年年末存入银行2000万元，年利率为8%，则10年后本利和为( )万元。</w:t>
        <w:br/>
        <w:t>A.14487</w:t>
        <w:br/>
        <w:t>B.28974</w:t>
        <w:br/>
        <w:t>C.43461</w:t>
        <w:br/>
        <w:t>D.57948</w:t>
        <w:br/>
        <w:br/>
        <w:t xml:space="preserve">【答案】：B </w:t>
      </w:r>
    </w:p>
    <w:p>
      <w:r>
        <w:t>56、下列关于融资方案的说法，正确的是( )。</w:t>
        <w:br/>
        <w:t>A.不同融资方案的财务分析结论，也是比选、确定融资方案的依据</w:t>
        <w:br/>
        <w:t>B.重点强调融资成本最低或融资风险最小的融资方案</w:t>
        <w:br/>
        <w:t>C.融资方案确定的项目资本金和项目债务资金的数额及相关融资条件又为进行项目资本金盈利能力分析、项目偿债能力分析，项目财务生存能力分析等财务分析提供可必需的基础数据</w:t>
        <w:br/>
        <w:t>D.融资方案必须满足投资估算确定的投资额及其使用计划对投资数额、时间和币种的要求</w:t>
        <w:br/>
        <w:br/>
        <w:t xml:space="preserve">【答案】：B </w:t>
      </w:r>
    </w:p>
    <w:p>
      <w:r>
        <w:t>57、下列对建设项目环境影响评价的目的表述不正确的是( )。</w:t>
        <w:br/>
        <w:t>A.为项目选址提供依据</w:t>
        <w:br/>
        <w:t>B.防止生态破坏的对策</w:t>
        <w:br/>
        <w:t>C.优化建设方案</w:t>
        <w:br/>
        <w:t>D.多方案比选的基础</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r>
        <w:t>58、项目工艺技术方案和工艺流程方案的选择原则中，(</w:t>
      </w:r>
    </w:p>
    <w:p>
      <w:r>
        <w:t xml:space="preserve"> )对某些高新技术项目尤为重要。</w:t>
        <w:br/>
        <w:t>A.经济合理性</w:t>
        <w:br/>
        <w:t>B.安全可靠性</w:t>
        <w:br/>
        <w:t>C.先进适用性</w:t>
        <w:br/>
        <w:t>D.产品更新适应性</w:t>
        <w:br/>
        <w:br/>
        <w:t>【答案】：D</w:t>
      </w:r>
      <w:r>
        <w:t xml:space="preserve"> </w:t>
      </w:r>
    </w:p>
    <w:p>
      <w:r>
        <w:t>59、某企业第1年初向银行借款500万元，年利率为7%，银行规定每季度计息一次。若企业向银行所借本金与利息均在第4年末一次支付，则支付额为( )万元。</w:t>
        <w:br/>
        <w:t>A.659.97</w:t>
        <w:br/>
        <w:t>B.659.45</w:t>
        <w:br/>
        <w:t>C.655.40</w:t>
        <w:br/>
        <w:t>D.535.93</w:t>
        <w:br/>
        <w:br/>
        <w:t xml:space="preserve">【答案】：A </w:t>
      </w:r>
    </w:p>
    <w:p>
      <w:r>
        <w:t>60、某建设项目年设计生产能力为10000台，产品单台销售价格为800元，年固定成本为132万元，单台产品可变成本360元，单台产品销售税金为40元，则盈亏平衡点为( )台。</w:t>
        <w:br/>
        <w:t>A.3000</w:t>
        <w:br/>
        <w:t>B.3500</w:t>
        <w:br/>
        <w:t>C.3200</w:t>
        <w:br/>
        <w:t>D.3300</w:t>
        <w:br/>
        <w:br/>
        <w:t xml:space="preserve">【答案】：D </w:t>
      </w:r>
    </w:p>
    <w:p>
      <w:pPr>
        <w:sectPr w:rsidSect="00034616">
          <w:type w:val="nextPage"/>
          <w:pgSz w:w="12240" w:h="15840"/>
          <w:pgMar w:top="1440" w:right="1800" w:bottom="1440" w:left="1800" w:header="720" w:footer="720" w:gutter="0"/>
          <w:pgNumType w:start="17"/>
          <w:cols w:space="720"/>
          <w:titlePg w:val="0"/>
          <w:docGrid w:linePitch="360"/>
        </w:sectPr>
      </w:pPr>
      <w:r>
        <w:t>61、下列指标中，(</w:t>
      </w:r>
    </w:p>
    <w:p>
      <w:r>
        <w:t xml:space="preserve"> )不属于水环境质量评价指标的指标范围。</w:t>
        <w:br/>
        <w:t>A.物理指标</w:t>
        <w:br/>
        <w:t>B.化学指标</w:t>
        <w:br/>
        <w:t>C.生物指标</w:t>
        <w:br/>
        <w:t>D.质量指标</w:t>
        <w:br/>
        <w:br/>
        <w:t>【答案】：D</w:t>
      </w:r>
      <w:r>
        <w:t xml:space="preserve"> </w:t>
      </w:r>
    </w:p>
    <w:p>
      <w:r>
        <w:t>62、对建设项目可行性研究而言，( )意味着提出推迟或者否决项目的建议，也意味着放弃投资获利的机会。</w:t>
        <w:br/>
        <w:t>A.风险转移</w:t>
        <w:br/>
        <w:t>B.风险回避</w:t>
        <w:br/>
        <w:t>C.风险抑制</w:t>
        <w:br/>
        <w:t>D.风险自担</w:t>
        <w:br/>
        <w:br/>
        <w:t xml:space="preserve">【答案】：B </w:t>
      </w:r>
    </w:p>
    <w:p>
      <w:r>
        <w:t>63、下列属于主要利益相关者的是( )。</w:t>
        <w:br/>
        <w:t>A.政府部门</w:t>
        <w:br/>
        <w:t>B.建设项目直接受益人</w:t>
        <w:br/>
        <w:t>C.民间组织</w:t>
        <w:br/>
        <w:t>D.融资机构</w:t>
        <w:br/>
        <w:br/>
        <w:t xml:space="preserve">【答案】：B </w:t>
      </w:r>
    </w:p>
    <w:p>
      <w:r>
        <w:t>64、在一个坐标上画出风险出现的可能性以及重要性，可以( )地进行社会风险评价和管理。</w:t>
        <w:br/>
        <w:t>A.准确</w:t>
        <w:br/>
        <w:t>B.定量</w:t>
        <w:br/>
        <w:t>C.系统</w:t>
        <w:br/>
        <w:t>D.定性</w:t>
        <w:br/>
        <w:br/>
        <w:t xml:space="preserve">【答案】：D </w:t>
      </w:r>
    </w:p>
    <w:p>
      <w:pPr>
        <w:sectPr w:rsidSect="00034616">
          <w:type w:val="nextPage"/>
          <w:pgSz w:w="12240" w:h="15840"/>
          <w:pgMar w:top="1440" w:right="1800" w:bottom="1440" w:left="1800" w:header="720" w:footer="720" w:gutter="0"/>
          <w:pgNumType w:start="18"/>
          <w:cols w:space="720"/>
          <w:titlePg w:val="0"/>
          <w:docGrid w:linePitch="360"/>
        </w:sectPr>
      </w:pPr>
      <w:r>
        <w:t>65、下列规划环境影响评价文件的审查意见不正确的是(</w:t>
      </w:r>
    </w:p>
    <w:p>
      <w:r>
        <w:t xml:space="preserve"> )。</w:t>
        <w:br/>
        <w:t>A.环境影响评价结论的有效性</w:t>
        <w:br/>
        <w:t>B.基础资料、数据的真实性</w:t>
        <w:br/>
        <w:t>C.公众意见采纳与不采纳情况及其理由的说明的合理性</w:t>
        <w:br/>
        <w:t>D.环境影响分析、预测和评估的可靠性</w:t>
        <w:br/>
        <w:br/>
        <w:t>【答案】：A</w:t>
      </w:r>
      <w:r>
        <w:t xml:space="preserve"> </w:t>
      </w:r>
    </w:p>
    <w:p>
      <w:r>
        <w:t>66、( )措施专门用于应付项目的技术风险，它可以是一段时间或是一笔资金。</w:t>
        <w:br/>
        <w:t>A.预算应急费</w:t>
        <w:br/>
        <w:t>B.进度后备</w:t>
        <w:br/>
        <w:t>C.技术后备</w:t>
        <w:br/>
        <w:t>D.经济应急费</w:t>
        <w:br/>
        <w:br/>
        <w:t xml:space="preserve">【答案】：C </w:t>
      </w:r>
    </w:p>
    <w:p>
      <w:r>
        <w:t>67、下列预测影响分析方法中，( )是定性地反映建设项目的环境影响。</w:t>
        <w:br/>
        <w:t>A.数学模型法</w:t>
        <w:br/>
        <w:t>B.专业判断法</w:t>
        <w:br/>
        <w:t>C.物理模型法</w:t>
        <w:br/>
        <w:t>D.类比调查法</w:t>
        <w:br/>
        <w:br/>
        <w:t xml:space="preserve">【答案】：B </w:t>
      </w:r>
    </w:p>
    <w:p>
      <w:r>
        <w:t>68、预测分析环境影响时应尽量选用( )并能满足准确度要求的方法。</w:t>
        <w:br/>
        <w:t>A.经济、成熟、科学</w:t>
        <w:br/>
        <w:t>B.通用、成熟、简便</w:t>
        <w:br/>
        <w:t>C.科学、系统、完整</w:t>
        <w:br/>
        <w:t>D.简便、快捷、真实</w:t>
        <w:br/>
        <w:br/>
        <w:t xml:space="preserve">【答案】：B </w:t>
      </w:r>
    </w:p>
    <w:p>
      <w:pPr>
        <w:sectPr w:rsidSect="00034616">
          <w:type w:val="nextPage"/>
          <w:pgSz w:w="12240" w:h="15840"/>
          <w:pgMar w:top="1440" w:right="1800" w:bottom="1440" w:left="1800" w:header="720" w:footer="720" w:gutter="0"/>
          <w:pgNumType w:start="19"/>
          <w:cols w:space="720"/>
          <w:titlePg w:val="0"/>
          <w:docGrid w:linePitch="360"/>
        </w:sectPr>
      </w:pPr>
      <w:r>
        <w:t>69、临界点是指不确定因素使内部收益率等于基准收益率时的变化百分率。当该不确定因素为(</w:t>
      </w:r>
    </w:p>
    <w:p>
      <w:r>
        <w:t xml:space="preserve"> )科目时，是增加的百分率。</w:t>
        <w:br/>
        <w:t>A.所有者权益</w:t>
        <w:br/>
        <w:t>B.费用</w:t>
        <w:br/>
        <w:t>C.成本</w:t>
        <w:br/>
        <w:t>D.利润</w:t>
        <w:br/>
        <w:br/>
        <w:t>【答案】：B</w:t>
      </w:r>
      <w:r>
        <w:t xml:space="preserve"> </w:t>
      </w:r>
    </w:p>
    <w:p>
      <w:r>
        <w:t>70、财务分析中其他资产的摊销一般采用( )，不计残值，其摊销年限应注意符合税法的要求。</w:t>
        <w:br/>
        <w:t>A.工作量法</w:t>
        <w:br/>
        <w:t>B.年限平均法</w:t>
        <w:br/>
        <w:t>C.年数总和法</w:t>
        <w:br/>
        <w:t>D.双倍余额递减法</w:t>
        <w:br/>
        <w:br/>
        <w:t xml:space="preserve">【答案】：B </w:t>
      </w:r>
    </w:p>
    <w:p>
      <w:r>
        <w:t>71、下列对资源和环境的影响效果指标说法不正确的是( )。</w:t>
        <w:br/>
        <w:t>A.</w:t>
        <w:br/>
        <w:t>B.项目的综合能耗水平低于社会平均能耗水平，说明项目具有较好的节能效果</w:t>
        <w:br/>
        <w:t>C.</w:t>
        <w:br/>
        <w:t>D.项目单位投资占地低于社会平均水平，说明项目具有较好的节约用地效果</w:t>
        <w:br/>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r>
        <w:t>72、(</w:t>
      </w:r>
    </w:p>
    <w:p>
      <w:r>
        <w:t xml:space="preserve"> )是用于评价企业应该获得政府给予的投资补助、税收优惠等转移支付数量大小的重要依据。</w:t>
        <w:br/>
        <w:t>A.市场分析</w:t>
        <w:br/>
        <w:t>B.机构分析</w:t>
        <w:br/>
        <w:t>C.经济分析</w:t>
        <w:br/>
        <w:t>D.社会评价</w:t>
        <w:br/>
        <w:br/>
        <w:t>【答案】：C</w:t>
      </w:r>
      <w:r>
        <w:t xml:space="preserve"> </w:t>
      </w:r>
    </w:p>
    <w:p>
      <w:r>
        <w:t>73、下列选项中，( )是市场经济体制下政府对建设项目外部效果进行分析评价的重要方法，是政府部门履行对拟建项目外部效果管理职能的重要依据。</w:t>
        <w:br/>
        <w:t>A.财务分析</w:t>
        <w:br/>
        <w:t>B.社会分析</w:t>
        <w:br/>
        <w:t>C.经济分析</w:t>
        <w:br/>
        <w:t>D.管理分析</w:t>
        <w:br/>
        <w:br/>
        <w:t xml:space="preserve">【答案】：C </w:t>
      </w:r>
    </w:p>
    <w:p>
      <w:r>
        <w:t>74、下列选择中，( )用于计算期不同的互斥方案的经济比选时，必须运用合理的方法把各方案换算为相同的计算期，在此基础上各方案就有了可比性，然后运用相关计算方法和评判准则进行经济比选。</w:t>
        <w:br/>
        <w:t>A.净年值法和费用年值法</w:t>
        <w:br/>
        <w:t>B.效益/费用比较法</w:t>
        <w:br/>
        <w:t>C.净现值法和费用现值法</w:t>
        <w:br/>
        <w:t>D.增量投资回收期法</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r>
        <w:t>75、( )风险发生的可能性较大，或者发生后造成的损失较大，但造成的损失是项目可以承受的，必须采取一定的防范措施。</w:t>
        <w:br/>
        <w:t>A.严重风险</w:t>
        <w:br/>
        <w:t>B.较大风险</w:t>
        <w:br/>
        <w:t>C.较小风险</w:t>
        <w:br/>
        <w:t>D.一般风险</w:t>
        <w:br/>
        <w:br/>
        <w:t xml:space="preserve">【答案】：B </w:t>
      </w:r>
    </w:p>
    <w:p>
      <w:r>
        <w:t>76、某公司发行五年期债券，债券面值为1000元/张，年利率10%，每年末付息一次。债券溢价30%发行，发行时支付各种筹资费用为债券面值的10%，则该债券的税前资金成本为( )。</w:t>
        <w:br/>
        <w:t>A.10.2%</w:t>
        <w:br/>
        <w:t>B.15.4%</w:t>
        <w:br/>
        <w:t>C.17.6%</w:t>
        <w:br/>
        <w:t>D.20.5%</w:t>
        <w:br/>
        <w:br/>
        <w:t xml:space="preserve">【答案】：B </w:t>
      </w:r>
    </w:p>
    <w:p>
      <w:r>
        <w:t>77、下列选项中，( )是反映市场成长性的重要指标，影响项目建成后的市场需求，是由现时的市场需求推测未来市场需求的关键因素。</w:t>
        <w:br/>
        <w:t>A.供应需求</w:t>
        <w:br/>
        <w:t>B.有效需求</w:t>
        <w:br/>
        <w:t>C.潜在需求</w:t>
        <w:br/>
        <w:t>D.需求增长速度</w:t>
        <w:br/>
        <w:br/>
        <w:t xml:space="preserve">【答案】：D </w:t>
      </w:r>
    </w:p>
    <w:p>
      <w:r>
        <w:t>78、下列建设方案可比性原则不包括的是( )。</w:t>
        <w:br/>
        <w:t>A.设备技术可比</w:t>
        <w:br/>
        <w:t>B.价格指标可比</w:t>
        <w:br/>
        <w:t>C.消耗费用可比</w:t>
        <w:br/>
        <w:t>D.方法可比</w:t>
        <w:br/>
        <w:br/>
        <w:t xml:space="preserve">【答案】：A </w:t>
      </w:r>
    </w:p>
    <w:p>
      <w:pPr>
        <w:sectPr w:rsidSect="00034616">
          <w:type w:val="nextPage"/>
          <w:pgSz w:w="12240" w:h="15840"/>
          <w:pgMar w:top="1440" w:right="1800" w:bottom="1440" w:left="1800" w:header="720" w:footer="720" w:gutter="0"/>
          <w:pgNumType w:start="22"/>
          <w:cols w:space="720"/>
          <w:titlePg w:val="0"/>
          <w:docGrid w:linePitch="360"/>
        </w:sectPr>
      </w:pPr>
      <w:r>
        <w:t>79、一般情况下，建设项目未来销售的(</w:t>
      </w:r>
    </w:p>
    <w:p>
      <w:r>
        <w:t xml:space="preserve"> )好，该项目抵御风险的能力就强。</w:t>
        <w:br/>
        <w:t>A.有效性和系统性</w:t>
        <w:br/>
        <w:t>B.增长性和系统性</w:t>
        <w:br/>
        <w:t>C.真实性和有效性</w:t>
        <w:br/>
        <w:t>D.稳定性和增长性</w:t>
        <w:br/>
        <w:br/>
        <w:t>【答案】：D</w:t>
      </w:r>
      <w:r>
        <w:t xml:space="preserve"> </w:t>
      </w:r>
    </w:p>
    <w:p>
      <w:r>
        <w:t>80、安置补助费中，每一个需要安置的农业人口的安置补助费标准，为该耕地被征收前三年平均年产值的( )倍。</w:t>
        <w:br/>
        <w:t>A.6～8</w:t>
        <w:br/>
        <w:t>B.4～8</w:t>
        <w:br/>
        <w:t>C.5～10</w:t>
        <w:br/>
        <w:t>D.4～6</w:t>
        <w:br/>
        <w:br/>
        <w:t xml:space="preserve">【答案】：D </w:t>
      </w:r>
    </w:p>
    <w:p>
      <w:r>
        <w:t>81、取得( )评价资质的评价机构，可以在资质证书规定的评价范围之内，承担省级以下环境保护行政主管部门负责审批的环境影响报告书或环境影响报告表的编制工作。</w:t>
        <w:br/>
        <w:t>A.甲级</w:t>
        <w:br/>
        <w:t>B.乙级</w:t>
        <w:br/>
        <w:t>C.丙级</w:t>
        <w:br/>
        <w:t>D.暂定级</w:t>
        <w:br/>
        <w:br/>
        <w:t xml:space="preserve">【答案】：B </w:t>
      </w:r>
    </w:p>
    <w:p>
      <w:r>
        <w:t>82、无担保贷款协议，通常不包括( )。</w:t>
        <w:br/>
        <w:t>A.贷款金额</w:t>
        <w:br/>
        <w:t>B.利率</w:t>
        <w:br/>
        <w:t>C.偿还方式</w:t>
        <w:br/>
        <w:t>D.利息支付</w:t>
        <w:br/>
        <w:br/>
        <w:t xml:space="preserve">【答案】：C </w:t>
      </w:r>
    </w:p>
    <w:p>
      <w:pPr>
        <w:sectPr w:rsidSect="00034616">
          <w:type w:val="nextPage"/>
          <w:pgSz w:w="12240" w:h="15840"/>
          <w:pgMar w:top="1440" w:right="1800" w:bottom="1440" w:left="1800" w:header="720" w:footer="720" w:gutter="0"/>
          <w:pgNumType w:start="23"/>
          <w:cols w:space="720"/>
          <w:titlePg w:val="0"/>
          <w:docGrid w:linePitch="360"/>
        </w:sectPr>
      </w:pPr>
      <w:r>
        <w:t>83、下列风险划分的程度中，(</w:t>
      </w:r>
    </w:p>
    <w:p>
      <w:r>
        <w:t xml:space="preserve"> )发生的可能性大，风险造成的损失大，将使项目由可行转变为不可行，需要采取积极有效的防范措施。</w:t>
        <w:br/>
        <w:t>A.较大风险</w:t>
        <w:br/>
        <w:t>B.特殊风险</w:t>
        <w:br/>
        <w:t>C.严重风险</w:t>
        <w:br/>
        <w:t>D.较大风险</w:t>
        <w:br/>
        <w:br/>
        <w:t>【答案】：C</w:t>
      </w:r>
      <w:r>
        <w:t xml:space="preserve"> </w:t>
      </w:r>
    </w:p>
    <w:p>
      <w:r>
        <w:t>84、下列选项中，( )主要是观察项目所造成环境变化对市场上货物和服务数量和质量变化的影响，然后用市场价格把这些变化换算成为货币价值。</w:t>
        <w:br/>
        <w:t>A.直接市场评价法</w:t>
        <w:br/>
        <w:t>B.政府指导评价法</w:t>
        <w:br/>
        <w:t>C.替代市场评价法</w:t>
        <w:br/>
        <w:t>D.间接市场评价法</w:t>
        <w:br/>
        <w:br/>
        <w:t xml:space="preserve">【答案】：A </w:t>
      </w:r>
    </w:p>
    <w:p>
      <w:r>
        <w:t>85、按照有关规定，无形资产从( )起，在有效使用期限内平均摊入成本。</w:t>
        <w:br/>
        <w:t>A.开始使用当月</w:t>
        <w:br/>
        <w:t>B.开始使用之日</w:t>
        <w:br/>
        <w:t>C.开始使用次日</w:t>
        <w:br/>
        <w:t>D.开始使用次月</w:t>
        <w:br/>
        <w:br/>
        <w:t xml:space="preserve">【答案】：B </w:t>
      </w:r>
    </w:p>
    <w:p>
      <w:pPr>
        <w:sectPr w:rsidSect="00034616">
          <w:type w:val="nextPage"/>
          <w:pgSz w:w="12240" w:h="15840"/>
          <w:pgMar w:top="1440" w:right="1800" w:bottom="1440" w:left="1800" w:header="720" w:footer="720" w:gutter="0"/>
          <w:pgNumType w:start="24"/>
          <w:cols w:space="720"/>
          <w:titlePg w:val="0"/>
          <w:docGrid w:linePitch="360"/>
        </w:sectPr>
      </w:pPr>
      <w:r>
        <w:t>86、以下对建设项目的投资风险分析表达正确的是(</w:t>
      </w:r>
    </w:p>
    <w:p>
      <w:r>
        <w:t xml:space="preserve"> )。</w:t>
        <w:br/>
        <w:t>A.盈亏平衡点越低，抗风险能力也越强</w:t>
        <w:br/>
        <w:t>B.盈亏平衡点越低，抗风险能力也越弱</w:t>
        <w:br/>
        <w:t>C.不确定性因素的敏感性分析越敏感，项目的风险就越小</w:t>
        <w:br/>
        <w:t>D.盈亏平衡生产能力利用率越高，抗风险能力也越强</w:t>
        <w:br/>
        <w:br/>
        <w:t>【答案】：A</w:t>
      </w:r>
      <w:r>
        <w:t xml:space="preserve"> </w:t>
      </w:r>
    </w:p>
    <w:p>
      <w:r>
        <w:t>87、风险估计通常采用定性分析与定量分析相结合的估计方法，定性估计通常采用( )。</w:t>
        <w:br/>
        <w:t>A.概率分析法</w:t>
        <w:br/>
        <w:t>B.蒙特卡罗模拟法</w:t>
        <w:br/>
        <w:t>C.因果分析法</w:t>
        <w:br/>
        <w:t>D.专家调查法</w:t>
        <w:br/>
        <w:br/>
        <w:t xml:space="preserve">【答案】：D </w:t>
      </w:r>
    </w:p>
    <w:p>
      <w:r>
        <w:t>88、偿债备付率( )时，表示可用于还本付息的资金不足以偿付当期债务。</w:t>
        <w:br/>
        <w:t>A.大于0</w:t>
        <w:br/>
        <w:t>B.大于1</w:t>
        <w:br/>
        <w:t>C.小于1</w:t>
        <w:br/>
        <w:t>D.小于0</w:t>
        <w:br/>
        <w:br/>
        <w:t xml:space="preserve">【答案】：C </w:t>
      </w:r>
    </w:p>
    <w:p>
      <w:r>
        <w:t>89、在市场定位的方式中，( )的优点是能够迅速在市场上站稳脚跟，并能在消费者或用户心目中迅速树立起一种形象。</w:t>
        <w:br/>
        <w:t>A.避强定位</w:t>
        <w:br/>
        <w:t>B.迎头定位</w:t>
        <w:br/>
        <w:t>C.重新定位</w:t>
        <w:br/>
        <w:t>D.多样化定位</w:t>
        <w:br/>
        <w:br/>
        <w:t xml:space="preserve">【答案】：A </w:t>
      </w:r>
    </w:p>
    <w:p>
      <w:pPr>
        <w:sectPr w:rsidSect="00034616">
          <w:type w:val="nextPage"/>
          <w:pgSz w:w="12240" w:h="15840"/>
          <w:pgMar w:top="1440" w:right="1800" w:bottom="1440" w:left="1800" w:header="720" w:footer="720" w:gutter="0"/>
          <w:pgNumType w:start="25"/>
          <w:cols w:space="720"/>
          <w:titlePg w:val="0"/>
          <w:docGrid w:linePitch="360"/>
        </w:sectPr>
      </w:pPr>
      <w:r>
        <w:t>90、特许经营权融资模式中，(</w:t>
      </w:r>
    </w:p>
    <w:p>
      <w:r>
        <w:t xml:space="preserve"> )融资是典型的特许经营权融资模式。</w:t>
        <w:br/>
        <w:t>A.BOT</w:t>
        <w:br/>
        <w:t>B.PFI</w:t>
        <w:br/>
        <w:t>C.PPP</w:t>
        <w:br/>
        <w:t>D.ABS</w:t>
        <w:br/>
        <w:br/>
        <w:t>【答案】：A</w:t>
      </w:r>
      <w:r>
        <w:t xml:space="preserve"> </w:t>
      </w:r>
    </w:p>
    <w:p>
      <w:r>
        <w:t>91、在工程分析的3种方法中，( )最为简便，但所得数据准确性差。</w:t>
        <w:br/>
        <w:t>A.类比分析法</w:t>
        <w:br/>
        <w:t>B.物料平衡计算法</w:t>
        <w:br/>
        <w:t>C.资料查阅分析法</w:t>
        <w:br/>
        <w:t>D.可行性研究分析法</w:t>
        <w:br/>
        <w:br/>
        <w:t xml:space="preserve">【答案】：C </w:t>
      </w:r>
    </w:p>
    <w:p>
      <w:r>
        <w:t>92、未经中间试验就转化为生产的技术绝不能冒险采用，这体现了建设方案技术比选的( )原则。</w:t>
        <w:br/>
        <w:t>A.先进性</w:t>
        <w:br/>
        <w:t>B.实用性</w:t>
        <w:br/>
        <w:t>C.可靠性</w:t>
        <w:br/>
        <w:t>D.安全性</w:t>
        <w:br/>
        <w:br/>
        <w:t xml:space="preserve">【答案】：C </w:t>
      </w:r>
    </w:p>
    <w:p>
      <w:r>
        <w:t>93、下列选项中，( )在项目预算中要单独列出，不能分散到具体费用项目之下，否则，项目班子就会失去对支出的控制。</w:t>
        <w:br/>
        <w:t>A.预算进度款</w:t>
        <w:br/>
        <w:t>B.预算应急费</w:t>
        <w:br/>
        <w:t>C.保证金</w:t>
        <w:br/>
        <w:t>D.预付款</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r>
        <w:t>94、(</w:t>
      </w:r>
    </w:p>
    <w:p>
      <w:r>
        <w:t xml:space="preserve"> )指在选择工艺方案时，应考虑建设项目对人员和环境的影响，主要是考虑所采用的生产工艺技术是否会对操作人员造成人身伤害，有无保护措施，“三废”的产生和治理情况，是否会破坏自然环境和生态平衡。</w:t>
        <w:br/>
        <w:t>A.先进性原则</w:t>
        <w:br/>
        <w:t>B.经济性原则</w:t>
        <w:br/>
        <w:t>C.安全性原则</w:t>
        <w:br/>
        <w:t>D.可靠性原则</w:t>
        <w:br/>
        <w:br/>
        <w:t>【答案】：C</w:t>
      </w:r>
      <w:r>
        <w:t xml:space="preserve"> </w:t>
      </w:r>
    </w:p>
    <w:p>
      <w:r>
        <w:t>95、利息备付率表示项目的利润偿付利息的保证倍数，对于正常运营的企业，利息备付率应大于( )。</w:t>
        <w:br/>
        <w:t>A.1</w:t>
        <w:br/>
        <w:t>B.1.5</w:t>
        <w:br/>
        <w:t>C.2</w:t>
        <w:br/>
        <w:t>D.2.5</w:t>
        <w:br/>
        <w:br/>
        <w:t xml:space="preserve">【答案】：A </w:t>
      </w:r>
    </w:p>
    <w:p>
      <w:r>
        <w:t>96、下列指标中，( )只能用作反映建设项目投资盈利能力的辅助指标。</w:t>
        <w:br/>
        <w:t>A.总投资收益率</w:t>
        <w:br/>
        <w:t>B.建设项目投资财务净现值</w:t>
        <w:br/>
        <w:t>C.建设项目投资回收期</w:t>
        <w:br/>
        <w:t>D.建设项目财务内部收益率</w:t>
        <w:br/>
        <w:br/>
        <w:t xml:space="preserve">【答案】：C </w:t>
      </w:r>
    </w:p>
    <w:p>
      <w:pPr>
        <w:sectPr w:rsidSect="00034616">
          <w:type w:val="nextPage"/>
          <w:pgSz w:w="12240" w:h="15840"/>
          <w:pgMar w:top="1440" w:right="1800" w:bottom="1440" w:left="1800" w:header="720" w:footer="720" w:gutter="0"/>
          <w:pgNumType w:start="27"/>
          <w:cols w:space="720"/>
          <w:titlePg w:val="0"/>
          <w:docGrid w:linePitch="360"/>
        </w:sectPr>
      </w:pPr>
      <w:r>
        <w:t>97、应遵循建设方案技术比选中的(</w:t>
      </w:r>
    </w:p>
    <w:p>
      <w:r>
        <w:t xml:space="preserve"> )原则，可使选择的工艺有利于环境保护和尽量少排放废气、废水和固体废弃物。</w:t>
        <w:br/>
        <w:t>A.安全性</w:t>
        <w:br/>
        <w:t>B.适用性</w:t>
        <w:br/>
        <w:t>C.可靠性</w:t>
        <w:br/>
        <w:t>D.经济性</w:t>
        <w:br/>
        <w:br/>
        <w:t>【答案】：A</w:t>
      </w:r>
      <w:r>
        <w:t xml:space="preserve"> </w:t>
      </w:r>
    </w:p>
    <w:p>
      <w:r>
        <w:t>98、进行项目经济评价的基础是( )。</w:t>
        <w:br/>
        <w:t>A.投资决策</w:t>
        <w:br/>
        <w:t>B.投资估算</w:t>
        <w:br/>
        <w:t>C.投资过程</w:t>
        <w:br/>
        <w:t>D.投资结论</w:t>
        <w:br/>
        <w:br/>
        <w:t xml:space="preserve">【答案】：B </w:t>
      </w:r>
    </w:p>
    <w:p>
      <w:r>
        <w:t>99、产业结构可以各产业( )计算，反映各产业在国内生产总值中所占份额大小。</w:t>
        <w:br/>
        <w:t>A.增加值</w:t>
        <w:br/>
        <w:t>B.社会纯收入</w:t>
        <w:br/>
        <w:t>C.净产值</w:t>
        <w:br/>
        <w:t>D.总现值</w:t>
        <w:br/>
        <w:br/>
        <w:t xml:space="preserve">【答案】：A </w:t>
      </w:r>
    </w:p>
    <w:p>
      <w:r>
        <w:t>100、一般为多数企业所采用的市场定位方式是( )。</w:t>
        <w:br/>
        <w:t>A.避强定位</w:t>
        <w:br/>
        <w:t>B.循环定位</w:t>
        <w:br/>
        <w:t>C.迎头定位</w:t>
        <w:br/>
        <w:t>D.重新定位</w:t>
        <w:br/>
        <w:br/>
        <w:t xml:space="preserve">【答案】：A </w:t>
      </w:r>
    </w:p>
    <w:p>
      <w:pPr>
        <w:sectPr w:rsidSect="00034616">
          <w:type w:val="nextPage"/>
          <w:pgSz w:w="12240" w:h="15840"/>
          <w:pgMar w:top="1440" w:right="1800" w:bottom="1440" w:left="1800" w:header="720" w:footer="720" w:gutter="0"/>
          <w:pgNumType w:start="28"/>
          <w:cols w:space="720"/>
          <w:titlePg w:val="0"/>
          <w:docGrid w:linePitch="360"/>
        </w:sectPr>
      </w:pPr>
      <w:r>
        <w:t>101、利息备付率高，表明利息偿付的保障程度高，利息备付率应(</w:t>
      </w:r>
    </w:p>
    <w:p>
      <w:r>
        <w:t xml:space="preserve"> )。</w:t>
        <w:br/>
        <w:t>A.大于0</w:t>
        <w:br/>
        <w:t>B.大于1</w:t>
        <w:br/>
        <w:t>C.小于1</w:t>
        <w:br/>
        <w:t>D.小于0</w:t>
        <w:br/>
        <w:br/>
        <w:t>【答案】：B</w:t>
      </w:r>
      <w:r>
        <w:t xml:space="preserve"> </w:t>
      </w:r>
    </w:p>
    <w:p>
      <w:r>
        <w:t>102、企业或机构投资者委托的评估项目，将重点评估项目本身的( )等方面。</w:t>
        <w:br/>
        <w:t>A.生产能力、资金的回收性和供应风险</w:t>
        <w:br/>
        <w:t>B.需求能力、资金的流动性和市场风险</w:t>
        <w:br/>
        <w:t>C.盈利能力、资金的流动性和财务风险</w:t>
        <w:br/>
        <w:t>D.盈利能力、资金的回收性和供应风险</w:t>
        <w:br/>
        <w:br/>
        <w:t xml:space="preserve">【答案】：C </w:t>
      </w:r>
    </w:p>
    <w:p>
      <w:r>
        <w:t>103、为了能够最大程度地优化项目的运营效果，并为项目运营方案的制定和优化提供依据，应选择参与方法在社会评价中的具体运用( )。</w:t>
        <w:br/>
        <w:t>A.参与式评价</w:t>
        <w:br/>
        <w:t>B.参与式行动</w:t>
        <w:br/>
        <w:t>C.参与式规划</w:t>
        <w:br/>
        <w:t>D.参与式结果</w:t>
        <w:br/>
        <w:br/>
        <w:t xml:space="preserve">【答案】：A </w:t>
      </w:r>
    </w:p>
    <w:p>
      <w:pPr>
        <w:sectPr w:rsidSect="00034616">
          <w:type w:val="nextPage"/>
          <w:pgSz w:w="12240" w:h="15840"/>
          <w:pgMar w:top="1440" w:right="1800" w:bottom="1440" w:left="1800" w:header="720" w:footer="720" w:gutter="0"/>
          <w:pgNumType w:start="29"/>
          <w:cols w:space="720"/>
          <w:titlePg w:val="0"/>
          <w:docGrid w:linePitch="360"/>
        </w:sectPr>
      </w:pPr>
      <w:r>
        <w:t>104、若投资3000万元，每年收回率为80%，在10年内收回全部本利，则每年应收回( )万元。</w:t>
        <w:br/>
        <w:t>A.447.09</w:t>
        <w:br/>
        <w:t>B.149.03</w:t>
        <w:br/>
        <w:t>C.258.06</w:t>
        <w:br/>
        <w:t>D.596.12</w:t>
        <w:br/>
        <w:br/>
        <w:t xml:space="preserve">【答案】：A </w:t>
      </w:r>
    </w:p>
    <w:p>
      <w:r>
        <w:t>105、财务分析结论的准确性取决于基础数据的( )，财务分析的基础数据大都来自预测和估计，难免有不确定性。</w:t>
        <w:br/>
        <w:t>A.有效性</w:t>
        <w:br/>
        <w:t>B.可靠性</w:t>
        <w:br/>
        <w:t>C.真实性</w:t>
        <w:br/>
        <w:t>D.客观性</w:t>
        <w:br/>
        <w:br/>
        <w:t xml:space="preserve">【答案】：B </w:t>
      </w:r>
    </w:p>
    <w:p>
      <w:r>
        <w:t>106、一元线性回归的模型的形式是( )。</w:t>
        <w:br/>
        <w:t>A.y=a+bχ</w:t>
        <w:br/>
        <w:t>B.y=a+bχ+e</w:t>
        <w:br/>
        <w:t>C.y=b+aχ</w:t>
        <w:br/>
        <w:t>D.y=aχ+b+e</w:t>
        <w:br/>
        <w:br/>
        <w:t xml:space="preserve">【答案】：B </w:t>
      </w:r>
    </w:p>
    <w:p>
      <w:r>
        <w:t>107、在财务会计分析中，( )往往是财务决策的重要依据。</w:t>
        <w:br/>
        <w:t>A.现金流量</w:t>
        <w:br/>
        <w:t>B.利润</w:t>
        <w:br/>
        <w:t>C.融资成本</w:t>
        <w:br/>
        <w:t>D.所有者权益</w:t>
        <w:br/>
        <w:br/>
        <w:t xml:space="preserve">【答案】：B </w:t>
      </w:r>
    </w:p>
    <w:p>
      <w:pPr>
        <w:sectPr w:rsidSect="00034616">
          <w:type w:val="nextPage"/>
          <w:pgSz w:w="12240" w:h="15840"/>
          <w:pgMar w:top="1440" w:right="1800" w:bottom="1440" w:left="1800" w:header="720" w:footer="720" w:gutter="0"/>
          <w:pgNumType w:start="30"/>
          <w:cols w:space="720"/>
          <w:titlePg w:val="0"/>
          <w:docGrid w:linePitch="360"/>
        </w:sectPr>
      </w:pPr>
      <w:r>
        <w:t>108、环境影响评价工作必须做到(</w:t>
      </w:r>
    </w:p>
    <w:p>
      <w:r>
        <w:t xml:space="preserve"> )，不能受到外部因素的影响而带有主观倾向性。</w:t>
        <w:br/>
        <w:t>A.独立、客观、公正</w:t>
        <w:br/>
        <w:t>B.系统、科学、公正</w:t>
        <w:br/>
        <w:t>C.系统、客观、公正</w:t>
        <w:br/>
        <w:t>D.独立、合理、公平</w:t>
        <w:br/>
        <w:br/>
        <w:t>【答案】：A</w:t>
      </w:r>
      <w:r>
        <w:t xml:space="preserve"> </w:t>
      </w:r>
    </w:p>
    <w:p>
      <w:r>
        <w:t>109、特许经营权融资模式中，( )是指在基础设施特许经营权范畴，由公共部门和私人企业合作建设和经营的模式。</w:t>
        <w:br/>
        <w:t>A.BOT</w:t>
        <w:br/>
        <w:t>B.TOT</w:t>
        <w:br/>
        <w:t>C.BOOT</w:t>
        <w:br/>
        <w:t>D.PPP</w:t>
        <w:br/>
        <w:br/>
        <w:t xml:space="preserve">【答案】：D </w:t>
      </w:r>
    </w:p>
    <w:p>
      <w:r>
        <w:t>110、环境现状调查时，应首先通过( )获得现有的各种有关资料，但此方法只能获得第二手资料，而且往往不全面，不能完全符合要求，需要其他方法补充。</w:t>
        <w:br/>
        <w:t>A.问卷调查法</w:t>
        <w:br/>
        <w:t>B.现场调查法</w:t>
        <w:br/>
        <w:t>C.收集资料法</w:t>
        <w:br/>
        <w:t>D.实验调查法</w:t>
        <w:br/>
        <w:br/>
        <w:t xml:space="preserve">【答案】：C </w:t>
      </w:r>
    </w:p>
    <w:p>
      <w:r>
        <w:t>111、下列费用效果分析的应用条件不正确的是( )。</w:t>
        <w:br/>
        <w:t>A.待评价的方案数目不得少于两个，并且是相关方案</w:t>
        <w:br/>
        <w:t>B.在计算效果费用比时必须确保各互斥方案的寿命期相同</w:t>
        <w:br/>
        <w:t>C.待评价的方案有着共同的目标和目的</w:t>
        <w:br/>
        <w:t>D.各方案的费用采用货币单位计量，效果采用非货币的同一单位计量</w:t>
        <w:br/>
        <w:br/>
        <w:t xml:space="preserve">【答案】：A </w:t>
      </w:r>
    </w:p>
    <w:p>
      <w:pPr>
        <w:sectPr w:rsidSect="00034616">
          <w:type w:val="nextPage"/>
          <w:pgSz w:w="12240" w:h="15840"/>
          <w:pgMar w:top="1440" w:right="1800" w:bottom="1440" w:left="1800" w:header="720" w:footer="720" w:gutter="0"/>
          <w:pgNumType w:start="31"/>
          <w:cols w:space="720"/>
          <w:titlePg w:val="0"/>
          <w:docGrid w:linePitch="360"/>
        </w:sectPr>
      </w:pPr>
      <w:r>
        <w:t>112、社会评价的一个重要手段和方法是(</w:t>
      </w:r>
    </w:p>
    <w:p>
      <w:r>
        <w:t xml:space="preserve"> )。</w:t>
        <w:br/>
        <w:t>A.情景分析</w:t>
        <w:br/>
        <w:t>B.利益相关者评价</w:t>
        <w:br/>
        <w:t>C.公众参与</w:t>
        <w:br/>
        <w:t>D.定量分析和定性分析相结合</w:t>
        <w:br/>
        <w:br/>
        <w:t>【答案】：C</w:t>
      </w:r>
      <w:r>
        <w:t xml:space="preserve"> </w:t>
      </w:r>
    </w:p>
    <w:p>
      <w:r>
        <w:t>113、某企业将30万元投资于某项目，预计年收益率为6%，则5年后的终值为( )万元。</w:t>
        <w:br/>
        <w:t>A.33.5</w:t>
        <w:br/>
        <w:t>B.37.68</w:t>
        <w:br/>
        <w:t>C.38.56</w:t>
        <w:br/>
        <w:t>D.40.15</w:t>
        <w:br/>
        <w:br/>
        <w:t xml:space="preserve">【答案】：D </w:t>
      </w:r>
    </w:p>
    <w:p>
      <w:r>
        <w:t>114、设银行利率为6%，按复利计算，若5年后想购买一台价格为16万元的设备，现在应存入银行( )万元。</w:t>
        <w:br/>
        <w:t>A.10</w:t>
        <w:br/>
        <w:t>B.12</w:t>
        <w:br/>
        <w:t>C.13</w:t>
        <w:br/>
        <w:t>D.16</w:t>
        <w:br/>
        <w:br/>
        <w:t xml:space="preserve">【答案】：B </w:t>
      </w:r>
    </w:p>
    <w:p>
      <w:pPr>
        <w:sectPr w:rsidSect="00034616">
          <w:type w:val="nextPage"/>
          <w:pgSz w:w="12240" w:h="15840"/>
          <w:pgMar w:top="1440" w:right="1800" w:bottom="1440" w:left="1800" w:header="720" w:footer="720" w:gutter="0"/>
          <w:pgNumType w:start="32"/>
          <w:cols w:space="720"/>
          <w:titlePg w:val="0"/>
          <w:docGrid w:linePitch="360"/>
        </w:sectPr>
      </w:pPr>
      <w:r>
        <w:t>115、某项目需进口一套设备，岸价(FOB价)为492万美元。其他有关费用参数为：国外运杂费率7%，国外运输保险费费率0.4%，则国外运输保险费为( )万美元。</w:t>
        <w:br/>
        <w:t>A.1.5</w:t>
        <w:br/>
        <w:t>B.1.7</w:t>
        <w:br/>
        <w:t>C.2.0</w:t>
        <w:br/>
        <w:t>D.2.1</w:t>
        <w:br/>
        <w:br/>
        <w:t xml:space="preserve">【答案】：D </w:t>
      </w:r>
    </w:p>
    <w:p>
      <w:r>
        <w:t>116、社会评价的原则中，( )是科学发展观的本质和核心，也是社会评价的核心价值观。</w:t>
        <w:br/>
        <w:t>A.以人为本</w:t>
        <w:br/>
        <w:t>B.定性定量相结合</w:t>
        <w:br/>
        <w:t>C.动态适应性</w:t>
        <w:br/>
        <w:t>D.宏观微观相结合</w:t>
        <w:br/>
        <w:br/>
        <w:t xml:space="preserve">【答案】：A </w:t>
      </w:r>
    </w:p>
    <w:p>
      <w:r>
        <w:t>117、当某建设项目的计算期大于( )年时，可以把此建设项目近似当做计算期无限的建设项目进行经济比选。</w:t>
        <w:br/>
        <w:t>A.10</w:t>
        <w:br/>
        <w:t>B.20</w:t>
        <w:br/>
        <w:t>C.50</w:t>
        <w:br/>
        <w:t>D.80</w:t>
        <w:br/>
        <w:br/>
        <w:t xml:space="preserve">【答案】：C </w:t>
      </w:r>
    </w:p>
    <w:p>
      <w:r>
        <w:t>118、新组建的建设项目法人大多是企业法人，下列不包括的是( )。</w:t>
        <w:br/>
        <w:t>A.无限责任公司</w:t>
        <w:br/>
        <w:t>B.有限责任公司</w:t>
        <w:br/>
        <w:t>C.合资经营公司</w:t>
        <w:br/>
        <w:t>D.股份有限公司</w:t>
        <w:br/>
        <w:br/>
        <w:t xml:space="preserve">【答案】：A </w:t>
      </w:r>
    </w:p>
    <w:p>
      <w:pPr>
        <w:sectPr w:rsidSect="00034616">
          <w:type w:val="nextPage"/>
          <w:pgSz w:w="12240" w:h="15840"/>
          <w:pgMar w:top="1440" w:right="1800" w:bottom="1440" w:left="1800" w:header="720" w:footer="720" w:gutter="0"/>
          <w:pgNumType w:start="33"/>
          <w:cols w:space="720"/>
          <w:titlePg w:val="0"/>
          <w:docGrid w:linePitch="360"/>
        </w:sectPr>
      </w:pPr>
      <w:r>
        <w:t>119、下列选项中，(</w:t>
      </w:r>
    </w:p>
    <w:p>
      <w:r>
        <w:t xml:space="preserve"> )是指在项目实施中可能发生，但在项目决策阶段难以预料的支出，需要事先预留的费用</w:t>
        <w:br/>
        <w:t>A.工程造价调整预备费</w:t>
        <w:br/>
        <w:t>B.工程保险费</w:t>
        <w:br/>
        <w:t>C.基本预备费</w:t>
        <w:br/>
        <w:t>D.建设可预见费</w:t>
        <w:br/>
        <w:br/>
        <w:t>【答案】：C</w:t>
      </w:r>
      <w:r>
        <w:t xml:space="preserve"> </w:t>
      </w:r>
    </w:p>
    <w:p>
      <w:r>
        <w:t>120、对评价项目环境影响的预测，重点是对能代表评价项目的各种环境( )的预测。</w:t>
        <w:br/>
        <w:t>A.评价方案</w:t>
        <w:br/>
        <w:t>B.保护措施</w:t>
        <w:br/>
        <w:t>C.资源项目</w:t>
        <w:br/>
        <w:t>D.质量参数变化</w:t>
        <w:br/>
        <w:br/>
        <w:t xml:space="preserve">【答案】：D </w:t>
      </w:r>
    </w:p>
    <w:p>
      <w:r>
        <w:t>121、对于( )项目，通过经济分析来论证项目的经济价值，为制定财务方案提供依据。</w:t>
        <w:br/>
        <w:t>A.政府为其提供优惠政策的</w:t>
        <w:br/>
        <w:t>B.经济费用效益流量与财务现金流量存在差别的</w:t>
        <w:br/>
        <w:t>C.市场化运作的基础设施</w:t>
        <w:br/>
        <w:t>D.具有明显经济合理性但其自身不具备财务生存能力的</w:t>
        <w:br/>
        <w:br/>
        <w:t xml:space="preserve">【答案】：C </w:t>
      </w:r>
    </w:p>
    <w:p>
      <w:r>
        <w:t>122、下列分析方法中，属于动态分析法的是( )。</w:t>
        <w:br/>
        <w:t>A.效益费用法</w:t>
        <w:br/>
        <w:t>B.差额投资收益率法</w:t>
        <w:br/>
        <w:t>C.计算费用法</w:t>
        <w:br/>
        <w:t>D.差额投资回收期法</w:t>
        <w:br/>
        <w:br/>
        <w:t xml:space="preserve">【答案】：A </w:t>
      </w:r>
    </w:p>
    <w:p>
      <w:pPr>
        <w:sectPr w:rsidSect="00034616">
          <w:type w:val="nextPage"/>
          <w:pgSz w:w="12240" w:h="15840"/>
          <w:pgMar w:top="1440" w:right="1800" w:bottom="1440" w:left="1800" w:header="720" w:footer="720" w:gutter="0"/>
          <w:pgNumType w:start="34"/>
          <w:cols w:space="720"/>
          <w:titlePg w:val="0"/>
          <w:docGrid w:linePitch="360"/>
        </w:sectPr>
      </w:pPr>
      <w:r>
        <w:t>123、对于计算期不等的互斥方案，要合理选用评价指标或者计算期，使之在时间上具有(</w:t>
      </w:r>
    </w:p>
    <w:p>
      <w:r>
        <w:t xml:space="preserve"> )。</w:t>
        <w:br/>
        <w:t>A.相关性</w:t>
        <w:br/>
        <w:t>B.连带性</w:t>
        <w:br/>
        <w:t>C.可比性</w:t>
        <w:br/>
        <w:t>D.有限性</w:t>
        <w:br/>
        <w:br/>
        <w:t>【答案】：C</w:t>
      </w:r>
      <w:r>
        <w:t xml:space="preserve"> </w:t>
      </w:r>
    </w:p>
    <w:p>
      <w:r>
        <w:t>124、反映建设项目资本金财务盈利能力的动态指标是建设项目( )。</w:t>
        <w:br/>
        <w:t>A.财务内部收益率</w:t>
        <w:br/>
        <w:t>B.财务净现值</w:t>
        <w:br/>
        <w:t>C.资本金净利润率</w:t>
        <w:br/>
        <w:t>D.资本金财务内部收益率</w:t>
        <w:br/>
        <w:br/>
        <w:t xml:space="preserve">【答案】：D </w:t>
      </w:r>
    </w:p>
    <w:p>
      <w:r>
        <w:t>125、对于政府投资项目，按照投资建设项目( )的制度。</w:t>
        <w:br/>
        <w:t>A."先规划，后评估"</w:t>
        <w:br/>
        <w:t>B."先评估，后决策"</w:t>
        <w:br/>
        <w:t>C."先评估，后规划"</w:t>
        <w:br/>
        <w:t>D."先决策，后规划"</w:t>
        <w:br/>
        <w:br/>
        <w:t xml:space="preserve">【答案】：B </w:t>
      </w:r>
    </w:p>
    <w:p>
      <w:pPr>
        <w:sectPr w:rsidSect="00034616">
          <w:type w:val="nextPage"/>
          <w:pgSz w:w="12240" w:h="15840"/>
          <w:pgMar w:top="1440" w:right="1800" w:bottom="1440" w:left="1800" w:header="720" w:footer="720" w:gutter="0"/>
          <w:pgNumType w:start="35"/>
          <w:cols w:space="720"/>
          <w:titlePg w:val="0"/>
          <w:docGrid w:linePitch="360"/>
        </w:sectPr>
      </w:pPr>
      <w:r>
        <w:t>126、某企业为筹集资金，发行面额为500万元的8年期债券，票面利率为10%，发行费用率为5%，企业所得税税率为33%;发行300万元优先股，筹资费用率为4%，股息年利率为12%。则该企业的加权平均资金成本率为( )。</w:t>
        <w:br/>
        <w:t>A.9.09%</w:t>
        <w:br/>
        <w:t>B.9.42%</w:t>
        <w:br/>
        <w:t>C.9.72%</w:t>
        <w:br/>
        <w:t>D.10.46%</w:t>
        <w:br/>
        <w:br/>
        <w:t xml:space="preserve">【答案】：A </w:t>
      </w:r>
    </w:p>
    <w:p>
      <w:r>
        <w:t>127、国内外普遍采用的一种定价方法是( )。</w:t>
        <w:br/>
        <w:t>A.目标利润定价法</w:t>
        <w:br/>
        <w:t>B.边际成本定价法</w:t>
        <w:br/>
        <w:t>C.成本加成定价法</w:t>
        <w:br/>
        <w:t>D.需求导向定价法</w:t>
        <w:br/>
        <w:br/>
        <w:t xml:space="preserve">【答案】：C </w:t>
      </w:r>
    </w:p>
    <w:p>
      <w:r>
        <w:t>128、项目决策的最根本原则是( )。</w:t>
        <w:br/>
        <w:t>A.从市场需要出发，讲求投资效益</w:t>
        <w:br/>
        <w:t>B.提高竞争能力，获取经济效益</w:t>
        <w:br/>
        <w:t>C.追求社会效益，满足社会要求</w:t>
        <w:br/>
        <w:t>D.为公共利益服务</w:t>
        <w:br/>
        <w:br/>
        <w:t xml:space="preserve">【答案】：A </w:t>
      </w:r>
    </w:p>
    <w:p>
      <w:r>
        <w:t>129、下列关于建设项目偿债能力指标的表述，错误的是( )。</w:t>
        <w:br/>
        <w:t>A.偿债备付率是反映项目负债水平和偿债能力的综合指标</w:t>
        <w:br/>
        <w:t>B.不能简单地用资产负债率的高或低来判断项目负债状况的优劣</w:t>
        <w:br/>
        <w:t>C.利息备付率高，表明利息偿付的保障程度高</w:t>
        <w:br/>
        <w:t>D.对项目利息备付率的具体判断应结合债权人的要求而定</w:t>
        <w:br/>
        <w:br/>
        <w:t xml:space="preserve">【答案】：A </w:t>
      </w:r>
    </w:p>
    <w:p>
      <w:pPr>
        <w:sectPr w:rsidSect="00034616">
          <w:type w:val="nextPage"/>
          <w:pgSz w:w="12240" w:h="15840"/>
          <w:pgMar w:top="1440" w:right="1800" w:bottom="1440" w:left="1800" w:header="720" w:footer="720" w:gutter="0"/>
          <w:pgNumType w:start="36"/>
          <w:cols w:space="720"/>
          <w:titlePg w:val="0"/>
          <w:docGrid w:linePitch="360"/>
        </w:sectPr>
      </w:pPr>
      <w:r>
        <w:t>130、在拟定比较方案时，起决定作用的因素是( )。</w:t>
        <w:br/>
        <w:t>A.效果比较</w:t>
        <w:br/>
        <w:t>B.技术水平</w:t>
        <w:br/>
        <w:t>C.规模大小</w:t>
        <w:br/>
        <w:t>D.设备能力</w:t>
        <w:br/>
        <w:br/>
        <w:t xml:space="preserve">【答案】：D </w:t>
      </w:r>
    </w:p>
    <w:p>
      <w:r>
        <w:t>131、项目工艺技术方案和工艺流程方案的选择原则中，( )体现了集约型的增长方式和发展循环经济的要求。</w:t>
        <w:br/>
        <w:t>A.产品更新适应性</w:t>
        <w:br/>
        <w:t>B.技术来源可得性</w:t>
        <w:br/>
        <w:t>C.清洁生产环保性</w:t>
        <w:br/>
        <w:t>D.经济合理性</w:t>
        <w:br/>
        <w:br/>
        <w:t xml:space="preserve">【答案】：C </w:t>
      </w:r>
    </w:p>
    <w:p>
      <w:r>
        <w:t>132、对( )的建设项目，应当填报环境影响登记表。</w:t>
        <w:br/>
        <w:t>A.可能造成重大环境影响</w:t>
        <w:br/>
        <w:t>B.环境影响很小，不需要进行环境影响评价</w:t>
        <w:br/>
        <w:t>C.可能造成轻度环境影响</w:t>
        <w:br/>
        <w:t>D.一般环境影响，需要进行环境影响评价</w:t>
        <w:br/>
        <w:br/>
        <w:t xml:space="preserve">【答案】：B </w:t>
      </w:r>
    </w:p>
    <w:p>
      <w:r>
        <w:t>133、对于项目用地要结合国家土地利用政策和生态环境条件去评价其土地占用的( )。</w:t>
        <w:br/>
        <w:t>A.合理性</w:t>
        <w:br/>
        <w:t>B.必要性</w:t>
        <w:br/>
        <w:t>C.系统性</w:t>
        <w:br/>
        <w:t>D.针对性</w:t>
        <w:br/>
        <w:br/>
        <w:t xml:space="preserve">【答案】：B </w:t>
      </w:r>
    </w:p>
    <w:p>
      <w:pPr>
        <w:sectPr w:rsidSect="00034616">
          <w:type w:val="nextPage"/>
          <w:pgSz w:w="12240" w:h="15840"/>
          <w:pgMar w:top="1440" w:right="1800" w:bottom="1440" w:left="1800" w:header="720" w:footer="720" w:gutter="0"/>
          <w:pgNumType w:start="37"/>
          <w:cols w:space="720"/>
          <w:titlePg w:val="0"/>
          <w:docGrid w:linePitch="360"/>
        </w:sectPr>
      </w:pPr>
      <w:r>
        <w:t>134、一般加工工业项目多采用(</w:t>
      </w:r>
    </w:p>
    <w:p>
      <w:r>
        <w:t xml:space="preserve"> )进行流动资金的估算。</w:t>
        <w:br/>
        <w:t>A.销售收入资金率法</w:t>
        <w:br/>
        <w:t>B.经营成本资金率法</w:t>
        <w:br/>
        <w:t>C.固定资产价值资金率法</w:t>
        <w:br/>
        <w:t>D.单位产量资金率法</w:t>
        <w:br/>
        <w:br/>
        <w:t>【答案】：A</w:t>
      </w:r>
      <w:r>
        <w:t xml:space="preserve"> </w:t>
      </w:r>
    </w:p>
    <w:p>
      <w:r>
        <w:t>135、技术来源主要关注产品技术和( )的来源。</w:t>
        <w:br/>
        <w:t>A.原材料</w:t>
        <w:br/>
        <w:t>B.燃料</w:t>
        <w:br/>
        <w:t>C.生产工艺技术</w:t>
        <w:br/>
        <w:t>D.关键配套件</w:t>
        <w:br/>
        <w:br/>
        <w:t xml:space="preserve">【答案】：C </w:t>
      </w:r>
    </w:p>
    <w:p>
      <w:r>
        <w:t>136、当△FIRR(或△EIRR)( )i</w:t>
        <w:br/>
        <w:t>A.大于</w:t>
        <w:br/>
        <w:t>B.小于</w:t>
        <w:br/>
        <w:t>C.大于或等于</w:t>
        <w:br/>
        <w:t>D.等于</w:t>
        <w:br/>
        <w:br/>
        <w:t xml:space="preserve">【答案】：B </w:t>
      </w:r>
    </w:p>
    <w:p>
      <w:r>
        <w:t>137、根据建设项目的性质、产品方案和生产规模的具体要求，研究确定项目的工艺技术路线、工艺流程、工艺参数、原材料和公用工程单耗、产品质量、主要设备选型和配置等指的是( )。</w:t>
        <w:br/>
        <w:t>A.技术比选</w:t>
        <w:br/>
        <w:t>B.技术经济综合比选</w:t>
        <w:br/>
        <w:t>C.经济比选</w:t>
        <w:br/>
        <w:t>D.价值比选</w:t>
        <w:br/>
        <w:br/>
        <w:t xml:space="preserve">【答案】：A </w:t>
      </w:r>
    </w:p>
    <w:p>
      <w:pPr>
        <w:sectPr w:rsidSect="00034616">
          <w:type w:val="nextPage"/>
          <w:pgSz w:w="12240" w:h="15840"/>
          <w:pgMar w:top="1440" w:right="1800" w:bottom="1440" w:left="1800" w:header="720" w:footer="720" w:gutter="0"/>
          <w:pgNumType w:start="38"/>
          <w:cols w:space="720"/>
          <w:titlePg w:val="0"/>
          <w:docGrid w:linePitch="360"/>
        </w:sectPr>
      </w:pPr>
      <w:r>
        <w:t>138、在社会评价中应用参与式方法，应牢记的基本理念不包括(</w:t>
      </w:r>
    </w:p>
    <w:p>
      <w:r>
        <w:t xml:space="preserve"> )。</w:t>
        <w:br/>
        <w:t>A.外部的支持固然重要，但当地人在一般情况下有能力认识和解决自己的问题</w:t>
        <w:br/>
        <w:t>B.理解当地不同人群所面临的困难、问题及需求</w:t>
        <w:br/>
        <w:t>C.每一个人都具有自己特有的知识和技能，这些知识和技能在社会经济的发展中都应该同样地得到充分尊重和运用</w:t>
        <w:br/>
        <w:t>D.分享知识，共同决策，共同行动，共同发展</w:t>
        <w:br/>
        <w:br/>
        <w:t>【答案】：B</w:t>
      </w:r>
      <w:r>
        <w:t xml:space="preserve"> </w:t>
      </w:r>
    </w:p>
    <w:p>
      <w:r>
        <w:t>139、按照消费者支付意愿的原则，通过其他相关市场价格信号，按照( )的方法，寻找揭示这些影响的隐含价值，对其效果进行间接估算。</w:t>
        <w:br/>
        <w:t>A."选择偏好"</w:t>
        <w:br/>
        <w:t>B."揭示偏好"</w:t>
        <w:br/>
        <w:t>C."支付意愿"</w:t>
        <w:br/>
        <w:t>D."表达偏好"</w:t>
        <w:br/>
        <w:br/>
        <w:t xml:space="preserve">【答案】：B </w:t>
      </w:r>
    </w:p>
    <w:p>
      <w:r>
        <w:t>140、( )能给出定量的预测结果，但需一定的计算条件和输入必要的参数、数据。</w:t>
        <w:br/>
        <w:t>A.数学模型法</w:t>
        <w:br/>
        <w:t>B.物理模型法</w:t>
        <w:br/>
        <w:t>C.专业判断法</w:t>
        <w:br/>
        <w:t>D.类比调查法</w:t>
        <w:br/>
        <w:br/>
        <w:t xml:space="preserve">【答案】：A </w:t>
      </w:r>
    </w:p>
    <w:p>
      <w:pPr>
        <w:sectPr w:rsidSect="00034616">
          <w:type w:val="nextPage"/>
          <w:pgSz w:w="12240" w:h="15840"/>
          <w:pgMar w:top="1440" w:right="1800" w:bottom="1440" w:left="1800" w:header="720" w:footer="720" w:gutter="0"/>
          <w:pgNumType w:start="39"/>
          <w:cols w:space="720"/>
          <w:titlePg w:val="0"/>
          <w:docGrid w:linePitch="360"/>
        </w:sectPr>
      </w:pPr>
      <w:r>
        <w:t>141、价格的变化包括产品或服务的价格、原材料的价格和其他投入物价格的变化等，必须挖掘最关键的风险因素，才能制定有效的风险应对措施，这体现的是风险的(</w:t>
      </w:r>
    </w:p>
    <w:p>
      <w:r>
        <w:t xml:space="preserve"> )。</w:t>
        <w:br/>
        <w:t>A.阶段性</w:t>
        <w:br/>
        <w:t>B.相对性</w:t>
        <w:br/>
        <w:t>C.层次性</w:t>
        <w:br/>
        <w:t>D.系统性</w:t>
        <w:br/>
        <w:br/>
        <w:t>【答案】：C</w:t>
      </w:r>
      <w:r>
        <w:t xml:space="preserve"> </w:t>
      </w:r>
    </w:p>
    <w:p>
      <w:r>
        <w:t>142、若能合理判断未来市场价格变动趋势，投入物和产出物可采用相对变动价格，即采用( )。</w:t>
        <w:br/>
        <w:t>A.基价</w:t>
        <w:br/>
        <w:t>B.时价</w:t>
        <w:br/>
        <w:t>C.实价</w:t>
        <w:br/>
        <w:t>D.市价</w:t>
        <w:br/>
        <w:br/>
        <w:t xml:space="preserve">【答案】：C </w:t>
      </w:r>
    </w:p>
    <w:p>
      <w:r>
        <w:t>143、下列资本金的筹资渠道的方式中，( )的资金成本较高。</w:t>
        <w:br/>
        <w:t>A.股东直接投资</w:t>
        <w:br/>
        <w:t>B.股票融资</w:t>
        <w:br/>
        <w:t>C.政府投资</w:t>
        <w:br/>
        <w:t>D.准股本资金</w:t>
        <w:br/>
        <w:br/>
        <w:t xml:space="preserve">【答案】：B </w:t>
      </w:r>
    </w:p>
    <w:p>
      <w:r>
        <w:t>144、下列选项中，( )是指项目投资建设对企业现金流量及企业价值的影响，以及对企业股东价值的影响。</w:t>
        <w:br/>
        <w:t>A.建设项目的经济影响</w:t>
        <w:br/>
        <w:t>B.建设项目对企业财务状况的影响</w:t>
        <w:br/>
        <w:t>C.建设项目对市场经济状况的影响</w:t>
        <w:br/>
        <w:t>D.建设项目对企业结构状况的影响</w:t>
        <w:br/>
        <w:br/>
        <w:t xml:space="preserve">【答案】：B </w:t>
      </w:r>
    </w:p>
    <w:p>
      <w:pPr>
        <w:sectPr w:rsidSect="00034616">
          <w:type w:val="nextPage"/>
          <w:pgSz w:w="12240" w:h="15840"/>
          <w:pgMar w:top="1440" w:right="1800" w:bottom="1440" w:left="1800" w:header="720" w:footer="720" w:gutter="0"/>
          <w:pgNumType w:start="40"/>
          <w:cols w:space="720"/>
          <w:titlePg w:val="0"/>
          <w:docGrid w:linePitch="360"/>
        </w:sectPr>
      </w:pPr>
      <w:r>
        <w:t>145、对企业投资项目，政府对除《政府核准的投资项目录》内的重大项目和限制类项目以外的其他项目无论规模大小，均改为(</w:t>
      </w:r>
    </w:p>
    <w:p>
      <w:r>
        <w:t xml:space="preserve"> )。</w:t>
        <w:br/>
        <w:t>A.核准制</w:t>
        <w:br/>
        <w:t>B.审批制</w:t>
        <w:br/>
        <w:t>C.报告制</w:t>
        <w:br/>
        <w:t>D.备案制</w:t>
        <w:br/>
        <w:br/>
        <w:t>【答案】：D</w:t>
      </w:r>
      <w:r>
        <w:t xml:space="preserve"> </w:t>
      </w:r>
    </w:p>
    <w:p>
      <w:r>
        <w:t>146、如果存在明显的迹象表明本国货币对外币的比价存在扭曲现象，在将外汇折算成本国货币时，应采用( )。</w:t>
        <w:br/>
        <w:t>A.即期汇率</w:t>
        <w:br/>
        <w:t>B.远期汇率</w:t>
        <w:br/>
        <w:t>C.中间汇率</w:t>
        <w:br/>
        <w:t>D.影子汇率</w:t>
        <w:br/>
        <w:br/>
        <w:t xml:space="preserve">【答案】：D </w:t>
      </w:r>
    </w:p>
    <w:p>
      <w:r>
        <w:t>147、按照目前有关规定，海关监管手续费费率一般为( )。</w:t>
        <w:br/>
        <w:t>A.0.1%</w:t>
        <w:br/>
        <w:t>B.0.2%</w:t>
        <w:br/>
        <w:t>C.0.3%</w:t>
        <w:br/>
        <w:t>D.0.4%</w:t>
        <w:br/>
        <w:br/>
        <w:t xml:space="preserve">【答案】：C </w:t>
      </w:r>
    </w:p>
    <w:p>
      <w:r>
        <w:t>148、下列选项中，( )可在大型基础设施和高风险投资项目中使用。</w:t>
        <w:br/>
        <w:t>A.单一股东项目公司</w:t>
        <w:br/>
        <w:t>B.有限合伙制经营企业</w:t>
        <w:br/>
        <w:t>C.契约式合资公司</w:t>
        <w:br/>
        <w:t>D.普通合伙制经营企业</w:t>
        <w:br/>
        <w:br/>
        <w:t xml:space="preserve">【答案】：B </w:t>
      </w:r>
    </w:p>
    <w:p>
      <w:pPr>
        <w:sectPr w:rsidSect="00034616">
          <w:type w:val="nextPage"/>
          <w:pgSz w:w="12240" w:h="15840"/>
          <w:pgMar w:top="1440" w:right="1800" w:bottom="1440" w:left="1800" w:header="720" w:footer="720" w:gutter="0"/>
          <w:pgNumType w:start="41"/>
          <w:cols w:space="720"/>
          <w:titlePg w:val="0"/>
          <w:docGrid w:linePitch="360"/>
        </w:sectPr>
      </w:pPr>
      <w:r>
        <w:t>149、在实践中，确定建设规模的方法应用最普遍的是(</w:t>
      </w:r>
    </w:p>
    <w:p>
      <w:r>
        <w:t xml:space="preserve"> )。</w:t>
        <w:br/>
        <w:t>A.试验法</w:t>
        <w:br/>
        <w:t>B.经验法</w:t>
        <w:br/>
        <w:t>C.规模效果曲线法</w:t>
        <w:br/>
        <w:t>D."生存技术"法</w:t>
        <w:br/>
        <w:br/>
        <w:t>【答案】：B</w:t>
      </w:r>
      <w:r>
        <w:t xml:space="preserve"> </w:t>
      </w:r>
    </w:p>
    <w:p>
      <w:r>
        <w:t>150、下列选项中，( )主要是项目法人和企业内部决策的依据，是项目评估的重要基础和前提。</w:t>
        <w:br/>
        <w:t>A.初步可行性研究</w:t>
        <w:br/>
        <w:t>B.项目技术研究</w:t>
        <w:br/>
        <w:t>C.可行性研究</w:t>
        <w:br/>
        <w:t>D.项目评估</w:t>
        <w:br/>
        <w:br/>
        <w:t xml:space="preserve">【答案】：C </w:t>
      </w:r>
    </w:p>
    <w:p>
      <w:r>
        <w:t>151、某项固定资产原值为80000元，无残值，折旧年限为5年，若用双倍余额递减法计提折旧，则第4年应提折旧额为( )元。</w:t>
        <w:br/>
        <w:t>A.6912</w:t>
        <w:br/>
        <w:t>B.8640</w:t>
        <w:br/>
        <w:t>C.11520</w:t>
        <w:br/>
        <w:t>D.17280</w:t>
        <w:br/>
        <w:br/>
        <w:t xml:space="preserve">【答案】：B </w:t>
      </w:r>
    </w:p>
    <w:p>
      <w:pPr>
        <w:sectPr w:rsidSect="00034616">
          <w:type w:val="nextPage"/>
          <w:pgSz w:w="12240" w:h="15840"/>
          <w:pgMar w:top="1440" w:right="1800" w:bottom="1440" w:left="1800" w:header="720" w:footer="720" w:gutter="0"/>
          <w:pgNumType w:start="42"/>
          <w:cols w:space="720"/>
          <w:titlePg w:val="0"/>
          <w:docGrid w:linePitch="360"/>
        </w:sectPr>
      </w:pPr>
      <w:r>
        <w:t>152、下列风险对策中，( )策略适用于已知有风险存在，但可获高利甘愿冒险的项目。</w:t>
        <w:br/>
        <w:t>A.风险分析</w:t>
        <w:br/>
        <w:t>B.风险转移</w:t>
        <w:br/>
        <w:t>C.风险抑制</w:t>
        <w:br/>
        <w:t>D.风险自担</w:t>
        <w:br/>
        <w:br/>
        <w:t xml:space="preserve">【答案】：D </w:t>
      </w:r>
    </w:p>
    <w:p>
      <w:r>
        <w:t>153、在项目可行性研究阶段应采用( )。</w:t>
        <w:br/>
        <w:t>A.系数估算法</w:t>
        <w:br/>
        <w:t>B.比例估算法</w:t>
        <w:br/>
        <w:t>C.单位生产能力估算法</w:t>
        <w:br/>
        <w:t>D.指标估算法</w:t>
        <w:br/>
        <w:br/>
        <w:t xml:space="preserve">【答案】：D </w:t>
      </w:r>
    </w:p>
    <w:p>
      <w:r>
        <w:t>154、( )是项目效益指标变化率与不确定因素变化率之比。</w:t>
        <w:br/>
        <w:t>A.敏感度系数</w:t>
        <w:br/>
        <w:t>B.投资回收系数</w:t>
        <w:br/>
        <w:t>C.朗格系数</w:t>
        <w:br/>
        <w:t>D.恩格尔系数</w:t>
        <w:br/>
        <w:br/>
        <w:t xml:space="preserve">【答案】：A </w:t>
      </w:r>
    </w:p>
    <w:p>
      <w:r>
        <w:t>155、下列选项中，( )的评估结论是项目立项的依据。</w:t>
        <w:br/>
        <w:t>A.可行性研究报告</w:t>
        <w:br/>
        <w:t>B.项目建议书</w:t>
        <w:br/>
        <w:t>C.项目申请报告</w:t>
        <w:br/>
        <w:t>D.项目技术方案</w:t>
        <w:br/>
        <w:br/>
        <w:t xml:space="preserve">【答案】：B </w:t>
      </w:r>
    </w:p>
    <w:p>
      <w:pPr>
        <w:sectPr w:rsidSect="00034616">
          <w:type w:val="nextPage"/>
          <w:pgSz w:w="12240" w:h="15840"/>
          <w:pgMar w:top="1440" w:right="1800" w:bottom="1440" w:left="1800" w:header="720" w:footer="720" w:gutter="0"/>
          <w:pgNumType w:start="43"/>
          <w:cols w:space="720"/>
          <w:titlePg w:val="0"/>
          <w:docGrid w:linePitch="360"/>
        </w:sectPr>
      </w:pPr>
      <w:r>
        <w:t>156、建设方案经济比选的前提条件是( )。</w:t>
        <w:br/>
        <w:t>A.安全性原则</w:t>
        <w:br/>
        <w:t>B.适用性原则</w:t>
        <w:br/>
        <w:t>C.可比性原则</w:t>
        <w:br/>
        <w:t>D.经济性原则</w:t>
        <w:br/>
        <w:br/>
        <w:t xml:space="preserve">【答案】：C </w:t>
      </w:r>
    </w:p>
    <w:p>
      <w:r>
        <w:t>157、既能获得关键设备，又能节省投资，这种工艺设备的配置采购的方式是( )。</w:t>
        <w:br/>
        <w:t>A.购置国外二手设备</w:t>
        <w:br/>
        <w:t>B.合作设计和制造</w:t>
        <w:br/>
        <w:t>C.以我为主，点菜引进</w:t>
        <w:br/>
        <w:t>D.国内制造，成套供应</w:t>
        <w:br/>
        <w:br/>
        <w:t xml:space="preserve">【答案】：C </w:t>
      </w:r>
    </w:p>
    <w:p>
      <w:r>
        <w:t>158、存可行性研究阶段，市场调查的主要内容包括市场需求调查、竞争者调查、消费调查和( )。</w:t>
        <w:br/>
        <w:t>A.市场供应调查</w:t>
        <w:br/>
        <w:t>B.供应潜力调查</w:t>
        <w:br/>
        <w:t>C.供应现状调查</w:t>
        <w:br/>
        <w:t>D.实施市场调食</w:t>
        <w:br/>
        <w:br/>
        <w:t xml:space="preserve">【答案】：A </w:t>
      </w:r>
    </w:p>
    <w:p>
      <w:r>
        <w:t>159、某项目建设期内第1年贷款2000万元，第2年贷款920万元，贷款在每年内均衡发放，年利率4%，则第2年应计利息为( )万元。</w:t>
        <w:br/>
        <w:t>A.200.0</w:t>
        <w:br/>
        <w:t>B.100.0</w:t>
        <w:br/>
        <w:t>C.163.2</w:t>
        <w:br/>
        <w:t>D.116.8</w:t>
        <w:br/>
        <w:br/>
        <w:t xml:space="preserve">【答案】：B </w:t>
      </w:r>
    </w:p>
    <w:p>
      <w:pPr>
        <w:sectPr w:rsidSect="00034616">
          <w:type w:val="nextPage"/>
          <w:pgSz w:w="12240" w:h="15840"/>
          <w:pgMar w:top="1440" w:right="1800" w:bottom="1440" w:left="1800" w:header="720" w:footer="720" w:gutter="0"/>
          <w:pgNumType w:start="44"/>
          <w:cols w:space="720"/>
          <w:titlePg w:val="0"/>
          <w:docGrid w:linePitch="360"/>
        </w:sectPr>
      </w:pPr>
      <w:r>
        <w:t>160、对出口产品退税率低于增值税税率的建设项目，应将不得免征和抵扣税额计入(</w:t>
      </w:r>
    </w:p>
    <w:p>
      <w:r>
        <w:t xml:space="preserve"> )。</w:t>
        <w:br/>
        <w:t>A.经营成本</w:t>
        <w:br/>
        <w:t>B.管理费用</w:t>
        <w:br/>
        <w:t>C.营业外支出</w:t>
        <w:br/>
        <w:t>D.销售费用</w:t>
        <w:br/>
        <w:br/>
        <w:t>【答案】：A</w:t>
      </w:r>
      <w:r>
        <w:t xml:space="preserve"> </w:t>
      </w:r>
    </w:p>
    <w:p>
      <w:r>
        <w:t>161、公式P=A[(1+i)</w:t>
        <w:br/>
        <w:t>A.年金终值系数</w:t>
        <w:br/>
        <w:t>B.资金收回系数</w:t>
        <w:br/>
        <w:t>C.年金现值系数</w:t>
        <w:br/>
        <w:t>D.偿债基金系数</w:t>
        <w:br/>
        <w:br/>
        <w:t xml:space="preserve">【答案】：C </w:t>
      </w:r>
    </w:p>
    <w:p>
      <w:r>
        <w:t>162、某项目已知方案A的寿命期为8年，净现值为500万元，内部受益率为15%;方案B的寿命期为12年，净现值为800万元，内部受益率为17%，且已知基准收益率为12%，(A/P，12%，8)=0.20130，(A/P，12%，12)=0.16144，则下列说法正确的是( )。</w:t>
        <w:br/>
        <w:t>A.采用净现值法进行比选，方案B最佳</w:t>
        <w:br/>
        <w:t>B.采用内部受益率法进行比选，方案B最佳</w:t>
        <w:br/>
        <w:t>C.采用寿命期法进行比选，方案B最佳</w:t>
        <w:br/>
        <w:t>D.采用净年值法进行比选，方案B最佳</w:t>
        <w:br/>
        <w:br/>
        <w:t xml:space="preserve">【答案】：D </w:t>
      </w:r>
    </w:p>
    <w:p>
      <w:r>
        <w:t>163、下列选项中，( )是指与建设项目的方案规划设计、具体实施等相关的人员或机构。</w:t>
        <w:br/>
        <w:t>A.主要利益相关者</w:t>
        <w:br/>
        <w:t>B.直接利益相关者</w:t>
        <w:br/>
        <w:t>C.次要利益相关者</w:t>
        <w:br/>
        <w:t>D.关键利益相关者</w:t>
        <w:br/>
        <w:br/>
        <w:t xml:space="preserve">【答案】：C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https://d.book118.com/348106117065006034</w:t>
        </w:r>
      </w:hyperlink>
    </w:p>
    <w:p/>
    <w:sectPr w:rsidSect="00034616">
      <w:type w:val="nextPage"/>
      <w:pgSz w:w="12240" w:h="15840"/>
      <w:pgMar w:top="1440" w:right="1800" w:bottom="1440" w:left="1800" w:header="720" w:footer="720" w:gutter="0"/>
      <w:pgNumType w:start="45"/>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34810611706500603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