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豆浆粉项目计划设计方案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4" w:history="1">
        <w:r>
          <w:rPr>
            <w:rFonts w:ascii="仿宋" w:eastAsia="仿宋" w:hAnsi="仿宋" w:cs="仿宋" w:hint="eastAsia"/>
            <w:lang w:eastAsia="zh-CN"/>
          </w:rPr>
          <w:t>前言</w:t>
        </w:r>
        <w:r>
          <w:tab/>
        </w:r>
        <w:r>
          <w:fldChar w:fldCharType="begin"/>
        </w:r>
        <w:r>
          <w:instrText xml:space="preserve"> PAGEREF _Toc31324 \h </w:instrText>
        </w:r>
        <w:r>
          <w:fldChar w:fldCharType="separate"/>
        </w:r>
        <w:r>
          <w:t>3</w:t>
        </w:r>
        <w:r>
          <w:fldChar w:fldCharType="end"/>
        </w:r>
      </w:hyperlink>
    </w:p>
    <w:p>
      <w:pPr>
        <w:pStyle w:val="TOC1"/>
        <w:tabs>
          <w:tab w:val="right" w:leader="dot" w:pos="8306"/>
        </w:tabs>
      </w:pPr>
      <w:hyperlink w:anchor="_Toc24985" w:history="1">
        <w:r>
          <w:rPr>
            <w:rFonts w:ascii="仿宋" w:eastAsia="仿宋" w:hAnsi="仿宋" w:cs="仿宋" w:hint="eastAsia"/>
            <w:lang w:eastAsia="zh-CN"/>
          </w:rPr>
          <w:t>一、工艺说明</w:t>
        </w:r>
        <w:r>
          <w:tab/>
        </w:r>
        <w:r>
          <w:fldChar w:fldCharType="begin"/>
        </w:r>
        <w:r>
          <w:instrText xml:space="preserve"> PAGEREF _Toc24985 \h </w:instrText>
        </w:r>
        <w:r>
          <w:fldChar w:fldCharType="separate"/>
        </w:r>
        <w:r>
          <w:t>3</w:t>
        </w:r>
        <w:r>
          <w:fldChar w:fldCharType="end"/>
        </w:r>
      </w:hyperlink>
    </w:p>
    <w:p>
      <w:pPr>
        <w:pStyle w:val="TOC2"/>
        <w:tabs>
          <w:tab w:val="right" w:leader="dot" w:pos="8306"/>
        </w:tabs>
      </w:pPr>
      <w:hyperlink w:anchor="_Toc22314" w:history="1">
        <w:r>
          <w:rPr>
            <w:rFonts w:ascii="仿宋" w:eastAsia="仿宋" w:hAnsi="仿宋" w:cs="仿宋" w:hint="eastAsia"/>
            <w:lang w:eastAsia="zh-CN"/>
          </w:rPr>
          <w:t>(一)、技术管理特点</w:t>
        </w:r>
        <w:r>
          <w:tab/>
        </w:r>
        <w:r>
          <w:fldChar w:fldCharType="begin"/>
        </w:r>
        <w:r>
          <w:instrText xml:space="preserve"> PAGEREF _Toc22314 \h </w:instrText>
        </w:r>
        <w:r>
          <w:fldChar w:fldCharType="separate"/>
        </w:r>
        <w:r>
          <w:t>3</w:t>
        </w:r>
        <w:r>
          <w:fldChar w:fldCharType="end"/>
        </w:r>
      </w:hyperlink>
    </w:p>
    <w:p>
      <w:pPr>
        <w:pStyle w:val="TOC2"/>
        <w:tabs>
          <w:tab w:val="right" w:leader="dot" w:pos="8306"/>
        </w:tabs>
      </w:pPr>
      <w:hyperlink w:anchor="_Toc25355" w:history="1">
        <w:r>
          <w:rPr>
            <w:rFonts w:ascii="仿宋" w:eastAsia="仿宋" w:hAnsi="仿宋" w:cs="仿宋" w:hint="eastAsia"/>
            <w:lang w:eastAsia="zh-CN"/>
          </w:rPr>
          <w:t>(二)、豆浆粉项目工艺技术设计方案</w:t>
        </w:r>
        <w:r>
          <w:tab/>
        </w:r>
        <w:r>
          <w:fldChar w:fldCharType="begin"/>
        </w:r>
        <w:r>
          <w:instrText xml:space="preserve"> PAGEREF _Toc25355 \h </w:instrText>
        </w:r>
        <w:r>
          <w:fldChar w:fldCharType="separate"/>
        </w:r>
        <w:r>
          <w:t>4</w:t>
        </w:r>
        <w:r>
          <w:fldChar w:fldCharType="end"/>
        </w:r>
      </w:hyperlink>
    </w:p>
    <w:p>
      <w:pPr>
        <w:pStyle w:val="TOC2"/>
        <w:tabs>
          <w:tab w:val="right" w:leader="dot" w:pos="8306"/>
        </w:tabs>
      </w:pPr>
      <w:hyperlink w:anchor="_Toc28248" w:history="1">
        <w:r>
          <w:rPr>
            <w:rFonts w:ascii="仿宋" w:eastAsia="仿宋" w:hAnsi="仿宋" w:cs="仿宋" w:hint="eastAsia"/>
            <w:lang w:eastAsia="zh-CN"/>
          </w:rPr>
          <w:t>(三)、设备选型方案</w:t>
        </w:r>
        <w:r>
          <w:tab/>
        </w:r>
        <w:r>
          <w:fldChar w:fldCharType="begin"/>
        </w:r>
        <w:r>
          <w:instrText xml:space="preserve"> PAGEREF _Toc28248 \h </w:instrText>
        </w:r>
        <w:r>
          <w:fldChar w:fldCharType="separate"/>
        </w:r>
        <w:r>
          <w:t>5</w:t>
        </w:r>
        <w:r>
          <w:fldChar w:fldCharType="end"/>
        </w:r>
      </w:hyperlink>
    </w:p>
    <w:p>
      <w:pPr>
        <w:pStyle w:val="TOC1"/>
        <w:tabs>
          <w:tab w:val="right" w:leader="dot" w:pos="8306"/>
        </w:tabs>
      </w:pPr>
      <w:hyperlink w:anchor="_Toc8595" w:history="1">
        <w:r>
          <w:rPr>
            <w:rFonts w:ascii="仿宋" w:eastAsia="仿宋" w:hAnsi="仿宋" w:cs="仿宋" w:hint="eastAsia"/>
            <w:lang w:eastAsia="zh-CN"/>
          </w:rPr>
          <w:t>二、豆浆粉项目文档管理</w:t>
        </w:r>
        <w:r>
          <w:tab/>
        </w:r>
        <w:r>
          <w:fldChar w:fldCharType="begin"/>
        </w:r>
        <w:r>
          <w:instrText xml:space="preserve"> PAGEREF _Toc8595 \h </w:instrText>
        </w:r>
        <w:r>
          <w:fldChar w:fldCharType="separate"/>
        </w:r>
        <w:r>
          <w:t>7</w:t>
        </w:r>
        <w:r>
          <w:fldChar w:fldCharType="end"/>
        </w:r>
      </w:hyperlink>
    </w:p>
    <w:p>
      <w:pPr>
        <w:pStyle w:val="TOC2"/>
        <w:tabs>
          <w:tab w:val="right" w:leader="dot" w:pos="8306"/>
        </w:tabs>
      </w:pPr>
      <w:hyperlink w:anchor="_Toc8878" w:history="1">
        <w:r>
          <w:rPr>
            <w:rFonts w:ascii="仿宋" w:eastAsia="仿宋" w:hAnsi="仿宋" w:cs="仿宋" w:hint="eastAsia"/>
            <w:lang w:eastAsia="zh-CN"/>
          </w:rPr>
          <w:t>(一)、文档编制与审查</w:t>
        </w:r>
        <w:r>
          <w:tab/>
        </w:r>
        <w:r>
          <w:fldChar w:fldCharType="begin"/>
        </w:r>
        <w:r>
          <w:instrText xml:space="preserve"> PAGEREF _Toc8878 \h </w:instrText>
        </w:r>
        <w:r>
          <w:fldChar w:fldCharType="separate"/>
        </w:r>
        <w:r>
          <w:t>7</w:t>
        </w:r>
        <w:r>
          <w:fldChar w:fldCharType="end"/>
        </w:r>
      </w:hyperlink>
    </w:p>
    <w:p>
      <w:pPr>
        <w:pStyle w:val="TOC2"/>
        <w:tabs>
          <w:tab w:val="right" w:leader="dot" w:pos="8306"/>
        </w:tabs>
      </w:pPr>
      <w:hyperlink w:anchor="_Toc16486" w:history="1">
        <w:r>
          <w:rPr>
            <w:rFonts w:ascii="仿宋" w:eastAsia="仿宋" w:hAnsi="仿宋" w:cs="仿宋" w:hint="eastAsia"/>
            <w:lang w:eastAsia="zh-CN"/>
          </w:rPr>
          <w:t>(二)、文档发布与分发</w:t>
        </w:r>
        <w:r>
          <w:tab/>
        </w:r>
        <w:r>
          <w:fldChar w:fldCharType="begin"/>
        </w:r>
        <w:r>
          <w:instrText xml:space="preserve"> PAGEREF _Toc16486 \h </w:instrText>
        </w:r>
        <w:r>
          <w:fldChar w:fldCharType="separate"/>
        </w:r>
        <w:r>
          <w:t>8</w:t>
        </w:r>
        <w:r>
          <w:fldChar w:fldCharType="end"/>
        </w:r>
      </w:hyperlink>
    </w:p>
    <w:p>
      <w:pPr>
        <w:pStyle w:val="TOC2"/>
        <w:tabs>
          <w:tab w:val="right" w:leader="dot" w:pos="8306"/>
        </w:tabs>
      </w:pPr>
      <w:hyperlink w:anchor="_Toc28632" w:history="1">
        <w:r>
          <w:rPr>
            <w:rFonts w:ascii="仿宋" w:eastAsia="仿宋" w:hAnsi="仿宋" w:cs="仿宋" w:hint="eastAsia"/>
            <w:lang w:eastAsia="zh-CN"/>
          </w:rPr>
          <w:t>(三)、文档存档与归档</w:t>
        </w:r>
        <w:r>
          <w:tab/>
        </w:r>
        <w:r>
          <w:fldChar w:fldCharType="begin"/>
        </w:r>
        <w:r>
          <w:instrText xml:space="preserve"> PAGEREF _Toc28632 \h </w:instrText>
        </w:r>
        <w:r>
          <w:fldChar w:fldCharType="separate"/>
        </w:r>
        <w:r>
          <w:t>9</w:t>
        </w:r>
        <w:r>
          <w:fldChar w:fldCharType="end"/>
        </w:r>
      </w:hyperlink>
    </w:p>
    <w:p>
      <w:pPr>
        <w:pStyle w:val="TOC1"/>
        <w:tabs>
          <w:tab w:val="right" w:leader="dot" w:pos="8306"/>
        </w:tabs>
      </w:pPr>
      <w:hyperlink w:anchor="_Toc17570" w:history="1">
        <w:r>
          <w:rPr>
            <w:rFonts w:ascii="仿宋" w:eastAsia="仿宋" w:hAnsi="仿宋" w:cs="仿宋" w:hint="eastAsia"/>
            <w:lang w:eastAsia="zh-CN"/>
          </w:rPr>
          <w:t>三、豆浆粉项目概论</w:t>
        </w:r>
        <w:r>
          <w:tab/>
        </w:r>
        <w:r>
          <w:fldChar w:fldCharType="begin"/>
        </w:r>
        <w:r>
          <w:instrText xml:space="preserve"> PAGEREF _Toc17570 \h </w:instrText>
        </w:r>
        <w:r>
          <w:fldChar w:fldCharType="separate"/>
        </w:r>
        <w:r>
          <w:t>10</w:t>
        </w:r>
        <w:r>
          <w:fldChar w:fldCharType="end"/>
        </w:r>
      </w:hyperlink>
    </w:p>
    <w:p>
      <w:pPr>
        <w:pStyle w:val="TOC2"/>
        <w:tabs>
          <w:tab w:val="right" w:leader="dot" w:pos="8306"/>
        </w:tabs>
      </w:pPr>
      <w:hyperlink w:anchor="_Toc26131" w:history="1">
        <w:r>
          <w:rPr>
            <w:rFonts w:ascii="仿宋" w:eastAsia="仿宋" w:hAnsi="仿宋" w:cs="仿宋" w:hint="eastAsia"/>
            <w:lang w:eastAsia="zh-CN"/>
          </w:rPr>
          <w:t>(一)、豆浆粉项目概况</w:t>
        </w:r>
        <w:r>
          <w:tab/>
        </w:r>
        <w:r>
          <w:fldChar w:fldCharType="begin"/>
        </w:r>
        <w:r>
          <w:instrText xml:space="preserve"> PAGEREF _Toc26131 \h </w:instrText>
        </w:r>
        <w:r>
          <w:fldChar w:fldCharType="separate"/>
        </w:r>
        <w:r>
          <w:t>10</w:t>
        </w:r>
        <w:r>
          <w:fldChar w:fldCharType="end"/>
        </w:r>
      </w:hyperlink>
    </w:p>
    <w:p>
      <w:pPr>
        <w:pStyle w:val="TOC2"/>
        <w:tabs>
          <w:tab w:val="right" w:leader="dot" w:pos="8306"/>
        </w:tabs>
      </w:pPr>
      <w:hyperlink w:anchor="_Toc1731" w:history="1">
        <w:r>
          <w:rPr>
            <w:rFonts w:ascii="仿宋" w:eastAsia="仿宋" w:hAnsi="仿宋" w:cs="仿宋" w:hint="eastAsia"/>
            <w:lang w:eastAsia="zh-CN"/>
          </w:rPr>
          <w:t>(二)、豆浆粉项目目标</w:t>
        </w:r>
        <w:r>
          <w:tab/>
        </w:r>
        <w:r>
          <w:fldChar w:fldCharType="begin"/>
        </w:r>
        <w:r>
          <w:instrText xml:space="preserve"> PAGEREF _Toc1731 \h </w:instrText>
        </w:r>
        <w:r>
          <w:fldChar w:fldCharType="separate"/>
        </w:r>
        <w:r>
          <w:t>12</w:t>
        </w:r>
        <w:r>
          <w:fldChar w:fldCharType="end"/>
        </w:r>
      </w:hyperlink>
    </w:p>
    <w:p>
      <w:pPr>
        <w:pStyle w:val="TOC2"/>
        <w:tabs>
          <w:tab w:val="right" w:leader="dot" w:pos="8306"/>
        </w:tabs>
      </w:pPr>
      <w:hyperlink w:anchor="_Toc10325" w:history="1">
        <w:r>
          <w:rPr>
            <w:rFonts w:ascii="仿宋" w:eastAsia="仿宋" w:hAnsi="仿宋" w:cs="仿宋" w:hint="eastAsia"/>
            <w:lang w:eastAsia="zh-CN"/>
          </w:rPr>
          <w:t>(三)、豆浆粉项目提出的理由</w:t>
        </w:r>
        <w:r>
          <w:tab/>
        </w:r>
        <w:r>
          <w:fldChar w:fldCharType="begin"/>
        </w:r>
        <w:r>
          <w:instrText xml:space="preserve"> PAGEREF _Toc10325 \h </w:instrText>
        </w:r>
        <w:r>
          <w:fldChar w:fldCharType="separate"/>
        </w:r>
        <w:r>
          <w:t>13</w:t>
        </w:r>
        <w:r>
          <w:fldChar w:fldCharType="end"/>
        </w:r>
      </w:hyperlink>
    </w:p>
    <w:p>
      <w:pPr>
        <w:pStyle w:val="TOC2"/>
        <w:tabs>
          <w:tab w:val="right" w:leader="dot" w:pos="8306"/>
        </w:tabs>
      </w:pPr>
      <w:hyperlink w:anchor="_Toc16555" w:history="1">
        <w:r>
          <w:rPr>
            <w:rFonts w:ascii="仿宋" w:eastAsia="仿宋" w:hAnsi="仿宋" w:cs="仿宋" w:hint="eastAsia"/>
            <w:lang w:eastAsia="zh-CN"/>
          </w:rPr>
          <w:t>(四)、豆浆粉项目意义</w:t>
        </w:r>
        <w:r>
          <w:tab/>
        </w:r>
        <w:r>
          <w:fldChar w:fldCharType="begin"/>
        </w:r>
        <w:r>
          <w:instrText xml:space="preserve"> PAGEREF _Toc16555 \h </w:instrText>
        </w:r>
        <w:r>
          <w:fldChar w:fldCharType="separate"/>
        </w:r>
        <w:r>
          <w:t>15</w:t>
        </w:r>
        <w:r>
          <w:fldChar w:fldCharType="end"/>
        </w:r>
      </w:hyperlink>
    </w:p>
    <w:p>
      <w:pPr>
        <w:pStyle w:val="TOC2"/>
        <w:tabs>
          <w:tab w:val="right" w:leader="dot" w:pos="8306"/>
        </w:tabs>
      </w:pPr>
      <w:hyperlink w:anchor="_Toc10422" w:history="1">
        <w:r>
          <w:rPr>
            <w:rFonts w:ascii="仿宋" w:eastAsia="仿宋" w:hAnsi="仿宋" w:cs="仿宋" w:hint="eastAsia"/>
            <w:lang w:eastAsia="zh-CN"/>
          </w:rPr>
          <w:t>(五)、豆浆粉项目背景</w:t>
        </w:r>
        <w:r>
          <w:tab/>
        </w:r>
        <w:r>
          <w:fldChar w:fldCharType="begin"/>
        </w:r>
        <w:r>
          <w:instrText xml:space="preserve"> PAGEREF _Toc10422 \h </w:instrText>
        </w:r>
        <w:r>
          <w:fldChar w:fldCharType="separate"/>
        </w:r>
        <w:r>
          <w:t>15</w:t>
        </w:r>
        <w:r>
          <w:fldChar w:fldCharType="end"/>
        </w:r>
      </w:hyperlink>
    </w:p>
    <w:p>
      <w:pPr>
        <w:pStyle w:val="TOC1"/>
        <w:tabs>
          <w:tab w:val="right" w:leader="dot" w:pos="8306"/>
        </w:tabs>
      </w:pPr>
      <w:hyperlink w:anchor="_Toc9442" w:history="1">
        <w:r>
          <w:rPr>
            <w:rFonts w:ascii="仿宋" w:eastAsia="仿宋" w:hAnsi="仿宋" w:cs="仿宋" w:hint="eastAsia"/>
            <w:lang w:eastAsia="zh-CN"/>
          </w:rPr>
          <w:t>四、豆浆粉项目选址可行性分析</w:t>
        </w:r>
        <w:r>
          <w:tab/>
        </w:r>
        <w:r>
          <w:fldChar w:fldCharType="begin"/>
        </w:r>
        <w:r>
          <w:instrText xml:space="preserve"> PAGEREF _Toc9442 \h </w:instrText>
        </w:r>
        <w:r>
          <w:fldChar w:fldCharType="separate"/>
        </w:r>
        <w:r>
          <w:t>16</w:t>
        </w:r>
        <w:r>
          <w:fldChar w:fldCharType="end"/>
        </w:r>
      </w:hyperlink>
    </w:p>
    <w:p>
      <w:pPr>
        <w:pStyle w:val="TOC2"/>
        <w:tabs>
          <w:tab w:val="right" w:leader="dot" w:pos="8306"/>
        </w:tabs>
      </w:pPr>
      <w:hyperlink w:anchor="_Toc32034" w:history="1">
        <w:r>
          <w:rPr>
            <w:rFonts w:ascii="仿宋" w:eastAsia="仿宋" w:hAnsi="仿宋" w:cs="仿宋" w:hint="eastAsia"/>
            <w:lang w:eastAsia="zh-CN"/>
          </w:rPr>
          <w:t>(一)、豆浆粉项目选址</w:t>
        </w:r>
        <w:r>
          <w:tab/>
        </w:r>
        <w:r>
          <w:fldChar w:fldCharType="begin"/>
        </w:r>
        <w:r>
          <w:instrText xml:space="preserve"> PAGEREF _Toc32034 \h </w:instrText>
        </w:r>
        <w:r>
          <w:fldChar w:fldCharType="separate"/>
        </w:r>
        <w:r>
          <w:t>16</w:t>
        </w:r>
        <w:r>
          <w:fldChar w:fldCharType="end"/>
        </w:r>
      </w:hyperlink>
    </w:p>
    <w:p>
      <w:pPr>
        <w:pStyle w:val="TOC2"/>
        <w:tabs>
          <w:tab w:val="right" w:leader="dot" w:pos="8306"/>
        </w:tabs>
      </w:pPr>
      <w:hyperlink w:anchor="_Toc4359" w:history="1">
        <w:r>
          <w:rPr>
            <w:rFonts w:ascii="仿宋" w:eastAsia="仿宋" w:hAnsi="仿宋" w:cs="仿宋" w:hint="eastAsia"/>
            <w:lang w:eastAsia="zh-CN"/>
          </w:rPr>
          <w:t>(二)、用地控制指标</w:t>
        </w:r>
        <w:r>
          <w:tab/>
        </w:r>
        <w:r>
          <w:fldChar w:fldCharType="begin"/>
        </w:r>
        <w:r>
          <w:instrText xml:space="preserve"> PAGEREF _Toc4359 \h </w:instrText>
        </w:r>
        <w:r>
          <w:fldChar w:fldCharType="separate"/>
        </w:r>
        <w:r>
          <w:t>16</w:t>
        </w:r>
        <w:r>
          <w:fldChar w:fldCharType="end"/>
        </w:r>
      </w:hyperlink>
    </w:p>
    <w:p>
      <w:pPr>
        <w:pStyle w:val="TOC2"/>
        <w:tabs>
          <w:tab w:val="right" w:leader="dot" w:pos="8306"/>
        </w:tabs>
      </w:pPr>
      <w:hyperlink w:anchor="_Toc13981" w:history="1">
        <w:r>
          <w:rPr>
            <w:rFonts w:ascii="仿宋" w:eastAsia="仿宋" w:hAnsi="仿宋" w:cs="仿宋" w:hint="eastAsia"/>
            <w:lang w:eastAsia="zh-CN"/>
          </w:rPr>
          <w:t>(三)、节约用地措施</w:t>
        </w:r>
        <w:r>
          <w:tab/>
        </w:r>
        <w:r>
          <w:fldChar w:fldCharType="begin"/>
        </w:r>
        <w:r>
          <w:instrText xml:space="preserve"> PAGEREF _Toc13981 \h </w:instrText>
        </w:r>
        <w:r>
          <w:fldChar w:fldCharType="separate"/>
        </w:r>
        <w:r>
          <w:t>18</w:t>
        </w:r>
        <w:r>
          <w:fldChar w:fldCharType="end"/>
        </w:r>
      </w:hyperlink>
    </w:p>
    <w:p>
      <w:pPr>
        <w:pStyle w:val="TOC2"/>
        <w:tabs>
          <w:tab w:val="right" w:leader="dot" w:pos="8306"/>
        </w:tabs>
      </w:pPr>
      <w:hyperlink w:anchor="_Toc15486" w:history="1">
        <w:r>
          <w:rPr>
            <w:rFonts w:ascii="仿宋" w:eastAsia="仿宋" w:hAnsi="仿宋" w:cs="仿宋" w:hint="eastAsia"/>
            <w:lang w:eastAsia="zh-CN"/>
          </w:rPr>
          <w:t>(四)、总图布置方案</w:t>
        </w:r>
        <w:r>
          <w:tab/>
        </w:r>
        <w:r>
          <w:fldChar w:fldCharType="begin"/>
        </w:r>
        <w:r>
          <w:instrText xml:space="preserve"> PAGEREF _Toc15486 \h </w:instrText>
        </w:r>
        <w:r>
          <w:fldChar w:fldCharType="separate"/>
        </w:r>
        <w:r>
          <w:t>19</w:t>
        </w:r>
        <w:r>
          <w:fldChar w:fldCharType="end"/>
        </w:r>
      </w:hyperlink>
    </w:p>
    <w:p>
      <w:pPr>
        <w:pStyle w:val="TOC2"/>
        <w:tabs>
          <w:tab w:val="right" w:leader="dot" w:pos="8306"/>
        </w:tabs>
      </w:pPr>
      <w:hyperlink w:anchor="_Toc14239" w:history="1">
        <w:r>
          <w:rPr>
            <w:rFonts w:ascii="仿宋" w:eastAsia="仿宋" w:hAnsi="仿宋" w:cs="仿宋" w:hint="eastAsia"/>
            <w:lang w:eastAsia="zh-CN"/>
          </w:rPr>
          <w:t>(五)、选址综合评价</w:t>
        </w:r>
        <w:r>
          <w:tab/>
        </w:r>
        <w:r>
          <w:fldChar w:fldCharType="begin"/>
        </w:r>
        <w:r>
          <w:instrText xml:space="preserve"> PAGEREF _Toc14239 \h </w:instrText>
        </w:r>
        <w:r>
          <w:fldChar w:fldCharType="separate"/>
        </w:r>
        <w:r>
          <w:t>20</w:t>
        </w:r>
        <w:r>
          <w:fldChar w:fldCharType="end"/>
        </w:r>
      </w:hyperlink>
    </w:p>
    <w:p>
      <w:pPr>
        <w:pStyle w:val="TOC1"/>
        <w:tabs>
          <w:tab w:val="right" w:leader="dot" w:pos="8306"/>
        </w:tabs>
      </w:pPr>
      <w:hyperlink w:anchor="_Toc3555" w:history="1">
        <w:r>
          <w:rPr>
            <w:rFonts w:ascii="仿宋" w:eastAsia="仿宋" w:hAnsi="仿宋" w:cs="仿宋" w:hint="eastAsia"/>
            <w:lang w:eastAsia="zh-CN"/>
          </w:rPr>
          <w:t>五、市场分析、调研</w:t>
        </w:r>
        <w:r>
          <w:tab/>
        </w:r>
        <w:r>
          <w:fldChar w:fldCharType="begin"/>
        </w:r>
        <w:r>
          <w:instrText xml:space="preserve"> PAGEREF _Toc3555 \h </w:instrText>
        </w:r>
        <w:r>
          <w:fldChar w:fldCharType="separate"/>
        </w:r>
        <w:r>
          <w:t>21</w:t>
        </w:r>
        <w:r>
          <w:fldChar w:fldCharType="end"/>
        </w:r>
      </w:hyperlink>
    </w:p>
    <w:p>
      <w:pPr>
        <w:pStyle w:val="TOC2"/>
        <w:tabs>
          <w:tab w:val="right" w:leader="dot" w:pos="8306"/>
        </w:tabs>
      </w:pPr>
      <w:hyperlink w:anchor="_Toc10832" w:history="1">
        <w:r>
          <w:rPr>
            <w:rFonts w:ascii="仿宋" w:eastAsia="仿宋" w:hAnsi="仿宋" w:cs="仿宋" w:hint="eastAsia"/>
            <w:lang w:eastAsia="zh-CN"/>
          </w:rPr>
          <w:t>(一)、豆浆粉行业分析</w:t>
        </w:r>
        <w:r>
          <w:tab/>
        </w:r>
        <w:r>
          <w:fldChar w:fldCharType="begin"/>
        </w:r>
        <w:r>
          <w:instrText xml:space="preserve"> PAGEREF _Toc10832 \h </w:instrText>
        </w:r>
        <w:r>
          <w:fldChar w:fldCharType="separate"/>
        </w:r>
        <w:r>
          <w:t>21</w:t>
        </w:r>
        <w:r>
          <w:fldChar w:fldCharType="end"/>
        </w:r>
      </w:hyperlink>
    </w:p>
    <w:p>
      <w:pPr>
        <w:pStyle w:val="TOC2"/>
        <w:tabs>
          <w:tab w:val="right" w:leader="dot" w:pos="8306"/>
        </w:tabs>
      </w:pPr>
      <w:hyperlink w:anchor="_Toc21711" w:history="1">
        <w:r>
          <w:rPr>
            <w:rFonts w:ascii="仿宋" w:eastAsia="仿宋" w:hAnsi="仿宋" w:cs="仿宋" w:hint="eastAsia"/>
            <w:lang w:eastAsia="zh-CN"/>
          </w:rPr>
          <w:t>(二)、豆浆粉市场分析预测</w:t>
        </w:r>
        <w:r>
          <w:tab/>
        </w:r>
        <w:r>
          <w:fldChar w:fldCharType="begin"/>
        </w:r>
        <w:r>
          <w:instrText xml:space="preserve"> PAGEREF _Toc21711 \h </w:instrText>
        </w:r>
        <w:r>
          <w:fldChar w:fldCharType="separate"/>
        </w:r>
        <w:r>
          <w:t>22</w:t>
        </w:r>
        <w:r>
          <w:fldChar w:fldCharType="end"/>
        </w:r>
      </w:hyperlink>
    </w:p>
    <w:p>
      <w:pPr>
        <w:pStyle w:val="TOC1"/>
        <w:tabs>
          <w:tab w:val="right" w:leader="dot" w:pos="8306"/>
        </w:tabs>
      </w:pPr>
      <w:hyperlink w:anchor="_Toc32175" w:history="1">
        <w:r>
          <w:rPr>
            <w:rFonts w:ascii="仿宋" w:eastAsia="仿宋" w:hAnsi="仿宋" w:cs="仿宋" w:hint="eastAsia"/>
            <w:lang w:eastAsia="zh-CN"/>
          </w:rPr>
          <w:t>六、豆浆粉项目建设单位说明</w:t>
        </w:r>
        <w:r>
          <w:tab/>
        </w:r>
        <w:r>
          <w:fldChar w:fldCharType="begin"/>
        </w:r>
        <w:r>
          <w:instrText xml:space="preserve"> PAGEREF _Toc32175 \h </w:instrText>
        </w:r>
        <w:r>
          <w:fldChar w:fldCharType="separate"/>
        </w:r>
        <w:r>
          <w:t>23</w:t>
        </w:r>
        <w:r>
          <w:fldChar w:fldCharType="end"/>
        </w:r>
      </w:hyperlink>
    </w:p>
    <w:p>
      <w:pPr>
        <w:pStyle w:val="TOC2"/>
        <w:tabs>
          <w:tab w:val="right" w:leader="dot" w:pos="8306"/>
        </w:tabs>
      </w:pPr>
      <w:hyperlink w:anchor="_Toc21222" w:history="1">
        <w:r>
          <w:rPr>
            <w:rFonts w:ascii="仿宋" w:eastAsia="仿宋" w:hAnsi="仿宋" w:cs="仿宋" w:hint="eastAsia"/>
            <w:lang w:eastAsia="zh-CN"/>
          </w:rPr>
          <w:t>(一)、豆浆粉项目承办单位基本情况</w:t>
        </w:r>
        <w:r>
          <w:tab/>
        </w:r>
        <w:r>
          <w:fldChar w:fldCharType="begin"/>
        </w:r>
        <w:r>
          <w:instrText xml:space="preserve"> PAGEREF _Toc21222 \h </w:instrText>
        </w:r>
        <w:r>
          <w:fldChar w:fldCharType="separate"/>
        </w:r>
        <w:r>
          <w:t>23</w:t>
        </w:r>
        <w:r>
          <w:fldChar w:fldCharType="end"/>
        </w:r>
      </w:hyperlink>
    </w:p>
    <w:p>
      <w:pPr>
        <w:pStyle w:val="TOC2"/>
        <w:tabs>
          <w:tab w:val="right" w:leader="dot" w:pos="8306"/>
        </w:tabs>
      </w:pPr>
      <w:hyperlink w:anchor="_Toc18666" w:history="1">
        <w:r>
          <w:rPr>
            <w:rFonts w:ascii="仿宋" w:eastAsia="仿宋" w:hAnsi="仿宋" w:cs="仿宋" w:hint="eastAsia"/>
            <w:lang w:eastAsia="zh-CN"/>
          </w:rPr>
          <w:t>(二)、公司经济效益分析</w:t>
        </w:r>
        <w:r>
          <w:tab/>
        </w:r>
        <w:r>
          <w:fldChar w:fldCharType="begin"/>
        </w:r>
        <w:r>
          <w:instrText xml:space="preserve"> PAGEREF _Toc18666 \h </w:instrText>
        </w:r>
        <w:r>
          <w:fldChar w:fldCharType="separate"/>
        </w:r>
        <w:r>
          <w:t>24</w:t>
        </w:r>
        <w:r>
          <w:fldChar w:fldCharType="end"/>
        </w:r>
      </w:hyperlink>
    </w:p>
    <w:p>
      <w:pPr>
        <w:pStyle w:val="TOC1"/>
        <w:tabs>
          <w:tab w:val="right" w:leader="dot" w:pos="8306"/>
        </w:tabs>
      </w:pPr>
      <w:hyperlink w:anchor="_Toc5715" w:history="1">
        <w:r>
          <w:rPr>
            <w:rFonts w:ascii="仿宋" w:eastAsia="仿宋" w:hAnsi="仿宋" w:cs="仿宋" w:hint="eastAsia"/>
            <w:lang w:eastAsia="zh-CN"/>
          </w:rPr>
          <w:t>七、豆浆粉项目人力资源培养与发展</w:t>
        </w:r>
        <w:r>
          <w:tab/>
        </w:r>
        <w:r>
          <w:fldChar w:fldCharType="begin"/>
        </w:r>
        <w:r>
          <w:instrText xml:space="preserve"> PAGEREF _Toc5715 \h </w:instrText>
        </w:r>
        <w:r>
          <w:fldChar w:fldCharType="separate"/>
        </w:r>
        <w:r>
          <w:t>25</w:t>
        </w:r>
        <w:r>
          <w:fldChar w:fldCharType="end"/>
        </w:r>
      </w:hyperlink>
    </w:p>
    <w:p>
      <w:pPr>
        <w:pStyle w:val="TOC2"/>
        <w:tabs>
          <w:tab w:val="right" w:leader="dot" w:pos="8306"/>
        </w:tabs>
      </w:pPr>
      <w:hyperlink w:anchor="_Toc11884" w:history="1">
        <w:r>
          <w:rPr>
            <w:rFonts w:ascii="仿宋" w:eastAsia="仿宋" w:hAnsi="仿宋" w:cs="仿宋" w:hint="eastAsia"/>
            <w:lang w:eastAsia="zh-CN"/>
          </w:rPr>
          <w:t>(一)、人才需求与规划</w:t>
        </w:r>
        <w:r>
          <w:tab/>
        </w:r>
        <w:r>
          <w:fldChar w:fldCharType="begin"/>
        </w:r>
        <w:r>
          <w:instrText xml:space="preserve"> PAGEREF _Toc11884 \h </w:instrText>
        </w:r>
        <w:r>
          <w:fldChar w:fldCharType="separate"/>
        </w:r>
        <w:r>
          <w:t>25</w:t>
        </w:r>
        <w:r>
          <w:fldChar w:fldCharType="end"/>
        </w:r>
      </w:hyperlink>
    </w:p>
    <w:p>
      <w:pPr>
        <w:pStyle w:val="TOC2"/>
        <w:tabs>
          <w:tab w:val="right" w:leader="dot" w:pos="8306"/>
        </w:tabs>
      </w:pPr>
      <w:hyperlink w:anchor="_Toc30997" w:history="1">
        <w:r>
          <w:rPr>
            <w:rFonts w:ascii="仿宋" w:eastAsia="仿宋" w:hAnsi="仿宋" w:cs="仿宋" w:hint="eastAsia"/>
            <w:lang w:eastAsia="zh-CN"/>
          </w:rPr>
          <w:t>(二)、培训与发展计划</w:t>
        </w:r>
        <w:r>
          <w:tab/>
        </w:r>
        <w:r>
          <w:fldChar w:fldCharType="begin"/>
        </w:r>
        <w:r>
          <w:instrText xml:space="preserve"> PAGEREF _Toc30997 \h </w:instrText>
        </w:r>
        <w:r>
          <w:fldChar w:fldCharType="separate"/>
        </w:r>
        <w:r>
          <w:t>25</w:t>
        </w:r>
        <w:r>
          <w:fldChar w:fldCharType="end"/>
        </w:r>
      </w:hyperlink>
    </w:p>
    <w:p>
      <w:pPr>
        <w:pStyle w:val="TOC1"/>
        <w:tabs>
          <w:tab w:val="right" w:leader="dot" w:pos="8306"/>
        </w:tabs>
      </w:pPr>
      <w:hyperlink w:anchor="_Toc25711" w:history="1">
        <w:r>
          <w:rPr>
            <w:rFonts w:ascii="仿宋" w:eastAsia="仿宋" w:hAnsi="仿宋" w:cs="仿宋" w:hint="eastAsia"/>
            <w:lang w:eastAsia="zh-CN"/>
          </w:rPr>
          <w:t>八、豆浆粉项目技术管理</w:t>
        </w:r>
        <w:r>
          <w:tab/>
        </w:r>
        <w:r>
          <w:fldChar w:fldCharType="begin"/>
        </w:r>
        <w:r>
          <w:instrText xml:space="preserve"> PAGEREF _Toc25711 \h </w:instrText>
        </w:r>
        <w:r>
          <w:fldChar w:fldCharType="separate"/>
        </w:r>
        <w:r>
          <w:t>26</w:t>
        </w:r>
        <w:r>
          <w:fldChar w:fldCharType="end"/>
        </w:r>
      </w:hyperlink>
    </w:p>
    <w:p>
      <w:pPr>
        <w:pStyle w:val="TOC2"/>
        <w:tabs>
          <w:tab w:val="right" w:leader="dot" w:pos="8306"/>
        </w:tabs>
      </w:pPr>
      <w:hyperlink w:anchor="_Toc29646" w:history="1">
        <w:r>
          <w:rPr>
            <w:rFonts w:ascii="仿宋" w:eastAsia="仿宋" w:hAnsi="仿宋" w:cs="仿宋" w:hint="eastAsia"/>
            <w:lang w:eastAsia="zh-CN"/>
          </w:rPr>
          <w:t>(一)、技术方案选用方向</w:t>
        </w:r>
        <w:r>
          <w:tab/>
        </w:r>
        <w:r>
          <w:fldChar w:fldCharType="begin"/>
        </w:r>
        <w:r>
          <w:instrText xml:space="preserve"> PAGEREF _Toc29646 \h </w:instrText>
        </w:r>
        <w:r>
          <w:fldChar w:fldCharType="separate"/>
        </w:r>
        <w:r>
          <w:t>26</w:t>
        </w:r>
        <w:r>
          <w:fldChar w:fldCharType="end"/>
        </w:r>
      </w:hyperlink>
    </w:p>
    <w:p>
      <w:pPr>
        <w:pStyle w:val="TOC2"/>
        <w:tabs>
          <w:tab w:val="right" w:leader="dot" w:pos="8306"/>
        </w:tabs>
      </w:pPr>
      <w:hyperlink w:anchor="_Toc30489" w:history="1">
        <w:r>
          <w:rPr>
            <w:rFonts w:ascii="仿宋" w:eastAsia="仿宋" w:hAnsi="仿宋" w:cs="仿宋" w:hint="eastAsia"/>
            <w:lang w:eastAsia="zh-CN"/>
          </w:rPr>
          <w:t>(二)、工艺技术方案选用原则</w:t>
        </w:r>
        <w:r>
          <w:tab/>
        </w:r>
        <w:r>
          <w:fldChar w:fldCharType="begin"/>
        </w:r>
        <w:r>
          <w:instrText xml:space="preserve"> PAGEREF _Toc30489 \h </w:instrText>
        </w:r>
        <w:r>
          <w:fldChar w:fldCharType="separate"/>
        </w:r>
        <w:r>
          <w:t>27</w:t>
        </w:r>
        <w:r>
          <w:fldChar w:fldCharType="end"/>
        </w:r>
      </w:hyperlink>
    </w:p>
    <w:p>
      <w:pPr>
        <w:pStyle w:val="TOC2"/>
        <w:tabs>
          <w:tab w:val="right" w:leader="dot" w:pos="8306"/>
        </w:tabs>
      </w:pPr>
      <w:hyperlink w:anchor="_Toc10228" w:history="1">
        <w:r>
          <w:rPr>
            <w:rFonts w:ascii="仿宋" w:eastAsia="仿宋" w:hAnsi="仿宋" w:cs="仿宋" w:hint="eastAsia"/>
            <w:lang w:eastAsia="zh-CN"/>
          </w:rPr>
          <w:t>(三)、工艺技术方案要求</w:t>
        </w:r>
        <w:r>
          <w:tab/>
        </w:r>
        <w:r>
          <w:fldChar w:fldCharType="begin"/>
        </w:r>
        <w:r>
          <w:instrText xml:space="preserve"> PAGEREF _Toc10228 \h </w:instrText>
        </w:r>
        <w:r>
          <w:fldChar w:fldCharType="separate"/>
        </w:r>
        <w:r>
          <w:t>30</w:t>
        </w:r>
        <w:r>
          <w:fldChar w:fldCharType="end"/>
        </w:r>
      </w:hyperlink>
    </w:p>
    <w:p>
      <w:pPr>
        <w:pStyle w:val="TOC1"/>
        <w:tabs>
          <w:tab w:val="right" w:leader="dot" w:pos="8306"/>
        </w:tabs>
      </w:pPr>
      <w:hyperlink w:anchor="_Toc14432" w:history="1">
        <w:r>
          <w:rPr>
            <w:rFonts w:ascii="仿宋" w:eastAsia="仿宋" w:hAnsi="仿宋" w:cs="仿宋" w:hint="eastAsia"/>
            <w:lang w:eastAsia="zh-CN"/>
          </w:rPr>
          <w:t>九、豆浆粉项目风险管理</w:t>
        </w:r>
        <w:r>
          <w:tab/>
        </w:r>
        <w:r>
          <w:fldChar w:fldCharType="begin"/>
        </w:r>
        <w:r>
          <w:instrText xml:space="preserve"> PAGEREF _Toc14432 \h </w:instrText>
        </w:r>
        <w:r>
          <w:fldChar w:fldCharType="separate"/>
        </w:r>
        <w:r>
          <w:t>32</w:t>
        </w:r>
        <w:r>
          <w:fldChar w:fldCharType="end"/>
        </w:r>
      </w:hyperlink>
    </w:p>
    <w:p>
      <w:pPr>
        <w:pStyle w:val="TOC2"/>
        <w:tabs>
          <w:tab w:val="right" w:leader="dot" w:pos="8306"/>
        </w:tabs>
      </w:pPr>
      <w:hyperlink w:anchor="_Toc25744" w:history="1">
        <w:r>
          <w:rPr>
            <w:rFonts w:ascii="仿宋" w:eastAsia="仿宋" w:hAnsi="仿宋" w:cs="仿宋" w:hint="eastAsia"/>
            <w:lang w:eastAsia="zh-CN"/>
          </w:rPr>
          <w:t>(一)、风险识别与评估</w:t>
        </w:r>
        <w:r>
          <w:tab/>
        </w:r>
        <w:r>
          <w:fldChar w:fldCharType="begin"/>
        </w:r>
        <w:r>
          <w:instrText xml:space="preserve"> PAGEREF _Toc25744 \h </w:instrText>
        </w:r>
        <w:r>
          <w:fldChar w:fldCharType="separate"/>
        </w:r>
        <w:r>
          <w:t>32</w:t>
        </w:r>
        <w:r>
          <w:fldChar w:fldCharType="end"/>
        </w:r>
      </w:hyperlink>
    </w:p>
    <w:p>
      <w:pPr>
        <w:pStyle w:val="TOC2"/>
        <w:tabs>
          <w:tab w:val="right" w:leader="dot" w:pos="8306"/>
        </w:tabs>
      </w:pPr>
      <w:hyperlink w:anchor="_Toc13399" w:history="1">
        <w:r>
          <w:rPr>
            <w:rFonts w:ascii="仿宋" w:eastAsia="仿宋" w:hAnsi="仿宋" w:cs="仿宋" w:hint="eastAsia"/>
            <w:lang w:eastAsia="zh-CN"/>
          </w:rPr>
          <w:t>(二)、风险应对策略</w:t>
        </w:r>
        <w:r>
          <w:tab/>
        </w:r>
        <w:r>
          <w:fldChar w:fldCharType="begin"/>
        </w:r>
        <w:r>
          <w:instrText xml:space="preserve"> PAGEREF _Toc13399 \h </w:instrText>
        </w:r>
        <w:r>
          <w:fldChar w:fldCharType="separate"/>
        </w:r>
        <w:r>
          <w:t>33</w:t>
        </w:r>
        <w:r>
          <w:fldChar w:fldCharType="end"/>
        </w:r>
      </w:hyperlink>
    </w:p>
    <w:p>
      <w:pPr>
        <w:pStyle w:val="TOC2"/>
        <w:tabs>
          <w:tab w:val="right" w:leader="dot" w:pos="8306"/>
        </w:tabs>
      </w:pPr>
      <w:hyperlink w:anchor="_Toc16878" w:history="1">
        <w:r>
          <w:rPr>
            <w:rFonts w:ascii="仿宋" w:eastAsia="仿宋" w:hAnsi="仿宋" w:cs="仿宋" w:hint="eastAsia"/>
            <w:lang w:eastAsia="zh-CN"/>
          </w:rPr>
          <w:t>(三)、风险监控与控制</w:t>
        </w:r>
        <w:r>
          <w:tab/>
        </w:r>
        <w:r>
          <w:fldChar w:fldCharType="begin"/>
        </w:r>
        <w:r>
          <w:instrText xml:space="preserve"> PAGEREF _Toc16878 \h </w:instrText>
        </w:r>
        <w:r>
          <w:fldChar w:fldCharType="separate"/>
        </w:r>
        <w:r>
          <w:t>35</w:t>
        </w:r>
        <w:r>
          <w:fldChar w:fldCharType="end"/>
        </w:r>
      </w:hyperlink>
    </w:p>
    <w:p>
      <w:pPr>
        <w:pStyle w:val="TOC1"/>
        <w:tabs>
          <w:tab w:val="right" w:leader="dot" w:pos="8306"/>
        </w:tabs>
      </w:pPr>
      <w:hyperlink w:anchor="_Toc29837" w:history="1">
        <w:r>
          <w:rPr>
            <w:rFonts w:ascii="仿宋" w:eastAsia="仿宋" w:hAnsi="仿宋" w:cs="仿宋" w:hint="eastAsia"/>
            <w:lang w:eastAsia="zh-CN"/>
          </w:rPr>
          <w:t>十、豆浆粉项目计划安排</w:t>
        </w:r>
        <w:r>
          <w:tab/>
        </w:r>
        <w:r>
          <w:fldChar w:fldCharType="begin"/>
        </w:r>
        <w:r>
          <w:instrText xml:space="preserve"> PAGEREF _Toc29837 \h </w:instrText>
        </w:r>
        <w:r>
          <w:fldChar w:fldCharType="separate"/>
        </w:r>
        <w:r>
          <w:t>36</w:t>
        </w:r>
        <w:r>
          <w:fldChar w:fldCharType="end"/>
        </w:r>
      </w:hyperlink>
    </w:p>
    <w:p>
      <w:pPr>
        <w:pStyle w:val="TOC2"/>
        <w:tabs>
          <w:tab w:val="right" w:leader="dot" w:pos="8306"/>
        </w:tabs>
      </w:pPr>
      <w:hyperlink w:anchor="_Toc5110" w:history="1">
        <w:r>
          <w:rPr>
            <w:rFonts w:ascii="仿宋" w:eastAsia="仿宋" w:hAnsi="仿宋" w:cs="仿宋" w:hint="eastAsia"/>
            <w:lang w:eastAsia="zh-CN"/>
          </w:rPr>
          <w:t>(一)、建设周期</w:t>
        </w:r>
        <w:r>
          <w:tab/>
        </w:r>
        <w:r>
          <w:fldChar w:fldCharType="begin"/>
        </w:r>
        <w:r>
          <w:instrText xml:space="preserve"> PAGEREF _Toc5110 \h </w:instrText>
        </w:r>
        <w:r>
          <w:fldChar w:fldCharType="separate"/>
        </w:r>
        <w:r>
          <w:t>36</w:t>
        </w:r>
        <w:r>
          <w:fldChar w:fldCharType="end"/>
        </w:r>
      </w:hyperlink>
    </w:p>
    <w:p>
      <w:pPr>
        <w:pStyle w:val="TOC2"/>
        <w:tabs>
          <w:tab w:val="right" w:leader="dot" w:pos="8306"/>
        </w:tabs>
      </w:pPr>
      <w:hyperlink w:anchor="_Toc29596" w:history="1">
        <w:r>
          <w:rPr>
            <w:rFonts w:ascii="仿宋" w:eastAsia="仿宋" w:hAnsi="仿宋" w:cs="仿宋" w:hint="eastAsia"/>
            <w:lang w:eastAsia="zh-CN"/>
          </w:rPr>
          <w:t>(二)、建设进度</w:t>
        </w:r>
        <w:r>
          <w:tab/>
        </w:r>
        <w:r>
          <w:fldChar w:fldCharType="begin"/>
        </w:r>
        <w:r>
          <w:instrText xml:space="preserve"> PAGEREF _Toc29596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79" w:history="1">
        <w:r>
          <w:rPr>
            <w:rFonts w:ascii="仿宋" w:eastAsia="仿宋" w:hAnsi="仿宋" w:cs="仿宋" w:hint="eastAsia"/>
            <w:lang w:eastAsia="zh-CN"/>
          </w:rPr>
          <w:t>(三)、进度安排注意事项</w:t>
        </w:r>
        <w:r>
          <w:tab/>
        </w:r>
        <w:r>
          <w:fldChar w:fldCharType="begin"/>
        </w:r>
        <w:r>
          <w:instrText xml:space="preserve"> PAGEREF _Toc12279 \h </w:instrText>
        </w:r>
        <w:r>
          <w:fldChar w:fldCharType="separate"/>
        </w:r>
        <w:r>
          <w:t>37</w:t>
        </w:r>
        <w:r>
          <w:fldChar w:fldCharType="end"/>
        </w:r>
      </w:hyperlink>
    </w:p>
    <w:p>
      <w:pPr>
        <w:pStyle w:val="TOC2"/>
        <w:tabs>
          <w:tab w:val="right" w:leader="dot" w:pos="8306"/>
        </w:tabs>
      </w:pPr>
      <w:hyperlink w:anchor="_Toc27179" w:history="1">
        <w:r>
          <w:rPr>
            <w:rFonts w:ascii="仿宋" w:eastAsia="仿宋" w:hAnsi="仿宋" w:cs="仿宋" w:hint="eastAsia"/>
            <w:lang w:eastAsia="zh-CN"/>
          </w:rPr>
          <w:t>(四)、人力资源配置</w:t>
        </w:r>
        <w:r>
          <w:tab/>
        </w:r>
        <w:r>
          <w:fldChar w:fldCharType="begin"/>
        </w:r>
        <w:r>
          <w:instrText xml:space="preserve"> PAGEREF _Toc27179 \h </w:instrText>
        </w:r>
        <w:r>
          <w:fldChar w:fldCharType="separate"/>
        </w:r>
        <w:r>
          <w:t>39</w:t>
        </w:r>
        <w:r>
          <w:fldChar w:fldCharType="end"/>
        </w:r>
      </w:hyperlink>
    </w:p>
    <w:p>
      <w:pPr>
        <w:pStyle w:val="TOC1"/>
        <w:tabs>
          <w:tab w:val="right" w:leader="dot" w:pos="8306"/>
        </w:tabs>
      </w:pPr>
      <w:hyperlink w:anchor="_Toc10803" w:history="1">
        <w:r>
          <w:rPr>
            <w:rFonts w:ascii="仿宋" w:eastAsia="仿宋" w:hAnsi="仿宋" w:cs="仿宋" w:hint="eastAsia"/>
            <w:lang w:eastAsia="zh-CN"/>
          </w:rPr>
          <w:t>十一、豆浆粉项目环境影响分析</w:t>
        </w:r>
        <w:r>
          <w:tab/>
        </w:r>
        <w:r>
          <w:fldChar w:fldCharType="begin"/>
        </w:r>
        <w:r>
          <w:instrText xml:space="preserve"> PAGEREF _Toc10803 \h </w:instrText>
        </w:r>
        <w:r>
          <w:fldChar w:fldCharType="separate"/>
        </w:r>
        <w:r>
          <w:t>40</w:t>
        </w:r>
        <w:r>
          <w:fldChar w:fldCharType="end"/>
        </w:r>
      </w:hyperlink>
    </w:p>
    <w:p>
      <w:pPr>
        <w:pStyle w:val="TOC2"/>
        <w:tabs>
          <w:tab w:val="right" w:leader="dot" w:pos="8306"/>
        </w:tabs>
      </w:pPr>
      <w:hyperlink w:anchor="_Toc10466" w:history="1">
        <w:r>
          <w:rPr>
            <w:rFonts w:ascii="仿宋" w:eastAsia="仿宋" w:hAnsi="仿宋" w:cs="仿宋" w:hint="eastAsia"/>
            <w:lang w:eastAsia="zh-CN"/>
          </w:rPr>
          <w:t>(一)、建设区域环境质量现状</w:t>
        </w:r>
        <w:r>
          <w:tab/>
        </w:r>
        <w:r>
          <w:fldChar w:fldCharType="begin"/>
        </w:r>
        <w:r>
          <w:instrText xml:space="preserve"> PAGEREF _Toc10466 \h </w:instrText>
        </w:r>
        <w:r>
          <w:fldChar w:fldCharType="separate"/>
        </w:r>
        <w:r>
          <w:t>40</w:t>
        </w:r>
        <w:r>
          <w:fldChar w:fldCharType="end"/>
        </w:r>
      </w:hyperlink>
    </w:p>
    <w:p>
      <w:pPr>
        <w:pStyle w:val="TOC2"/>
        <w:tabs>
          <w:tab w:val="right" w:leader="dot" w:pos="8306"/>
        </w:tabs>
      </w:pPr>
      <w:hyperlink w:anchor="_Toc4208" w:history="1">
        <w:r>
          <w:rPr>
            <w:rFonts w:ascii="仿宋" w:eastAsia="仿宋" w:hAnsi="仿宋" w:cs="仿宋" w:hint="eastAsia"/>
            <w:lang w:eastAsia="zh-CN"/>
          </w:rPr>
          <w:t>(二)、建设期环境保护</w:t>
        </w:r>
        <w:r>
          <w:tab/>
        </w:r>
        <w:r>
          <w:fldChar w:fldCharType="begin"/>
        </w:r>
        <w:r>
          <w:instrText xml:space="preserve"> PAGEREF _Toc4208 \h </w:instrText>
        </w:r>
        <w:r>
          <w:fldChar w:fldCharType="separate"/>
        </w:r>
        <w:r>
          <w:t>41</w:t>
        </w:r>
        <w:r>
          <w:fldChar w:fldCharType="end"/>
        </w:r>
      </w:hyperlink>
    </w:p>
    <w:p>
      <w:pPr>
        <w:pStyle w:val="TOC2"/>
        <w:tabs>
          <w:tab w:val="right" w:leader="dot" w:pos="8306"/>
        </w:tabs>
      </w:pPr>
      <w:hyperlink w:anchor="_Toc3878" w:history="1">
        <w:r>
          <w:rPr>
            <w:rFonts w:ascii="仿宋" w:eastAsia="仿宋" w:hAnsi="仿宋" w:cs="仿宋" w:hint="eastAsia"/>
            <w:lang w:eastAsia="zh-CN"/>
          </w:rPr>
          <w:t>(三)、运营期环境保护</w:t>
        </w:r>
        <w:r>
          <w:tab/>
        </w:r>
        <w:r>
          <w:fldChar w:fldCharType="begin"/>
        </w:r>
        <w:r>
          <w:instrText xml:space="preserve"> PAGEREF _Toc3878 \h </w:instrText>
        </w:r>
        <w:r>
          <w:fldChar w:fldCharType="separate"/>
        </w:r>
        <w:r>
          <w:t>43</w:t>
        </w:r>
        <w:r>
          <w:fldChar w:fldCharType="end"/>
        </w:r>
      </w:hyperlink>
    </w:p>
    <w:p>
      <w:pPr>
        <w:pStyle w:val="TOC2"/>
        <w:tabs>
          <w:tab w:val="right" w:leader="dot" w:pos="8306"/>
        </w:tabs>
      </w:pPr>
      <w:hyperlink w:anchor="_Toc4688" w:history="1">
        <w:r>
          <w:rPr>
            <w:rFonts w:ascii="仿宋" w:eastAsia="仿宋" w:hAnsi="仿宋" w:cs="仿宋" w:hint="eastAsia"/>
            <w:lang w:eastAsia="zh-CN"/>
          </w:rPr>
          <w:t>(四)、豆浆粉项目建设对区域经济的影响</w:t>
        </w:r>
        <w:r>
          <w:tab/>
        </w:r>
        <w:r>
          <w:fldChar w:fldCharType="begin"/>
        </w:r>
        <w:r>
          <w:instrText xml:space="preserve"> PAGEREF _Toc4688 \h </w:instrText>
        </w:r>
        <w:r>
          <w:fldChar w:fldCharType="separate"/>
        </w:r>
        <w:r>
          <w:t>44</w:t>
        </w:r>
        <w:r>
          <w:fldChar w:fldCharType="end"/>
        </w:r>
      </w:hyperlink>
    </w:p>
    <w:p>
      <w:pPr>
        <w:pStyle w:val="TOC2"/>
        <w:tabs>
          <w:tab w:val="right" w:leader="dot" w:pos="8306"/>
        </w:tabs>
      </w:pPr>
      <w:hyperlink w:anchor="_Toc27804" w:history="1">
        <w:r>
          <w:rPr>
            <w:rFonts w:ascii="仿宋" w:eastAsia="仿宋" w:hAnsi="仿宋" w:cs="仿宋" w:hint="eastAsia"/>
            <w:lang w:eastAsia="zh-CN"/>
          </w:rPr>
          <w:t>(五)、废弃物处理</w:t>
        </w:r>
        <w:r>
          <w:tab/>
        </w:r>
        <w:r>
          <w:fldChar w:fldCharType="begin"/>
        </w:r>
        <w:r>
          <w:instrText xml:space="preserve"> PAGEREF _Toc27804 \h </w:instrText>
        </w:r>
        <w:r>
          <w:fldChar w:fldCharType="separate"/>
        </w:r>
        <w:r>
          <w:t>46</w:t>
        </w:r>
        <w:r>
          <w:fldChar w:fldCharType="end"/>
        </w:r>
      </w:hyperlink>
    </w:p>
    <w:p>
      <w:pPr>
        <w:pStyle w:val="TOC2"/>
        <w:tabs>
          <w:tab w:val="right" w:leader="dot" w:pos="8306"/>
        </w:tabs>
      </w:pPr>
      <w:hyperlink w:anchor="_Toc19787" w:history="1">
        <w:r>
          <w:rPr>
            <w:rFonts w:ascii="仿宋" w:eastAsia="仿宋" w:hAnsi="仿宋" w:cs="仿宋" w:hint="eastAsia"/>
            <w:lang w:eastAsia="zh-CN"/>
          </w:rPr>
          <w:t>(六)、特殊环境影响分析</w:t>
        </w:r>
        <w:r>
          <w:tab/>
        </w:r>
        <w:r>
          <w:fldChar w:fldCharType="begin"/>
        </w:r>
        <w:r>
          <w:instrText xml:space="preserve"> PAGEREF _Toc19787 \h </w:instrText>
        </w:r>
        <w:r>
          <w:fldChar w:fldCharType="separate"/>
        </w:r>
        <w:r>
          <w:t>47</w:t>
        </w:r>
        <w:r>
          <w:fldChar w:fldCharType="end"/>
        </w:r>
      </w:hyperlink>
    </w:p>
    <w:p>
      <w:pPr>
        <w:pStyle w:val="TOC2"/>
        <w:tabs>
          <w:tab w:val="right" w:leader="dot" w:pos="8306"/>
        </w:tabs>
      </w:pPr>
      <w:hyperlink w:anchor="_Toc19385" w:history="1">
        <w:r>
          <w:rPr>
            <w:rFonts w:ascii="仿宋" w:eastAsia="仿宋" w:hAnsi="仿宋" w:cs="仿宋" w:hint="eastAsia"/>
            <w:lang w:eastAsia="zh-CN"/>
          </w:rPr>
          <w:t>(七)、清洁生产</w:t>
        </w:r>
        <w:r>
          <w:tab/>
        </w:r>
        <w:r>
          <w:fldChar w:fldCharType="begin"/>
        </w:r>
        <w:r>
          <w:instrText xml:space="preserve"> PAGEREF _Toc19385 \h </w:instrText>
        </w:r>
        <w:r>
          <w:fldChar w:fldCharType="separate"/>
        </w:r>
        <w:r>
          <w:t>48</w:t>
        </w:r>
        <w:r>
          <w:fldChar w:fldCharType="end"/>
        </w:r>
      </w:hyperlink>
    </w:p>
    <w:p>
      <w:pPr>
        <w:pStyle w:val="TOC2"/>
        <w:tabs>
          <w:tab w:val="right" w:leader="dot" w:pos="8306"/>
        </w:tabs>
      </w:pPr>
      <w:hyperlink w:anchor="_Toc24946" w:history="1">
        <w:r>
          <w:rPr>
            <w:rFonts w:ascii="仿宋" w:eastAsia="仿宋" w:hAnsi="仿宋" w:cs="仿宋" w:hint="eastAsia"/>
            <w:lang w:eastAsia="zh-CN"/>
          </w:rPr>
          <w:t>(八)、环境保护综合评价</w:t>
        </w:r>
        <w:r>
          <w:tab/>
        </w:r>
        <w:r>
          <w:fldChar w:fldCharType="begin"/>
        </w:r>
        <w:r>
          <w:instrText xml:space="preserve"> PAGEREF _Toc24946 \h </w:instrText>
        </w:r>
        <w:r>
          <w:fldChar w:fldCharType="separate"/>
        </w:r>
        <w:r>
          <w:t>49</w:t>
        </w:r>
        <w:r>
          <w:fldChar w:fldCharType="end"/>
        </w:r>
      </w:hyperlink>
    </w:p>
    <w:p>
      <w:pPr>
        <w:pStyle w:val="TOC1"/>
        <w:tabs>
          <w:tab w:val="right" w:leader="dot" w:pos="8306"/>
        </w:tabs>
      </w:pPr>
      <w:hyperlink w:anchor="_Toc21998" w:history="1">
        <w:r>
          <w:rPr>
            <w:rFonts w:ascii="仿宋" w:eastAsia="仿宋" w:hAnsi="仿宋" w:cs="仿宋" w:hint="eastAsia"/>
            <w:lang w:eastAsia="zh-CN"/>
          </w:rPr>
          <w:t>十二、豆浆粉项目投资规划</w:t>
        </w:r>
        <w:r>
          <w:tab/>
        </w:r>
        <w:r>
          <w:fldChar w:fldCharType="begin"/>
        </w:r>
        <w:r>
          <w:instrText xml:space="preserve"> PAGEREF _Toc21998 \h </w:instrText>
        </w:r>
        <w:r>
          <w:fldChar w:fldCharType="separate"/>
        </w:r>
        <w:r>
          <w:t>50</w:t>
        </w:r>
        <w:r>
          <w:fldChar w:fldCharType="end"/>
        </w:r>
      </w:hyperlink>
    </w:p>
    <w:p>
      <w:pPr>
        <w:pStyle w:val="TOC2"/>
        <w:tabs>
          <w:tab w:val="right" w:leader="dot" w:pos="8306"/>
        </w:tabs>
      </w:pPr>
      <w:hyperlink w:anchor="_Toc23919" w:history="1">
        <w:r>
          <w:rPr>
            <w:rFonts w:ascii="仿宋" w:eastAsia="仿宋" w:hAnsi="仿宋" w:cs="仿宋" w:hint="eastAsia"/>
            <w:lang w:eastAsia="zh-CN"/>
          </w:rPr>
          <w:t>(一)、豆浆粉项目总投资估算</w:t>
        </w:r>
        <w:r>
          <w:tab/>
        </w:r>
        <w:r>
          <w:fldChar w:fldCharType="begin"/>
        </w:r>
        <w:r>
          <w:instrText xml:space="preserve"> PAGEREF _Toc23919 \h </w:instrText>
        </w:r>
        <w:r>
          <w:fldChar w:fldCharType="separate"/>
        </w:r>
        <w:r>
          <w:t>50</w:t>
        </w:r>
        <w:r>
          <w:fldChar w:fldCharType="end"/>
        </w:r>
      </w:hyperlink>
    </w:p>
    <w:p>
      <w:pPr>
        <w:pStyle w:val="TOC2"/>
        <w:tabs>
          <w:tab w:val="right" w:leader="dot" w:pos="8306"/>
        </w:tabs>
      </w:pPr>
      <w:hyperlink w:anchor="_Toc17979" w:history="1">
        <w:r>
          <w:rPr>
            <w:rFonts w:ascii="仿宋" w:eastAsia="仿宋" w:hAnsi="仿宋" w:cs="仿宋" w:hint="eastAsia"/>
            <w:lang w:eastAsia="zh-CN"/>
          </w:rPr>
          <w:t>(二)、资金筹措</w:t>
        </w:r>
        <w:r>
          <w:tab/>
        </w:r>
        <w:r>
          <w:fldChar w:fldCharType="begin"/>
        </w:r>
        <w:r>
          <w:instrText xml:space="preserve"> PAGEREF _Toc17979 \h </w:instrText>
        </w:r>
        <w:r>
          <w:fldChar w:fldCharType="separate"/>
        </w:r>
        <w:r>
          <w:t>52</w:t>
        </w:r>
        <w:r>
          <w:fldChar w:fldCharType="end"/>
        </w:r>
      </w:hyperlink>
    </w:p>
    <w:p>
      <w:pPr>
        <w:pStyle w:val="TOC1"/>
        <w:tabs>
          <w:tab w:val="right" w:leader="dot" w:pos="8306"/>
        </w:tabs>
      </w:pPr>
      <w:hyperlink w:anchor="_Toc17244" w:history="1">
        <w:r>
          <w:rPr>
            <w:rFonts w:ascii="仿宋" w:eastAsia="仿宋" w:hAnsi="仿宋" w:cs="仿宋" w:hint="eastAsia"/>
            <w:lang w:eastAsia="zh-CN"/>
          </w:rPr>
          <w:t>十三、豆浆粉项目实施时间节点</w:t>
        </w:r>
        <w:r>
          <w:tab/>
        </w:r>
        <w:r>
          <w:fldChar w:fldCharType="begin"/>
        </w:r>
        <w:r>
          <w:instrText xml:space="preserve"> PAGEREF _Toc17244 \h </w:instrText>
        </w:r>
        <w:r>
          <w:fldChar w:fldCharType="separate"/>
        </w:r>
        <w:r>
          <w:t>52</w:t>
        </w:r>
        <w:r>
          <w:fldChar w:fldCharType="end"/>
        </w:r>
      </w:hyperlink>
    </w:p>
    <w:p>
      <w:pPr>
        <w:pStyle w:val="TOC2"/>
        <w:tabs>
          <w:tab w:val="right" w:leader="dot" w:pos="8306"/>
        </w:tabs>
      </w:pPr>
      <w:hyperlink w:anchor="_Toc17693" w:history="1">
        <w:r>
          <w:rPr>
            <w:rFonts w:ascii="仿宋" w:eastAsia="仿宋" w:hAnsi="仿宋" w:cs="仿宋" w:hint="eastAsia"/>
            <w:lang w:eastAsia="zh-CN"/>
          </w:rPr>
          <w:t>(一)、豆浆粉项目启动阶段时间节点</w:t>
        </w:r>
        <w:r>
          <w:tab/>
        </w:r>
        <w:r>
          <w:fldChar w:fldCharType="begin"/>
        </w:r>
        <w:r>
          <w:instrText xml:space="preserve"> PAGEREF _Toc17693 \h </w:instrText>
        </w:r>
        <w:r>
          <w:fldChar w:fldCharType="separate"/>
        </w:r>
        <w:r>
          <w:t>52</w:t>
        </w:r>
        <w:r>
          <w:fldChar w:fldCharType="end"/>
        </w:r>
      </w:hyperlink>
    </w:p>
    <w:p>
      <w:pPr>
        <w:pStyle w:val="TOC2"/>
        <w:tabs>
          <w:tab w:val="right" w:leader="dot" w:pos="8306"/>
        </w:tabs>
      </w:pPr>
      <w:hyperlink w:anchor="_Toc13662" w:history="1">
        <w:r>
          <w:rPr>
            <w:rFonts w:ascii="仿宋" w:eastAsia="仿宋" w:hAnsi="仿宋" w:cs="仿宋" w:hint="eastAsia"/>
            <w:lang w:eastAsia="zh-CN"/>
          </w:rPr>
          <w:t>(二)、豆浆粉项目执行阶段时间节点</w:t>
        </w:r>
        <w:r>
          <w:tab/>
        </w:r>
        <w:r>
          <w:fldChar w:fldCharType="begin"/>
        </w:r>
        <w:r>
          <w:instrText xml:space="preserve"> PAGEREF _Toc13662 \h </w:instrText>
        </w:r>
        <w:r>
          <w:fldChar w:fldCharType="separate"/>
        </w:r>
        <w:r>
          <w:t>53</w:t>
        </w:r>
        <w:r>
          <w:fldChar w:fldCharType="end"/>
        </w:r>
      </w:hyperlink>
    </w:p>
    <w:p>
      <w:pPr>
        <w:pStyle w:val="TOC2"/>
        <w:tabs>
          <w:tab w:val="right" w:leader="dot" w:pos="8306"/>
        </w:tabs>
      </w:pPr>
      <w:hyperlink w:anchor="_Toc8508" w:history="1">
        <w:r>
          <w:rPr>
            <w:rFonts w:ascii="仿宋" w:eastAsia="仿宋" w:hAnsi="仿宋" w:cs="仿宋" w:hint="eastAsia"/>
            <w:lang w:eastAsia="zh-CN"/>
          </w:rPr>
          <w:t>(三)、豆浆粉项目完成阶段时间节点</w:t>
        </w:r>
        <w:r>
          <w:tab/>
        </w:r>
        <w:r>
          <w:fldChar w:fldCharType="begin"/>
        </w:r>
        <w:r>
          <w:instrText xml:space="preserve"> PAGEREF _Toc8508 \h </w:instrText>
        </w:r>
        <w:r>
          <w:fldChar w:fldCharType="separate"/>
        </w:r>
        <w:r>
          <w:t>54</w:t>
        </w:r>
        <w:r>
          <w:fldChar w:fldCharType="end"/>
        </w:r>
      </w:hyperlink>
    </w:p>
    <w:p>
      <w:pPr>
        <w:pStyle w:val="TOC1"/>
        <w:tabs>
          <w:tab w:val="right" w:leader="dot" w:pos="8306"/>
        </w:tabs>
      </w:pPr>
      <w:hyperlink w:anchor="_Toc4148" w:history="1">
        <w:r>
          <w:rPr>
            <w:rFonts w:ascii="仿宋" w:eastAsia="仿宋" w:hAnsi="仿宋" w:cs="仿宋" w:hint="eastAsia"/>
            <w:lang w:eastAsia="zh-CN"/>
          </w:rPr>
          <w:t>十四、豆浆粉项目工程方案分析</w:t>
        </w:r>
        <w:r>
          <w:tab/>
        </w:r>
        <w:r>
          <w:fldChar w:fldCharType="begin"/>
        </w:r>
        <w:r>
          <w:instrText xml:space="preserve"> PAGEREF _Toc4148 \h </w:instrText>
        </w:r>
        <w:r>
          <w:fldChar w:fldCharType="separate"/>
        </w:r>
        <w:r>
          <w:t>55</w:t>
        </w:r>
        <w:r>
          <w:fldChar w:fldCharType="end"/>
        </w:r>
      </w:hyperlink>
    </w:p>
    <w:p>
      <w:pPr>
        <w:pStyle w:val="TOC2"/>
        <w:tabs>
          <w:tab w:val="right" w:leader="dot" w:pos="8306"/>
        </w:tabs>
      </w:pPr>
      <w:hyperlink w:anchor="_Toc12869" w:history="1">
        <w:r>
          <w:rPr>
            <w:rFonts w:ascii="仿宋" w:eastAsia="仿宋" w:hAnsi="仿宋" w:cs="仿宋" w:hint="eastAsia"/>
            <w:lang w:eastAsia="zh-CN"/>
          </w:rPr>
          <w:t>(一)、建筑工程设计原则</w:t>
        </w:r>
        <w:r>
          <w:tab/>
        </w:r>
        <w:r>
          <w:fldChar w:fldCharType="begin"/>
        </w:r>
        <w:r>
          <w:instrText xml:space="preserve"> PAGEREF _Toc12869 \h </w:instrText>
        </w:r>
        <w:r>
          <w:fldChar w:fldCharType="separate"/>
        </w:r>
        <w:r>
          <w:t>55</w:t>
        </w:r>
        <w:r>
          <w:fldChar w:fldCharType="end"/>
        </w:r>
      </w:hyperlink>
    </w:p>
    <w:p>
      <w:pPr>
        <w:pStyle w:val="TOC2"/>
        <w:tabs>
          <w:tab w:val="right" w:leader="dot" w:pos="8306"/>
        </w:tabs>
      </w:pPr>
      <w:hyperlink w:anchor="_Toc11029" w:history="1">
        <w:r>
          <w:rPr>
            <w:rFonts w:ascii="仿宋" w:eastAsia="仿宋" w:hAnsi="仿宋" w:cs="仿宋" w:hint="eastAsia"/>
            <w:lang w:eastAsia="zh-CN"/>
          </w:rPr>
          <w:t>(二)、土建工程建设指标</w:t>
        </w:r>
        <w:r>
          <w:tab/>
        </w:r>
        <w:r>
          <w:fldChar w:fldCharType="begin"/>
        </w:r>
        <w:r>
          <w:instrText xml:space="preserve"> PAGEREF _Toc11029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8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3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技术管理特点体现在其创新导向。通过引入最先进的技术趋势和解决方案，豆浆粉项目致力于提升科技含量、提高质量和效率水平。这意味着我们将采用最新的工具和方法，确保豆浆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豆浆粉项目技术管理的显著特征。通过整合不同领域的技术资源，我们实现了跨学科的协同工作。这有助于优化技术架构，提高整体效能。此外，整合性策略还促进了不同技术团队之间的紧密沟通和高效合作，确保豆浆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豆浆粉项目所采用的技术。通过不断优化技术方案，豆浆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豆浆粉项目团队将在豆浆粉项目初期识别可能的技术风险，并采取相应的预防和应对措施。通过建立健全的风险评估机制，豆浆粉项目能够在实施过程中及时发现并解决潜在的技术问题，保障豆浆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通过这些独特的技术管理特点，我们确信在豆浆粉项目中，技术将成为豆浆粉项目成功的有力支持。这一深度剖析揭示了技术管理在豆浆粉项目实施中的关键作用，为豆浆粉项目的技术基础奠定了坚实的基础。</w:t>
      </w:r>
    </w:p>
    <w:p>
      <w:pPr>
        <w:pStyle w:val="Heading2"/>
        <w:ind w:firstLine="560" w:firstLineChars="200"/>
        <w:rPr>
          <w:rFonts w:ascii="仿宋" w:eastAsia="仿宋" w:hAnsi="仿宋" w:cs="仿宋" w:hint="eastAsia"/>
          <w:sz w:val="28"/>
          <w:lang w:eastAsia="zh-CN"/>
        </w:rPr>
      </w:pPr>
      <w:bookmarkStart w:id="4" w:name="_Toc25355"/>
      <w:r>
        <w:rPr>
          <w:rFonts w:ascii="仿宋" w:eastAsia="仿宋" w:hAnsi="仿宋" w:cs="仿宋" w:hint="eastAsia"/>
          <w:sz w:val="28"/>
          <w:lang w:eastAsia="zh-CN"/>
        </w:rPr>
        <w:t>(二)、豆浆粉项目工艺技术设计方案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豆浆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豆浆粉项目将严格按照相关行业规范要求进行组织。通过有效控制产品质量，豆浆粉项目将致力于为顾客提供优质的豆浆粉项目产品和良好的服务。这体现了豆浆粉项目对于生产活动合规性和质量标准的高度重视，为豆浆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豆浆粉项目注重生态效益和清洁生产原则。豆浆粉项目建设将紧密结合地方特色经济发展，与社会经济发展规划和区域环境保护规划方案相协调一致。通过与当地区域自然生态系统的结合，豆浆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豆浆粉项目产品具有多样化的客户需求和个性化的特点。因此，豆浆粉项目产品规格品种多样，且单批生产数量较小。为满足这一特点，豆浆粉项目承办单位将建设先进的柔性制造生产线。通过广泛应用柔性制造技术，豆浆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豆浆粉项目采用的技术具有较高的技术含量和自动化水平，处于国内先进水平。这一技术选用不仅体现了对生产效率、质量和环境友好性的高标准要求，同时为豆浆粉项目的可持续发展奠定了坚实的基础。</w:t>
      </w:r>
    </w:p>
    <w:p>
      <w:pPr>
        <w:pStyle w:val="Heading2"/>
        <w:ind w:firstLine="560" w:firstLineChars="200"/>
        <w:rPr>
          <w:rFonts w:ascii="仿宋" w:eastAsia="仿宋" w:hAnsi="仿宋" w:cs="仿宋" w:hint="eastAsia"/>
          <w:sz w:val="28"/>
          <w:lang w:eastAsia="zh-CN"/>
        </w:rPr>
      </w:pPr>
      <w:bookmarkStart w:id="5" w:name="_Toc282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为确保豆浆粉项目的高效生产和技术实施，我们制定了一套精心设计的设备选型方案，以满足豆浆粉项目生产、质量和环保的要求。该方案的主要特点如下：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豆浆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针对豆浆粉项目产品的多样性和小批量生产的特点，我们将建设柔性制造生产线。通过在设备选型中考虑柔性制造技术，可以灵活应对不同产品规格和生产需求，实现生产线的高度灵活性和适应性。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595"/>
      <w:r>
        <w:rPr>
          <w:rFonts w:ascii="仿宋" w:eastAsia="仿宋" w:hAnsi="仿宋" w:cs="仿宋" w:hint="eastAsia"/>
          <w:sz w:val="28"/>
          <w:lang w:eastAsia="zh-CN"/>
        </w:rPr>
        <w:t>二、豆浆粉项目文档管理</w:t>
      </w:r>
      <w:bookmarkEnd w:id="6"/>
    </w:p>
    <w:p>
      <w:pPr>
        <w:pStyle w:val="Heading2"/>
        <w:rPr>
          <w:rFonts w:ascii="仿宋" w:eastAsia="仿宋" w:hAnsi="仿宋" w:cs="仿宋" w:hint="eastAsia"/>
          <w:lang w:eastAsia="zh-CN"/>
        </w:rPr>
      </w:pPr>
      <w:bookmarkStart w:id="7" w:name="_Toc887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豆浆粉项目高度重视文档的质量和准确性，以支持豆浆粉项目的各项活动和决策。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文档的编制始于豆浆粉项目计划的初期，我们制定了详细的文档编制计划，明确了每个文档的内容、格式和编写责任人。在豆浆粉项目启动阶段，我们首先编制了豆浆粉项目章程，明确定义了豆浆粉项目的目标、范围、风险等关键要素。随后，豆浆粉项目团队根据计划陆续编制了需求文档、设计文档、测试文档等各类文档，确保豆浆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豆浆粉项目管理中的重要环节，旨在确保豆浆粉项目文档符合质量标准和豆浆粉项目需求。在豆浆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除了内部审查，我们还进行了外部审查，邀请豆浆粉项目相关利益方和专业领域的专家对文档进行独立审查。这有助于获取更全面、客观的反馈，确保豆浆粉项目文档不仅符合内部标准，也满足外部需求。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豆浆粉项目在文档编制与审查方面建立了严格的管理机制，通过规范的流程和多维度的审查，确保豆浆粉项目文档的质量、准确性和可靠性，为豆浆粉项目的顺利推进提供了有力支持。</w:t>
      </w:r>
    </w:p>
    <w:p>
      <w:pPr>
        <w:pStyle w:val="Heading2"/>
        <w:ind w:firstLine="560" w:firstLineChars="200"/>
        <w:rPr>
          <w:rFonts w:ascii="仿宋" w:eastAsia="仿宋" w:hAnsi="仿宋" w:cs="仿宋" w:hint="eastAsia"/>
          <w:sz w:val="28"/>
          <w:lang w:eastAsia="zh-CN"/>
        </w:rPr>
      </w:pPr>
      <w:bookmarkStart w:id="8" w:name="_Toc1648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我们通过多渠道发布文档，包括电子邮件、豆浆粉项目管理平台、内部网站等，以满足不同团队成员的偏好和需求。多渠道发布确保了信息的全面覆盖。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我们采用了精细的权限控制，确保只有授权人员可以访问敏感信息。这种安全措施保护了豆浆粉项目文档的机密性，防止了未经授权的信息泄露。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63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文档存档与归档是豆浆粉项目生命周期中一个至关重要的环节，直接关系到豆浆粉项目信息的长期保存和历史记录的完整性。在豆浆粉项目中，我们实施了一系列有效的文档存档与归档管理策略：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7570"/>
      <w:r>
        <w:rPr>
          <w:rFonts w:ascii="仿宋" w:eastAsia="仿宋" w:hAnsi="仿宋" w:cs="仿宋" w:hint="eastAsia"/>
          <w:sz w:val="28"/>
          <w:lang w:eastAsia="zh-CN"/>
        </w:rPr>
        <w:t>三、豆浆粉项目概论</w:t>
      </w:r>
      <w:bookmarkEnd w:id="10"/>
    </w:p>
    <w:p>
      <w:pPr>
        <w:pStyle w:val="Heading2"/>
        <w:rPr>
          <w:rFonts w:ascii="仿宋" w:eastAsia="仿宋" w:hAnsi="仿宋" w:cs="仿宋" w:hint="eastAsia"/>
          <w:lang w:eastAsia="zh-CN"/>
        </w:rPr>
      </w:pPr>
      <w:bookmarkStart w:id="11" w:name="_Toc26131"/>
      <w:r>
        <w:rPr>
          <w:rFonts w:ascii="仿宋" w:eastAsia="仿宋" w:hAnsi="仿宋" w:cs="仿宋" w:hint="eastAsia"/>
          <w:lang w:eastAsia="zh-CN"/>
        </w:rPr>
        <w:t>(一)、豆浆粉项目概况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起源追溯至对市场的深入洞察。市场的不断演变与变革为豆浆粉项目提供了难得的机遇。当前市场存在的需求缺口和变革的大环境共同构成了豆浆粉项目的背景。这个豆浆粉项目旨在充分利用市场机遇，填补行业中尚未满足的需求，为客户提供全新的解决方案。市场的变革和需求的增长使得这个豆浆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豆浆粉项目名称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豆浆粉项目正式命名为豆浆粉。这个名称不仅仅是一个标识，更代表了豆浆粉项目的核心理念和愿景。它蕴含着豆浆粉项目所要解决问题的关键字，具有强烈的表达和辨识度，为豆浆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豆浆粉项目目标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核心目标是提供一种全新、高效的解决方案，满足客户日益增长的需求。豆浆粉项目追求的不仅仅是满足市场需求，更是在市场中获得卓越的竞争优势。通过不断提升产品或服务的质量和创新水平，豆浆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豆浆粉项目范围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全面涵盖了产品研发、制造、市场推广和售后服务，确保从产品设计到最终用户体验的全方位关注。这一全面的豆浆粉项目范围是为了确保豆浆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豆浆粉项目时间表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豆浆粉项目计划在未来18个月内完成，包括研发、测试、市场试点和正式推出等不同阶段。这个时间表的合理设计是为了确保豆浆粉项目各个阶段的顺利推进，以便按时交付高质量的成果。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豆浆粉项目预算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豆浆粉项目总预算估算为XX百万美元，主要分配在研发、市场推广、人员培训和运营等方面。这一充足的预算为豆浆粉项目提供了充足的资源，确保豆浆粉项目在各个方面都能取得优异的表现。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豆浆粉项目风险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豆浆粉项目可能面临的风险包括市场接受度低、技术难题、竞争激烈等。豆浆粉项目团队已经制定了相应的风险应对计划，通过前瞻性的风险管理，确保豆浆粉项目在面对不确定性时能够迅速做出应对。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豆浆粉项目团队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豆浆粉项目汇聚了一支经验丰富、多领域专业素养的核心团队，确保豆浆粉项目在各个方面都能拥有高水平的执行力。团队的协同作战是豆浆粉项目成功的关键因素之一。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豆浆粉项目背景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豆浆粉项目的背景根植于市场对更高效、创新产品的渴望，同时也受到科技发展对行业格局的深刻改变的影响。这为豆浆粉项目提供了广阔的发展空间和市场需求。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豆浆粉项目现状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截至目前，豆浆粉项目已完成市场调研和技术验证，取得了初步的成功。这为豆浆粉项目在未来的发展奠定了坚实的基础，为更远大的目标打下了坚实的基石。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31"/>
      <w:r>
        <w:rPr>
          <w:rFonts w:ascii="仿宋" w:eastAsia="仿宋" w:hAnsi="仿宋" w:cs="仿宋" w:hint="eastAsia"/>
          <w:sz w:val="28"/>
          <w:lang w:eastAsia="zh-CN"/>
        </w:rPr>
        <w:t>(二)、豆浆粉项目目标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keyword》豆浆粉项目首要业务目标是在市场中占据有利地位，实现产品/服务的成功推广和销售。通过不断提升产品质量、创新性，豆浆粉项目追求成为行业中的领导者，赢得更多客户的青睐。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在科技迅速发展的时代，豆浆粉项目着眼于技术创新。通过持续的研发和技术升级，豆浆粉项目旨在推出更具创新性的产品或服务，以满足市场对新鲜、先进解决方案的需求。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为了建立可持续的客户关系，豆浆粉项目设定了客户满意度目标。通过提供卓越的产品质量和优质的客户服务，豆浆粉项目追求赢得客户的信任和忠诚度，确保他们的满意度达到行业领先水平。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豆浆粉项目注重社会责任和可持续发展。通过实施环保、社会责任豆浆粉项目，豆浆粉项目致力于在经济发展的同时保护环境，促进社会公平，实现可持续经营。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豆浆粉项目的团队是实现目标的核心驱动力。因此，豆浆粉项目设定了团队发展目标，包括提升团队成员的专业技能、培养领导力，以及搭建协同高效的团队工作氛围。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0325"/>
      <w:r>
        <w:rPr>
          <w:rFonts w:ascii="仿宋" w:eastAsia="仿宋" w:hAnsi="仿宋" w:cs="仿宋" w:hint="eastAsia"/>
          <w:sz w:val="28"/>
          <w:lang w:eastAsia="zh-CN"/>
        </w:rPr>
        <w:t>(三)、豆浆粉项目提出的理由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豆浆粉项目提出的理由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源于对市场机遇的深刻洞察。当前市场中存在的需求缺口和行业发展趋势表明，有巨大的商业机会等待被开发。通过准确捕捉市场机遇，豆浆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理念基于对技术创新的信仰。通过持续的研发和技术投入，豆浆粉项目有望推出更具创新性的产品或服务。在科技飞速发展的当下，豆浆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是为了增强企业的行业竞争力。通过提升产品或服务的质量和独特性，豆浆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响应了消费者需求的变化。随着社会和科技的不断发展，消费者对产品和服务的需求也在发生变化。通过深入了解并及时回应消费者的新需求，豆浆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豆浆粉项目的提出是企业战略发展规划的一部分。在面对日益激烈的市场竞争和不断变化的商业环境中，豆浆粉项目作为企业战略的一环，旨在为企业开辟新的增长领域，巩固企业在行业中的地位。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豆浆粉项目的提出不仅仅是基于商业考量，还注重社会责任。通过推出环保、社会责任等方面的豆浆粉项目，豆浆粉企业可以在社会中树立积极形象，为社会做出积极贡献，实现经济效益和社会效益的双赢。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豆浆粉项目的提出反映了对利益相关者期望的关注。包括客户、员工、投资者等利益相关者在企业发展中都有着各自的期望，豆浆粉项目力求在满足这些期望的同时，取得更大的共赢。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6555"/>
      <w:r>
        <w:rPr>
          <w:rFonts w:ascii="仿宋" w:eastAsia="仿宋" w:hAnsi="仿宋" w:cs="仿宋" w:hint="eastAsia"/>
          <w:sz w:val="28"/>
          <w:lang w:eastAsia="zh-CN"/>
        </w:rPr>
        <w:t>(四)、豆浆粉项目意义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在实施豆浆粉项目的过程中，我们不仅仅是在追逐商业成功，更是为企业和社会的多个层面创造了深远的意义。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首要意义在于提升企业的市场竞争力。通过持续的创新和对产品质量的高标准要求，豆浆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豆浆粉项目的推进将促使行业技术水平的提升。通过引入先进技术和创新性解决方案，豆浆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在社会层面，豆浆粉项目不仅创造了大量就业机会，提高了就业水平，还注重社会责任和环保。通过参与社会公益事业和推动环保豆浆粉项目，豆浆粉项目为社会贡献了一份力量，体现了企业对社会的积极回馈。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综合而言，豆浆粉项目意义重大，不仅推动了企业的发展，也为行业和社会的进步贡献了积极力量。这是一个全面而深刻的影响，将在未来产生可持续的正面效应。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422"/>
      <w:r>
        <w:rPr>
          <w:rFonts w:ascii="仿宋" w:eastAsia="仿宋" w:hAnsi="仿宋" w:cs="仿宋" w:hint="eastAsia"/>
          <w:sz w:val="28"/>
          <w:lang w:eastAsia="zh-CN"/>
        </w:rPr>
        <w:t>(五)、豆浆粉项目背景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在当今迅猛发展的商业环境中，豆浆粉项目的动因根植于对多方面因素的审慎考量。这个豆浆粉项目的提出并非孤立的决策，而是对企业所处背景深入思考的产物。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市场的不断演变是豆浆粉项目背后的首要原因。科技的迅速发展和全球市场的快速变化使得企业必须灵活应对。豆浆粉项目应运而生，旨在通过创新性的解决方案迎合市场的多变需求，赢得竞争中的先机。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竞争的激烈程度也是豆浆粉项目背景中不可忽视的一环。企业需要在激烈竞争中脱颖而出，为此，豆浆粉项目致力于打破常规，提供独特的价值主张，以吸引客户并确保市场份额的增长。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技术的迅速发展为企业带来了机遇与挑战。作为豆浆粉项目启动的背景之一，对新兴技术的应用将有助于提升企业的技术水平，使其在不断演进的商业环境中保持竞争优势。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此外，社会对企业责任的期望也在逐渐升高。豆浆粉项目充分融入了社会责任的理念，通过可持续经营和社会公益豆浆粉项目，企图为社会贡献一份力量，在商业成功的同时关注社会价值。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9442"/>
      <w:r>
        <w:rPr>
          <w:rFonts w:ascii="仿宋" w:eastAsia="仿宋" w:hAnsi="仿宋" w:cs="仿宋" w:hint="eastAsia"/>
          <w:sz w:val="28"/>
          <w:lang w:eastAsia="zh-CN"/>
        </w:rPr>
        <w:t>四、豆浆粉项目选址可行性分析</w:t>
      </w:r>
      <w:bookmarkEnd w:id="16"/>
    </w:p>
    <w:p>
      <w:pPr>
        <w:pStyle w:val="Heading2"/>
        <w:rPr>
          <w:rFonts w:ascii="仿宋" w:eastAsia="仿宋" w:hAnsi="仿宋" w:cs="仿宋" w:hint="eastAsia"/>
          <w:lang w:eastAsia="zh-CN"/>
        </w:rPr>
      </w:pPr>
      <w:bookmarkStart w:id="17" w:name="_Toc32034"/>
      <w:r>
        <w:rPr>
          <w:rFonts w:ascii="仿宋" w:eastAsia="仿宋" w:hAnsi="仿宋" w:cs="仿宋" w:hint="eastAsia"/>
          <w:lang w:eastAsia="zh-CN"/>
        </w:rPr>
        <w:t>(一)、豆浆粉项目选址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该豆浆粉项目选址位于XX省XX市XX区XXX街道</w:t>
      </w:r>
    </w:p>
    <w:p>
      <w:pPr>
        <w:pStyle w:val="Heading2"/>
        <w:ind w:firstLine="560" w:firstLineChars="200"/>
        <w:rPr>
          <w:rFonts w:ascii="仿宋" w:eastAsia="仿宋" w:hAnsi="仿宋" w:cs="仿宋" w:hint="eastAsia"/>
          <w:sz w:val="28"/>
          <w:lang w:eastAsia="zh-CN"/>
        </w:rPr>
      </w:pPr>
      <w:bookmarkStart w:id="18" w:name="_Toc435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豆浆粉项目的征地面积将根据豆浆粉项目的实际规模和需求进行精确规划。具体面积XXX平方米，旨在确保豆浆粉项目不仅能够满足当前的发展需求，还能够预留空间以适应未来的扩展。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https://d.book118.com/348107034032006030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F21EB"/>
    <w:rsid w:val="0E9F2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070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2024-01-20T19:57:00Z</dcterms:created>
  <dcterms:modified xsi:type="dcterms:W3CDTF">2024-01-20T19:58:01Z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EDFC9E9532A64C77ABD1911CA8614D39_11</vt:lpwstr>
  </property>
  <property fmtid="{D5CDD505-2E9C-101B-9397-08002B2CF9AE}" pid="3" name="KSOProductBuildVer">
    <vt:lpwstr>2052-12.1.0.16120</vt:lpwstr>
  </property>
</Properties>
</file>