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宋体" w:eastAsia="宋体" w:hAnsi="宋体" w:cs="宋体" w:hint="eastAsia"/>
          <w:b/>
          <w:bCs/>
          <w:sz w:val="36"/>
          <w:szCs w:val="44"/>
        </w:rPr>
      </w:pPr>
      <w:r>
        <w:rPr>
          <w:rFonts w:ascii="宋体" w:eastAsia="宋体" w:hAnsi="宋体" w:cs="宋体" w:hint="eastAsia"/>
          <w:b/>
          <w:bCs/>
          <w:sz w:val="36"/>
          <w:szCs w:val="44"/>
          <w:lang w:val="en-US" w:eastAsia="zh-CN"/>
        </w:rPr>
        <w:t>贵州省遵义市桐梓县2023-2024科目一模拟考试100题精编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1、上道路行驶的机动车未悬挂机动车号牌的一次记几分？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A、2分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B、3分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C、6分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D、12分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分析：上道路行驶的机动车未悬挂机动车号牌的，或者故意遮挡、污损、不按规定安装机动车号牌的(原来记6分)。新规定记 12分，  牢记.....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2、在高速公路上穿越中央分隔带掉头的，对驾驶人处以罚款200元、驾驶证记12分的处罚。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分析：1.机动车在高速公路通行倒车、逆行、穿越中央分隔带掉头或者在车行道内停车的，处二百元罚款；2.驾驶机动车在高速公路上倒车、逆行、穿越中央分隔带掉头的，一次记12分。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3、在这种情况下的铁路道口要加速通过。</w:t>
      </w:r>
    </w:p>
    <w:p>
      <w:bookmarkStart w:id="0" w:name="_GoBack"/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分析：前边是火车道啊，一定要观察后在慢慢的通过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4、图中红色车辆的这种违法行为会被记多少分？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857375"/>
            <wp:effectExtent l="0" t="0" r="0" b="0"/>
            <wp:docPr id="119520500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20500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A、记12分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B、记6分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C、记2分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D、记3分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分析：图中红色机动车在道路逆行，扣3分。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5、这个标志是何含义？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1905000" cy="1704975"/>
            <wp:effectExtent l="0" t="0" r="0" b="0"/>
            <wp:docPr id="418504422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504422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70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A、Y型交叉口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B、主路让行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C、注意分流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D、注意合流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分析：黄底为警告标志，所以排除A和B，图很明显的为合流标志，所以选D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6、以下交通标志中，表示禁止一切车辆和行人通行的是？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1905000" cy="1905000"/>
            <wp:effectExtent l="0" t="0" r="0" b="0"/>
            <wp:docPr id="328609016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609016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A、图1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B、图2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C、图3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D、图4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分析：记住就可以了，其他标志是什么？去“交通标志”里学习一遍吧。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7、路中心黄色虚线属于哪一类标线？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162050"/>
            <wp:effectExtent l="0" t="0" r="0" b="0"/>
            <wp:docPr id="501558355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558355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A、指示标线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B、禁止标线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C、警告标志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D、辅助标线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分析：都没有好好看书吧！———黄色虚线，用于分割对向行驶的交通流》为指示标线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8、这个标志是何含义？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1905000" cy="1847850"/>
            <wp:effectExtent l="0" t="0" r="0" b="0"/>
            <wp:docPr id="408605404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605404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A、解除禁止借道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B、解除禁止变道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C、准许变道行驶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D、解除禁止超车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分析：解除禁止超车：表示禁止超车路段结束。此标志设在禁止超车的终点。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9、这个标志是何含义？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733550"/>
            <wp:effectExtent l="0" t="0" r="0" b="0"/>
            <wp:docPr id="1426432873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432873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A、地点和距离预告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B、十字交叉路口预告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C、分道信息预告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D、道路分岔处预告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分析：上边有十字能看到吧？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10、驾驶机动车在隧道内行驶时，可以临时停车。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分析：机动车在交叉路口、铁路道口、急弯路、宽度不足4米的窄路、桥梁、陡坡、隧道以及距离上述地点50米以内的路段，不得停车。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11、驾驶机动车经过无划分车道的道路时，可以随意通行。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分析：驾驶机动车经过无划分车道的道路时，机动车在道路中间通行，非机动车和行人在道路两侧通行。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12、驾驶人在道路上醉酒驾驶机动车的处3年以上有期徒刑。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分析：我国《道路交通安全法》第91条明文规定：醉酒后驾驶机动车的，由公安机关交通管理部门约束至酒醒，处十五日以下拘留和暂扣三个月以上六个月以下机动车驾驶证，并处五百元以上二千元以下罚款。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13、这个标志是何含义？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485900"/>
            <wp:effectExtent l="0" t="0" r="0" b="0"/>
            <wp:docPr id="217885154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885154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A、高速公路右侧出口预告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B、高速公路下一出口预告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C、高速公路地点、方向预告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D、高速公路左侧出口预告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分析：图标的意思应该是在下一个高速路口沿右行驶是去济南的高速公路，沿走方向行驶是去天津的高速公路，这个就是进入高速路口收费站后选择目的地的方向行驶指示。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14、驾驶机动车上路行驶，后排乘车人可以不系安全带。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分析：《道路交通安全法》第五十一条规定：机动车行驶时，驾驶人、乘坐人员应当按规定使用安全带。因此，后排乘车人在车辆行驶时也应系上安全带。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15、驾驶人吸食或注射毒品后驾驶机动车的，一经查获，其驾驶证将被注销。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分析：严禁机动车驾驶员酒驾或者毒驾，驾驶人吸食或注射毒品后驾驶机动车的，一经查获，将注销其驾驶证。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16、驾驶机动车遇到这种信号灯不断闪烁时怎样行驶？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524000"/>
            <wp:effectExtent l="0" t="0" r="0" b="0"/>
            <wp:docPr id="580365902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365902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A、尽快加速通过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B、靠边停车等待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C、注意观望安全通过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D、禁止通行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分析：路口只有一个黄灯，并持续闪烁，警示驾驶人要注意瞭望，确认安全通过。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17、驾驶机动车遇紧急事务，可以边开车边接打手持电话。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分析：《道路交通安全违法行为记分管理办法》规定：驾驶机动车有拨打、接听手持电话等妨碍安全驾驶的行为的，一次记3分。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18、这个仪表是何含义?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1905000" cy="1838325"/>
            <wp:effectExtent l="0" t="0" r="0" b="0"/>
            <wp:docPr id="1016153518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153518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A、电流表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B、压力表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C、水温表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D、燃油表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分析：汽油不够了，看到那个加油站常见的机器没。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19、车辆管理所收到机动车所有人补领、换领机动车号牌的申请后，自受理之日起多少日内补发、换发号牌？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A、三日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B、十日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C、五日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D、十五日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《机动车登记规定》规定：机动车号牌灭失、丢失或者损毁的，机动车所有人应当向登记地车辆管理所申请补领、换领。申请时，机动车所有人应当确认申请信息并提交身份证明。车辆管理所应当审查提交的证明、凭证，收回未灭失、丢失或者损毁的号牌，自受理之日起十五日内补发、换发号牌，原机动车号牌号码不变。补发、换发号牌期间，申请人可以申领有效期不超过十五日的临时行驶车号牌。补领、换领机动车号牌的，原机动车号牌作废，不得继续使用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20、在暴雨天气驾车，刮水器无法刮净雨水时，应怎样做？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A、减速行驶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B、集中注意力谨慎驾驶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C、立即减速靠边停车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D、以正常速度行驶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分析：看清题：是暴雨导致刮不净水了，不是雨刷坏了。快停车。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21、车速超过规定时速50%以上的一次记12分。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一、机动车驾驶人有下列违法行为之一，一次记12分（九）驾驶中型以上载客载货汽车、校车、危险物品运输车辆在高速公路、城市快速路上行驶超过规定时速20％以上或者在高速公路、城市快速路以外的道路上行驶超过规定时速50％以上，以及驾驶其他机动车行驶超过规定时速50%以上的；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22、这个标志是何含义？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1524000" cy="1885950"/>
            <wp:effectExtent l="0" t="0" r="0" b="0"/>
            <wp:docPr id="78492746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92746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A、高速公路下一出口预告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B、高速公路右侧出口预告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C、高速公路目的地预告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D、高速公路左侧出口预告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分析：前方右侧高速出口预告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23、图中机动车驾驶人造成事故后逃逸，尚不构成犯罪的违法行为，会被记12分。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5715000" cy="2590800"/>
            <wp:effectExtent l="0" t="0" r="0" b="0"/>
            <wp:docPr id="1662555552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555552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59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分析：《道路交通安全违法行为记分管理办法》第八条，机动车驾驶人有下列交通违法行为之一，一次记12分：（二）造成致人轻伤以上或者死亡的交通事故后逃逸，尚不构成犯罪的。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24、A2实习期驾驶人驾驶机动车上高速公路行驶，以下做法正确的是什么？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A、应当由持有A1准驾车型驾驶证三年以上的驾驶人陪同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B、应当由持有A2准驾车型驾驶证三年以上的驾驶人陪同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C、应当由持有B1准驾车型驾驶证三年以上的驾驶人陪同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D、应当由持有B2准驾车型驾驶证三年以上的驾驶人陪同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《机动车驾驶证申领和使用规定》规定：驾驶人在实习期内驾驶机动车上高速公路行驶，应当由持相应或者包含其准驾车型驾驶证三年以上的驾驶人陪同。其中，驾驶残疾人专用小型自动挡载客汽车的，可以由持有小型自动挡载客汽车以上准驾车型驾驶证的驾驶人陪同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25、对驾驶已达到报废标准的机动车上路行驶的驾驶人，会受到下列哪种处罚？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A、处15日以下拘留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B、吊销机动车驾驶证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C、处20以上200元以下罚款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D、追究刑事责任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分析：不管拼装车还是报废车，都是一样的。罚200-2000。吊销驾照。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26、这个标志的含义是提醒车辆驾驶人前方是急转弯路段。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2095500" cy="1838325"/>
            <wp:effectExtent l="0" t="0" r="0" b="0"/>
            <wp:docPr id="655667023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5667023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838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分析：警告标志易滑路面。用以促使车辆驾驶人注意慢行。设在路滑容易发生事故的路段以前适当位置。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27、路右侧车行道边缘白色虚线是什么含义？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1762125" cy="1866900"/>
            <wp:effectExtent l="0" t="0" r="0" b="0"/>
            <wp:docPr id="236471725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471725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A、车辆可临时越线行驶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B、车辆禁止越线行驶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C、应急车道分界线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D、人行横道分界线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分析：实线是边沿线，禁止越线行驶，虚线是可临时越线行驶。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28、蓝色车辆遇到图中的情形时，下列做法正确的是？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038475" cy="1533525"/>
            <wp:effectExtent l="0" t="0" r="0" b="0"/>
            <wp:docPr id="640320805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0320805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A、按照前方交通信号灯只是直接通行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B、鸣喇叭提醒，让学生队伍中空出一个缺口，从缺口中穿行过去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C、停车等待，直到学生队伍完全通过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D、鸣喇叭，催促还未通过的学生加快速度通过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分析：斑马线是行人的，机动车是临时借用的，所以不要朝斑马线的行人鸣笛、闪灯，耐心安静的等待是正确做法。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29、如图所示，在这种情形下，对方车辆具有先行权.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905000"/>
            <wp:effectExtent l="0" t="0" r="0" b="0"/>
            <wp:docPr id="1496906828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6906828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分析：对方车辆的行车道上无障碍，对方行先，自己行车道上有障碍，待对面无来车时再借对向车道通过。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30、如图所示，在超车过程中，遇对向有来车时要放弃超车是因为什么?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905000"/>
            <wp:effectExtent l="0" t="0" r="0" b="0"/>
            <wp:docPr id="691833997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833997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A、如继续超车，易与对面机动车发生刮擦、相撞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B、前车车速快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C、对向来车车速快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D、我方车辆提速太慢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分析：对面来车了，此时不能超车，不然跟对向车撞起来了。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31、驾驶机动车遇到前方车辆停车排队等候或缓慢行驶时怎么办？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A、可借道超车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B、占用对面车道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C、空插等候的车辆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D、依次行驶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分析：肯定不能占用对面车道，大家排队吧，不要做让别人讨厌的事。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32、如图所示，A车具有优先通行权。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905000"/>
            <wp:effectExtent l="0" t="0" r="0" b="0"/>
            <wp:docPr id="335472801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472801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分析：转弯让直行，所以A车先行。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33、这个标志是何含义？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1905000" cy="1733550"/>
            <wp:effectExtent l="0" t="0" r="0" b="0"/>
            <wp:docPr id="1123413589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3413589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A、施工路段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B、车多路段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C、慢行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D、拥堵路段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正确答案：C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 慢行：此标志设在前方需要减速慢行的路段以前适当位置。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34、 申请C1/C2/C3驾驶证的，两眼裸视力或矫正视力应达到对数视力表4.9以上。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根据《机动车驾驶证申领和使用规定》第十二条，申请机动车驾驶证的人，应当符合下列规定：申请大型客车、牵引车、城市公交车、中型客车、大型货车、无轨电车或者有轨电车准驾车型的，两眼裸视力或者矫正视力达到对数视力表5.0以上；申请其他准驾车型的，两眼裸视力或者矫正视力达到对数视力表4.9以上；单眼视力障碍，优眼裸视力或者矫正视力达到对数视力表5.0以上，且水平视野达到150度的，可以申请小型汽车、小型自动挡汽车、低速载货汽车、三轮汽车、残疾人专用小型自动挡载客汽车准驾车型的机动车驾驶证。本题选择正确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35、驾驶人有使用其他车辆号牌、行驶证嫌疑的，交通警察可依法扣留车辆。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分析：这个规定是可以的。万一是犯罪的车辆所以可以扣留车辆。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36、图中所示的情形中，造成事故的责任是左侧车辆倒车没有避让正常行驶的车辆，右侧车辆看到前车掉头时没有停车等待。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2152650"/>
            <wp:effectExtent l="0" t="0" r="0" b="0"/>
            <wp:docPr id="1105617296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617296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分析：掉头时应注意避让前后来车，正常行驶时遇到前车掉头也应注意避让，做到文明礼让，安全行车。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37、驾驶机动车前，需要调整安全头枕的高度，使头枕正对驾驶人的颈椎。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分析：座椅上头枕的主要作用是汽车被追尾时，有效保护驾乘人的颈椎。调整头枕高度时，保持头枕中心与后脑中心平齐，才能发挥保护作用。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38、事故报警时，要向交警提供事故地点、人言伤情、车牌号牌等信息，协助交警快速定位到达现场。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i w:val="0"/>
          <w:iCs w:val="0"/>
          <w:sz w:val="21"/>
          <w:szCs w:val="24"/>
          <w:highlight w:val="none"/>
          <w:u w:val="none"/>
        </w:rPr>
        <w:t>分析：提供的这些信息已经非常完备，事故经过等细节，可以等交警到达现场后进行描述。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39、驾驶机动车在同方向划有2条以上机动车车道的慢速车道内行驶，需要超越同车道行驶的前车时，可以借用左侧快速车道行驶。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分析：根据《道路交通安全法实施条例》第四十四条 在道路同方向划有2条以上机动车道的，左侧为快速车道，右侧为慢速车道。在快速车道行驶的机动车应当按照快速车道规定的速度行驶，未达到快速车道规定的行驶速度的，应当在慢速车道行驶。摩托车应当在最右侧车道行驶。有交通标志标明行驶速度的，按照标明的行驶速度行驶。慢速车道内的机动车超越前车时，可以借用快速车道行驶。所以本题选对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40、在冰雪道路上行车时，车辆的稳定性降低，加速过急时车轮极易空转或溜滑。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分析：轮胎与地面的摩擦系数降低，轮胎不易附着在地面上，只要一加速，就极易空转或溜滑。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41、车辆在高速公路以每小时100公里的速度行驶时，距同车道前车100米以上为安全距离。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正确答案：A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分析：横向是1.5米最安全，跟前车100米是安全距离。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42、驾驶机动车在道路上发生交通事故，任何情况下都应标明现场位置后，先行撤离现场。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A、正确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num="1" w:space="425"/>
          <w:titlePg w:val="0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B、错误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正确答案：B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因为根据交通安全法的规定，如果机动车在道路上面发生了事故，那么必须要马上停车保护现场，如果有人员伤亡的情况，驾驶人应该马上去抢救受伤人员。并且报告执勤的交警或交通管理部门。如果因为抢救伤员而而变动了现场的话，就要表明位置。路人或过往的车辆驾驶人或乘客都应该协助帮忙。如果在道路上发生交通事故，没有造成人员伤亡的，当事人没有对事故有任何争议的，可以撤离现场恢复交通次序，双方自行协商处理损害赔偿就行了。如果说有争议的话，那么不要撤离现场，需要马上报个相关的交警来处理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43、驾驶机动车在路口遇到这种情况如何行驶？</w:t>
      </w:r>
    </w:p>
    <w:p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  <w:lang w:eastAsia="zh-CN"/>
        </w:rPr>
        <w:drawing>
          <wp:inline distT="0" distB="0" distL="114300" distR="114300">
            <wp:extent cx="3810000" cy="1495425"/>
            <wp:effectExtent l="0" t="0" r="0" b="0"/>
            <wp:docPr id="348946785" name="@名称@" descr="6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946785" name="@名称@" descr="6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A、可以向右转弯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B、靠右侧直行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C、遵守交通信号灯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D、停车等待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分析：看警察叔叔的手，让你停了。在有警察和指示灯的路口，当然听警察的。</w:t>
      </w:r>
    </w:p>
    <w:p>
      <w:pPr>
        <w:pStyle w:val="Heading6"/>
        <w:bidi w:val="0"/>
        <w:rPr>
          <w:rFonts w:eastAsia="宋体"/>
          <w:bCs w:val="0"/>
        </w:rPr>
      </w:pPr>
      <w:r>
        <w:rPr>
          <w:rFonts w:eastAsia="宋体" w:hint="eastAsia"/>
          <w:b/>
          <w:bCs w:val="0"/>
          <w:sz w:val="24"/>
          <w:lang w:val="en-US" w:eastAsia="zh-CN"/>
        </w:rPr>
        <w:t>44、在以下路段不能倒车的是什么?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A、交叉路口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B、隧道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C、急弯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D、以上皆是</w:t>
      </w:r>
    </w:p>
    <w:p>
      <w:pPr>
        <w:pStyle w:val="NormalWeb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spacing w:before="0" w:beforeAutospacing="0" w:after="0" w:afterAutospacing="0" w:line="330" w:lineRule="atLeast"/>
        <w:ind w:left="0" w:right="0" w:firstLine="0"/>
        <w:rPr>
          <w:rFonts w:ascii="微软雅黑" w:eastAsia="微软雅黑" w:hAnsi="微软雅黑" w:cs="微软雅黑" w:hint="eastAsia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ascii="微软雅黑" w:eastAsia="微软雅黑" w:hAnsi="微软雅黑" w:cs="微软雅黑" w:hint="eastAsia"/>
          <w:b/>
          <w:bCs/>
          <w:i w:val="0"/>
          <w:iCs w:val="0"/>
          <w:caps w:val="0"/>
          <w:color w:val="000000"/>
          <w:spacing w:val="0"/>
          <w:sz w:val="21"/>
          <w:szCs w:val="21"/>
          <w:shd w:val="clear" w:color="auto" w:fill="FFFFFF"/>
        </w:rPr>
        <w:t>正确答案：D</w:t>
      </w:r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  <w:r>
        <w:rPr>
          <w:i w:val="0"/>
          <w:iCs w:val="0"/>
          <w:sz w:val="21"/>
          <w:szCs w:val="24"/>
          <w:highlight w:val="none"/>
          <w:u w:val="none"/>
        </w:rPr>
        <w:t>分析：这些都是危险路段，倒车容易引发事故，所以都不能倒车。</w:t>
      </w:r>
      <w:r>
        <w:rPr>
          <w:rFonts w:hint="eastAsia"/>
          <w:i w:val="0"/>
          <w:iCs w:val="0"/>
          <w:highlight w:val="none"/>
          <w:u w:val="none"/>
        </w:rPr>
        <w:br/>
      </w:r>
      <w:r>
        <w:rPr>
          <w:rFonts w:hint="eastAsia"/>
          <w:i w:val="0"/>
          <w:iCs w:val="0"/>
          <w:highlight w:val="none"/>
          <w:u w:val="none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https://d.book118.com/348112012020006030</w:t>
        </w:r>
      </w:hyperlink>
    </w:p>
    <w:p>
      <w:pPr>
        <w:shd w:val="clear" w:color="auto" w:fill="F1F1F1" w:themeFill="background1" w:themeFillShade="F2"/>
        <w:bidi w:val="0"/>
        <w:rPr>
          <w:rFonts w:hint="eastAsia"/>
          <w:i w:val="0"/>
          <w:iCs w:val="0"/>
          <w:highlight w:val="none"/>
          <w:u w:val="none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8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29B1C4F"/>
    <w:rsid w:val="292968F0"/>
    <w:rsid w:val="329B1C4F"/>
    <w:rsid w:val="49E728CF"/>
    <w:rsid w:val="69C53C27"/>
  </w:rsids>
  <w:docVars>
    <w:docVar w:name="commondata" w:val="eyJoZGlkIjoiMGVmMDBhMmJiZGI5NGMzZjY5YzYxNmI2ODJjOWY5Zj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spacing w:before="0" w:beforeAutospacing="1" w:after="0" w:afterAutospacing="1"/>
      <w:jc w:val="left"/>
      <w:outlineLvl w:val="0"/>
    </w:pPr>
    <w:rPr>
      <w:rFonts w:ascii="宋体" w:eastAsia="宋体" w:hAnsi="宋体" w:cs="宋体" w:hint="eastAsia"/>
      <w:b/>
      <w:bCs/>
      <w:kern w:val="44"/>
      <w:sz w:val="48"/>
      <w:szCs w:val="48"/>
      <w:lang w:val="en-US" w:eastAsia="zh-CN" w:bidi="ar"/>
    </w:rPr>
  </w:style>
  <w:style w:type="paragraph" w:styleId="Heading4">
    <w:name w:val="heading 4"/>
    <w:basedOn w:val="Normal"/>
    <w:next w:val="Normal"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eastAsia="黑体" w:hAnsi="Arial"/>
      <w:b/>
      <w:sz w:val="28"/>
    </w:rPr>
  </w:style>
  <w:style w:type="paragraph" w:styleId="Heading5">
    <w:name w:val="heading 5"/>
    <w:basedOn w:val="Normal"/>
    <w:next w:val="Normal"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unhideWhenUsed/>
    <w:qFormat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hyperlink" Target="https://d.book118.com/348112012020006030" TargetMode="External" /><Relationship Id="rId26" Type="http://schemas.openxmlformats.org/officeDocument/2006/relationships/theme" Target="theme/theme1.xml" /><Relationship Id="rId27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小海豹</dc:creator>
  <cp:lastModifiedBy>小海豹</cp:lastModifiedBy>
  <cp:revision>1</cp:revision>
  <dcterms:created xsi:type="dcterms:W3CDTF">2024-01-20T02:05:00Z</dcterms:created>
  <dcterms:modified xsi:type="dcterms:W3CDTF">2024-01-20T05:15:38Z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F2619C4CE6D544B580F6778C18C4F403_11</vt:lpwstr>
  </property>
  <property fmtid="{D5CDD505-2E9C-101B-9397-08002B2CF9AE}" pid="3" name="KSOProductBuildVer">
    <vt:lpwstr>2052-12.1.0.16250</vt:lpwstr>
  </property>
</Properties>
</file>