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77" w:history="1">
        <w:r>
          <w:rPr>
            <w:rFonts w:ascii="仿宋" w:eastAsia="仿宋" w:hAnsi="仿宋" w:cs="仿宋" w:hint="eastAsia"/>
            <w:lang w:eastAsia="zh-CN"/>
          </w:rPr>
          <w:t>概论</w:t>
        </w:r>
        <w:r>
          <w:tab/>
        </w:r>
        <w:r>
          <w:fldChar w:fldCharType="begin"/>
        </w:r>
        <w:r>
          <w:instrText xml:space="preserve"> PAGEREF _Toc20877 \h </w:instrText>
        </w:r>
        <w:r>
          <w:fldChar w:fldCharType="separate"/>
        </w:r>
        <w:r>
          <w:t>3</w:t>
        </w:r>
        <w:r>
          <w:fldChar w:fldCharType="end"/>
        </w:r>
      </w:hyperlink>
    </w:p>
    <w:p>
      <w:pPr>
        <w:pStyle w:val="TOC1"/>
        <w:tabs>
          <w:tab w:val="right" w:leader="dot" w:pos="8306"/>
        </w:tabs>
      </w:pPr>
      <w:hyperlink w:anchor="_Toc18288" w:history="1">
        <w:r>
          <w:rPr>
            <w:rFonts w:ascii="仿宋" w:eastAsia="仿宋" w:hAnsi="仿宋" w:cs="仿宋" w:hint="eastAsia"/>
            <w:lang w:eastAsia="zh-CN"/>
          </w:rPr>
          <w:t>一、经济影响分析</w:t>
        </w:r>
        <w:r>
          <w:tab/>
        </w:r>
        <w:r>
          <w:fldChar w:fldCharType="begin"/>
        </w:r>
        <w:r>
          <w:instrText xml:space="preserve"> PAGEREF _Toc18288 \h </w:instrText>
        </w:r>
        <w:r>
          <w:fldChar w:fldCharType="separate"/>
        </w:r>
        <w:r>
          <w:t>3</w:t>
        </w:r>
        <w:r>
          <w:fldChar w:fldCharType="end"/>
        </w:r>
      </w:hyperlink>
    </w:p>
    <w:p>
      <w:pPr>
        <w:pStyle w:val="TOC2"/>
        <w:tabs>
          <w:tab w:val="right" w:leader="dot" w:pos="8306"/>
        </w:tabs>
      </w:pPr>
      <w:hyperlink w:anchor="_Toc2947" w:history="1">
        <w:r>
          <w:rPr>
            <w:rFonts w:ascii="仿宋" w:eastAsia="仿宋" w:hAnsi="仿宋" w:cs="仿宋" w:hint="eastAsia"/>
            <w:lang w:eastAsia="zh-CN"/>
          </w:rPr>
          <w:t>(一)、经济费用效益或费用效果分析</w:t>
        </w:r>
        <w:r>
          <w:tab/>
        </w:r>
        <w:r>
          <w:fldChar w:fldCharType="begin"/>
        </w:r>
        <w:r>
          <w:instrText xml:space="preserve"> PAGEREF _Toc2947 \h </w:instrText>
        </w:r>
        <w:r>
          <w:fldChar w:fldCharType="separate"/>
        </w:r>
        <w:r>
          <w:t>3</w:t>
        </w:r>
        <w:r>
          <w:fldChar w:fldCharType="end"/>
        </w:r>
      </w:hyperlink>
    </w:p>
    <w:p>
      <w:pPr>
        <w:pStyle w:val="TOC2"/>
        <w:tabs>
          <w:tab w:val="right" w:leader="dot" w:pos="8306"/>
        </w:tabs>
      </w:pPr>
      <w:hyperlink w:anchor="_Toc7176" w:history="1">
        <w:r>
          <w:rPr>
            <w:rFonts w:ascii="仿宋" w:eastAsia="仿宋" w:hAnsi="仿宋" w:cs="仿宋" w:hint="eastAsia"/>
            <w:lang w:eastAsia="zh-CN"/>
          </w:rPr>
          <w:t>(二)、行业影响分析</w:t>
        </w:r>
        <w:r>
          <w:tab/>
        </w:r>
        <w:r>
          <w:fldChar w:fldCharType="begin"/>
        </w:r>
        <w:r>
          <w:instrText xml:space="preserve"> PAGEREF _Toc7176 \h </w:instrText>
        </w:r>
        <w:r>
          <w:fldChar w:fldCharType="separate"/>
        </w:r>
        <w:r>
          <w:t>5</w:t>
        </w:r>
        <w:r>
          <w:fldChar w:fldCharType="end"/>
        </w:r>
      </w:hyperlink>
    </w:p>
    <w:p>
      <w:pPr>
        <w:pStyle w:val="TOC2"/>
        <w:tabs>
          <w:tab w:val="right" w:leader="dot" w:pos="8306"/>
        </w:tabs>
      </w:pPr>
      <w:hyperlink w:anchor="_Toc10859" w:history="1">
        <w:r>
          <w:rPr>
            <w:rFonts w:ascii="仿宋" w:eastAsia="仿宋" w:hAnsi="仿宋" w:cs="仿宋" w:hint="eastAsia"/>
            <w:lang w:eastAsia="zh-CN"/>
          </w:rPr>
          <w:t>(三)、区域经济影响分析</w:t>
        </w:r>
        <w:r>
          <w:tab/>
        </w:r>
        <w:r>
          <w:fldChar w:fldCharType="begin"/>
        </w:r>
        <w:r>
          <w:instrText xml:space="preserve"> PAGEREF _Toc10859 \h </w:instrText>
        </w:r>
        <w:r>
          <w:fldChar w:fldCharType="separate"/>
        </w:r>
        <w:r>
          <w:t>7</w:t>
        </w:r>
        <w:r>
          <w:fldChar w:fldCharType="end"/>
        </w:r>
      </w:hyperlink>
    </w:p>
    <w:p>
      <w:pPr>
        <w:pStyle w:val="TOC2"/>
        <w:tabs>
          <w:tab w:val="right" w:leader="dot" w:pos="8306"/>
        </w:tabs>
      </w:pPr>
      <w:hyperlink w:anchor="_Toc31969" w:history="1">
        <w:r>
          <w:rPr>
            <w:rFonts w:ascii="仿宋" w:eastAsia="仿宋" w:hAnsi="仿宋" w:cs="仿宋" w:hint="eastAsia"/>
            <w:lang w:eastAsia="zh-CN"/>
          </w:rPr>
          <w:t>(四)、宏观经济影响分析</w:t>
        </w:r>
        <w:r>
          <w:tab/>
        </w:r>
        <w:r>
          <w:fldChar w:fldCharType="begin"/>
        </w:r>
        <w:r>
          <w:instrText xml:space="preserve"> PAGEREF _Toc31969 \h </w:instrText>
        </w:r>
        <w:r>
          <w:fldChar w:fldCharType="separate"/>
        </w:r>
        <w:r>
          <w:t>8</w:t>
        </w:r>
        <w:r>
          <w:fldChar w:fldCharType="end"/>
        </w:r>
      </w:hyperlink>
    </w:p>
    <w:p>
      <w:pPr>
        <w:pStyle w:val="TOC1"/>
        <w:tabs>
          <w:tab w:val="right" w:leader="dot" w:pos="8306"/>
        </w:tabs>
      </w:pPr>
      <w:hyperlink w:anchor="_Toc5203" w:history="1">
        <w:r>
          <w:rPr>
            <w:rFonts w:ascii="仿宋" w:eastAsia="仿宋" w:hAnsi="仿宋" w:cs="仿宋" w:hint="eastAsia"/>
            <w:lang w:eastAsia="zh-CN"/>
          </w:rPr>
          <w:t>二、合成革项目概论</w:t>
        </w:r>
        <w:r>
          <w:tab/>
        </w:r>
        <w:r>
          <w:fldChar w:fldCharType="begin"/>
        </w:r>
        <w:r>
          <w:instrText xml:space="preserve"> PAGEREF _Toc5203 \h </w:instrText>
        </w:r>
        <w:r>
          <w:fldChar w:fldCharType="separate"/>
        </w:r>
        <w:r>
          <w:t>9</w:t>
        </w:r>
        <w:r>
          <w:fldChar w:fldCharType="end"/>
        </w:r>
      </w:hyperlink>
    </w:p>
    <w:p>
      <w:pPr>
        <w:pStyle w:val="TOC2"/>
        <w:tabs>
          <w:tab w:val="right" w:leader="dot" w:pos="8306"/>
        </w:tabs>
      </w:pPr>
      <w:hyperlink w:anchor="_Toc19052" w:history="1">
        <w:r>
          <w:rPr>
            <w:rFonts w:ascii="仿宋" w:eastAsia="仿宋" w:hAnsi="仿宋" w:cs="仿宋" w:hint="eastAsia"/>
            <w:lang w:eastAsia="zh-CN"/>
          </w:rPr>
          <w:t>(一)、项目申报单位概况</w:t>
        </w:r>
        <w:r>
          <w:tab/>
        </w:r>
        <w:r>
          <w:fldChar w:fldCharType="begin"/>
        </w:r>
        <w:r>
          <w:instrText xml:space="preserve"> PAGEREF _Toc19052 \h </w:instrText>
        </w:r>
        <w:r>
          <w:fldChar w:fldCharType="separate"/>
        </w:r>
        <w:r>
          <w:t>9</w:t>
        </w:r>
        <w:r>
          <w:fldChar w:fldCharType="end"/>
        </w:r>
      </w:hyperlink>
    </w:p>
    <w:p>
      <w:pPr>
        <w:pStyle w:val="TOC2"/>
        <w:tabs>
          <w:tab w:val="right" w:leader="dot" w:pos="8306"/>
        </w:tabs>
      </w:pPr>
      <w:hyperlink w:anchor="_Toc30724" w:history="1">
        <w:r>
          <w:rPr>
            <w:rFonts w:ascii="仿宋" w:eastAsia="仿宋" w:hAnsi="仿宋" w:cs="仿宋" w:hint="eastAsia"/>
            <w:lang w:eastAsia="zh-CN"/>
          </w:rPr>
          <w:t>(二)、项目概况</w:t>
        </w:r>
        <w:r>
          <w:tab/>
        </w:r>
        <w:r>
          <w:fldChar w:fldCharType="begin"/>
        </w:r>
        <w:r>
          <w:instrText xml:space="preserve"> PAGEREF _Toc30724 \h </w:instrText>
        </w:r>
        <w:r>
          <w:fldChar w:fldCharType="separate"/>
        </w:r>
        <w:r>
          <w:t>10</w:t>
        </w:r>
        <w:r>
          <w:fldChar w:fldCharType="end"/>
        </w:r>
      </w:hyperlink>
    </w:p>
    <w:p>
      <w:pPr>
        <w:pStyle w:val="TOC1"/>
        <w:tabs>
          <w:tab w:val="right" w:leader="dot" w:pos="8306"/>
        </w:tabs>
      </w:pPr>
      <w:hyperlink w:anchor="_Toc28680" w:history="1">
        <w:r>
          <w:rPr>
            <w:rFonts w:ascii="仿宋" w:eastAsia="仿宋" w:hAnsi="仿宋" w:cs="仿宋" w:hint="eastAsia"/>
            <w:lang w:eastAsia="zh-CN"/>
          </w:rPr>
          <w:t>三、资源开发及综合利用分析</w:t>
        </w:r>
        <w:r>
          <w:tab/>
        </w:r>
        <w:r>
          <w:fldChar w:fldCharType="begin"/>
        </w:r>
        <w:r>
          <w:instrText xml:space="preserve"> PAGEREF _Toc28680 \h </w:instrText>
        </w:r>
        <w:r>
          <w:fldChar w:fldCharType="separate"/>
        </w:r>
        <w:r>
          <w:t>13</w:t>
        </w:r>
        <w:r>
          <w:fldChar w:fldCharType="end"/>
        </w:r>
      </w:hyperlink>
    </w:p>
    <w:p>
      <w:pPr>
        <w:pStyle w:val="TOC2"/>
        <w:tabs>
          <w:tab w:val="right" w:leader="dot" w:pos="8306"/>
        </w:tabs>
      </w:pPr>
      <w:hyperlink w:anchor="_Toc29768" w:history="1">
        <w:r>
          <w:rPr>
            <w:rFonts w:ascii="仿宋" w:eastAsia="仿宋" w:hAnsi="仿宋" w:cs="仿宋" w:hint="eastAsia"/>
            <w:lang w:eastAsia="zh-CN"/>
          </w:rPr>
          <w:t>(一)、资源开发方案</w:t>
        </w:r>
        <w:r>
          <w:tab/>
        </w:r>
        <w:r>
          <w:fldChar w:fldCharType="begin"/>
        </w:r>
        <w:r>
          <w:instrText xml:space="preserve"> PAGEREF _Toc29768 \h </w:instrText>
        </w:r>
        <w:r>
          <w:fldChar w:fldCharType="separate"/>
        </w:r>
        <w:r>
          <w:t>13</w:t>
        </w:r>
        <w:r>
          <w:fldChar w:fldCharType="end"/>
        </w:r>
      </w:hyperlink>
    </w:p>
    <w:p>
      <w:pPr>
        <w:pStyle w:val="TOC2"/>
        <w:tabs>
          <w:tab w:val="right" w:leader="dot" w:pos="8306"/>
        </w:tabs>
      </w:pPr>
      <w:hyperlink w:anchor="_Toc5777" w:history="1">
        <w:r>
          <w:rPr>
            <w:rFonts w:ascii="仿宋" w:eastAsia="仿宋" w:hAnsi="仿宋" w:cs="仿宋" w:hint="eastAsia"/>
            <w:lang w:eastAsia="zh-CN"/>
          </w:rPr>
          <w:t>(二)、资源利用方案</w:t>
        </w:r>
        <w:r>
          <w:tab/>
        </w:r>
        <w:r>
          <w:fldChar w:fldCharType="begin"/>
        </w:r>
        <w:r>
          <w:instrText xml:space="preserve"> PAGEREF _Toc5777 \h </w:instrText>
        </w:r>
        <w:r>
          <w:fldChar w:fldCharType="separate"/>
        </w:r>
        <w:r>
          <w:t>14</w:t>
        </w:r>
        <w:r>
          <w:fldChar w:fldCharType="end"/>
        </w:r>
      </w:hyperlink>
    </w:p>
    <w:p>
      <w:pPr>
        <w:pStyle w:val="TOC2"/>
        <w:tabs>
          <w:tab w:val="right" w:leader="dot" w:pos="8306"/>
        </w:tabs>
      </w:pPr>
      <w:hyperlink w:anchor="_Toc1733" w:history="1">
        <w:r>
          <w:rPr>
            <w:rFonts w:ascii="仿宋" w:eastAsia="仿宋" w:hAnsi="仿宋" w:cs="仿宋" w:hint="eastAsia"/>
            <w:lang w:eastAsia="zh-CN"/>
          </w:rPr>
          <w:t>(三)、资源节约措施</w:t>
        </w:r>
        <w:r>
          <w:tab/>
        </w:r>
        <w:r>
          <w:fldChar w:fldCharType="begin"/>
        </w:r>
        <w:r>
          <w:instrText xml:space="preserve"> PAGEREF _Toc1733 \h </w:instrText>
        </w:r>
        <w:r>
          <w:fldChar w:fldCharType="separate"/>
        </w:r>
        <w:r>
          <w:t>16</w:t>
        </w:r>
        <w:r>
          <w:fldChar w:fldCharType="end"/>
        </w:r>
      </w:hyperlink>
    </w:p>
    <w:p>
      <w:pPr>
        <w:pStyle w:val="TOC1"/>
        <w:tabs>
          <w:tab w:val="right" w:leader="dot" w:pos="8306"/>
        </w:tabs>
      </w:pPr>
      <w:hyperlink w:anchor="_Toc17520" w:history="1">
        <w:r>
          <w:rPr>
            <w:rFonts w:ascii="仿宋" w:eastAsia="仿宋" w:hAnsi="仿宋" w:cs="仿宋" w:hint="eastAsia"/>
            <w:lang w:eastAsia="zh-CN"/>
          </w:rPr>
          <w:t>四、背景、必要性分析</w:t>
        </w:r>
        <w:r>
          <w:tab/>
        </w:r>
        <w:r>
          <w:fldChar w:fldCharType="begin"/>
        </w:r>
        <w:r>
          <w:instrText xml:space="preserve"> PAGEREF _Toc17520 \h </w:instrText>
        </w:r>
        <w:r>
          <w:fldChar w:fldCharType="separate"/>
        </w:r>
        <w:r>
          <w:t>17</w:t>
        </w:r>
        <w:r>
          <w:fldChar w:fldCharType="end"/>
        </w:r>
      </w:hyperlink>
    </w:p>
    <w:p>
      <w:pPr>
        <w:pStyle w:val="TOC2"/>
        <w:tabs>
          <w:tab w:val="right" w:leader="dot" w:pos="8306"/>
        </w:tabs>
      </w:pPr>
      <w:hyperlink w:anchor="_Toc26190" w:history="1">
        <w:r>
          <w:rPr>
            <w:rFonts w:ascii="仿宋" w:eastAsia="仿宋" w:hAnsi="仿宋" w:cs="仿宋" w:hint="eastAsia"/>
            <w:lang w:eastAsia="zh-CN"/>
          </w:rPr>
          <w:t>(一)、项目建设背景</w:t>
        </w:r>
        <w:r>
          <w:tab/>
        </w:r>
        <w:r>
          <w:fldChar w:fldCharType="begin"/>
        </w:r>
        <w:r>
          <w:instrText xml:space="preserve"> PAGEREF _Toc26190 \h </w:instrText>
        </w:r>
        <w:r>
          <w:fldChar w:fldCharType="separate"/>
        </w:r>
        <w:r>
          <w:t>17</w:t>
        </w:r>
        <w:r>
          <w:fldChar w:fldCharType="end"/>
        </w:r>
      </w:hyperlink>
    </w:p>
    <w:p>
      <w:pPr>
        <w:pStyle w:val="TOC2"/>
        <w:tabs>
          <w:tab w:val="right" w:leader="dot" w:pos="8306"/>
        </w:tabs>
      </w:pPr>
      <w:hyperlink w:anchor="_Toc7942" w:history="1">
        <w:r>
          <w:rPr>
            <w:rFonts w:ascii="仿宋" w:eastAsia="仿宋" w:hAnsi="仿宋" w:cs="仿宋" w:hint="eastAsia"/>
            <w:lang w:eastAsia="zh-CN"/>
          </w:rPr>
          <w:t>(二)、必要性分析</w:t>
        </w:r>
        <w:r>
          <w:tab/>
        </w:r>
        <w:r>
          <w:fldChar w:fldCharType="begin"/>
        </w:r>
        <w:r>
          <w:instrText xml:space="preserve"> PAGEREF _Toc7942 \h </w:instrText>
        </w:r>
        <w:r>
          <w:fldChar w:fldCharType="separate"/>
        </w:r>
        <w:r>
          <w:t>18</w:t>
        </w:r>
        <w:r>
          <w:fldChar w:fldCharType="end"/>
        </w:r>
      </w:hyperlink>
    </w:p>
    <w:p>
      <w:pPr>
        <w:pStyle w:val="TOC2"/>
        <w:tabs>
          <w:tab w:val="right" w:leader="dot" w:pos="8306"/>
        </w:tabs>
      </w:pPr>
      <w:hyperlink w:anchor="_Toc19734" w:history="1">
        <w:r>
          <w:rPr>
            <w:rFonts w:ascii="仿宋" w:eastAsia="仿宋" w:hAnsi="仿宋" w:cs="仿宋" w:hint="eastAsia"/>
            <w:lang w:eastAsia="zh-CN"/>
          </w:rPr>
          <w:t>(三)、项目建设有利条件</w:t>
        </w:r>
        <w:r>
          <w:tab/>
        </w:r>
        <w:r>
          <w:fldChar w:fldCharType="begin"/>
        </w:r>
        <w:r>
          <w:instrText xml:space="preserve"> PAGEREF _Toc19734 \h </w:instrText>
        </w:r>
        <w:r>
          <w:fldChar w:fldCharType="separate"/>
        </w:r>
        <w:r>
          <w:t>19</w:t>
        </w:r>
        <w:r>
          <w:fldChar w:fldCharType="end"/>
        </w:r>
      </w:hyperlink>
    </w:p>
    <w:p>
      <w:pPr>
        <w:pStyle w:val="TOC1"/>
        <w:tabs>
          <w:tab w:val="right" w:leader="dot" w:pos="8306"/>
        </w:tabs>
      </w:pPr>
      <w:hyperlink w:anchor="_Toc24753" w:history="1">
        <w:r>
          <w:rPr>
            <w:rFonts w:ascii="仿宋" w:eastAsia="仿宋" w:hAnsi="仿宋" w:cs="仿宋" w:hint="eastAsia"/>
            <w:lang w:eastAsia="zh-CN"/>
          </w:rPr>
          <w:t>五、社会影响分析</w:t>
        </w:r>
        <w:r>
          <w:tab/>
        </w:r>
        <w:r>
          <w:fldChar w:fldCharType="begin"/>
        </w:r>
        <w:r>
          <w:instrText xml:space="preserve"> PAGEREF _Toc24753 \h </w:instrText>
        </w:r>
        <w:r>
          <w:fldChar w:fldCharType="separate"/>
        </w:r>
        <w:r>
          <w:t>21</w:t>
        </w:r>
        <w:r>
          <w:fldChar w:fldCharType="end"/>
        </w:r>
      </w:hyperlink>
    </w:p>
    <w:p>
      <w:pPr>
        <w:pStyle w:val="TOC2"/>
        <w:tabs>
          <w:tab w:val="right" w:leader="dot" w:pos="8306"/>
        </w:tabs>
      </w:pPr>
      <w:hyperlink w:anchor="_Toc6446" w:history="1">
        <w:r>
          <w:rPr>
            <w:rFonts w:ascii="仿宋" w:eastAsia="仿宋" w:hAnsi="仿宋" w:cs="仿宋" w:hint="eastAsia"/>
            <w:lang w:eastAsia="zh-CN"/>
          </w:rPr>
          <w:t>(一)、社会影响效果分析</w:t>
        </w:r>
        <w:r>
          <w:tab/>
        </w:r>
        <w:r>
          <w:fldChar w:fldCharType="begin"/>
        </w:r>
        <w:r>
          <w:instrText xml:space="preserve"> PAGEREF _Toc6446 \h </w:instrText>
        </w:r>
        <w:r>
          <w:fldChar w:fldCharType="separate"/>
        </w:r>
        <w:r>
          <w:t>21</w:t>
        </w:r>
        <w:r>
          <w:fldChar w:fldCharType="end"/>
        </w:r>
      </w:hyperlink>
    </w:p>
    <w:p>
      <w:pPr>
        <w:pStyle w:val="TOC2"/>
        <w:tabs>
          <w:tab w:val="right" w:leader="dot" w:pos="8306"/>
        </w:tabs>
      </w:pPr>
      <w:hyperlink w:anchor="_Toc28604" w:history="1">
        <w:r>
          <w:rPr>
            <w:rFonts w:ascii="仿宋" w:eastAsia="仿宋" w:hAnsi="仿宋" w:cs="仿宋" w:hint="eastAsia"/>
            <w:lang w:eastAsia="zh-CN"/>
          </w:rPr>
          <w:t>(二)、社会适应性分析</w:t>
        </w:r>
        <w:r>
          <w:tab/>
        </w:r>
        <w:r>
          <w:fldChar w:fldCharType="begin"/>
        </w:r>
        <w:r>
          <w:instrText xml:space="preserve"> PAGEREF _Toc28604 \h </w:instrText>
        </w:r>
        <w:r>
          <w:fldChar w:fldCharType="separate"/>
        </w:r>
        <w:r>
          <w:t>23</w:t>
        </w:r>
        <w:r>
          <w:fldChar w:fldCharType="end"/>
        </w:r>
      </w:hyperlink>
    </w:p>
    <w:p>
      <w:pPr>
        <w:pStyle w:val="TOC2"/>
        <w:tabs>
          <w:tab w:val="right" w:leader="dot" w:pos="8306"/>
        </w:tabs>
      </w:pPr>
      <w:hyperlink w:anchor="_Toc7728" w:history="1">
        <w:r>
          <w:rPr>
            <w:rFonts w:ascii="仿宋" w:eastAsia="仿宋" w:hAnsi="仿宋" w:cs="仿宋" w:hint="eastAsia"/>
            <w:lang w:eastAsia="zh-CN"/>
          </w:rPr>
          <w:t>(三)、社会风险及对策分析</w:t>
        </w:r>
        <w:r>
          <w:tab/>
        </w:r>
        <w:r>
          <w:fldChar w:fldCharType="begin"/>
        </w:r>
        <w:r>
          <w:instrText xml:space="preserve"> PAGEREF _Toc7728 \h </w:instrText>
        </w:r>
        <w:r>
          <w:fldChar w:fldCharType="separate"/>
        </w:r>
        <w:r>
          <w:t>24</w:t>
        </w:r>
        <w:r>
          <w:fldChar w:fldCharType="end"/>
        </w:r>
      </w:hyperlink>
    </w:p>
    <w:p>
      <w:pPr>
        <w:pStyle w:val="TOC1"/>
        <w:tabs>
          <w:tab w:val="right" w:leader="dot" w:pos="8306"/>
        </w:tabs>
      </w:pPr>
      <w:hyperlink w:anchor="_Toc9713" w:history="1">
        <w:r>
          <w:rPr>
            <w:rFonts w:ascii="仿宋" w:eastAsia="仿宋" w:hAnsi="仿宋" w:cs="仿宋" w:hint="eastAsia"/>
            <w:lang w:eastAsia="zh-CN"/>
          </w:rPr>
          <w:t>六、发展规划、产业政策和行业准入分析</w:t>
        </w:r>
        <w:r>
          <w:tab/>
        </w:r>
        <w:r>
          <w:fldChar w:fldCharType="begin"/>
        </w:r>
        <w:r>
          <w:instrText xml:space="preserve"> PAGEREF _Toc9713 \h </w:instrText>
        </w:r>
        <w:r>
          <w:fldChar w:fldCharType="separate"/>
        </w:r>
        <w:r>
          <w:t>28</w:t>
        </w:r>
        <w:r>
          <w:fldChar w:fldCharType="end"/>
        </w:r>
      </w:hyperlink>
    </w:p>
    <w:p>
      <w:pPr>
        <w:pStyle w:val="TOC2"/>
        <w:tabs>
          <w:tab w:val="right" w:leader="dot" w:pos="8306"/>
        </w:tabs>
      </w:pPr>
      <w:hyperlink w:anchor="_Toc6405" w:history="1">
        <w:r>
          <w:rPr>
            <w:rFonts w:ascii="仿宋" w:eastAsia="仿宋" w:hAnsi="仿宋" w:cs="仿宋" w:hint="eastAsia"/>
            <w:lang w:eastAsia="zh-CN"/>
          </w:rPr>
          <w:t>(一)、发展规划分析</w:t>
        </w:r>
        <w:r>
          <w:tab/>
        </w:r>
        <w:r>
          <w:fldChar w:fldCharType="begin"/>
        </w:r>
        <w:r>
          <w:instrText xml:space="preserve"> PAGEREF _Toc6405 \h </w:instrText>
        </w:r>
        <w:r>
          <w:fldChar w:fldCharType="separate"/>
        </w:r>
        <w:r>
          <w:t>28</w:t>
        </w:r>
        <w:r>
          <w:fldChar w:fldCharType="end"/>
        </w:r>
      </w:hyperlink>
    </w:p>
    <w:p>
      <w:pPr>
        <w:pStyle w:val="TOC2"/>
        <w:tabs>
          <w:tab w:val="right" w:leader="dot" w:pos="8306"/>
        </w:tabs>
      </w:pPr>
      <w:hyperlink w:anchor="_Toc5551" w:history="1">
        <w:r>
          <w:rPr>
            <w:rFonts w:ascii="仿宋" w:eastAsia="仿宋" w:hAnsi="仿宋" w:cs="仿宋" w:hint="eastAsia"/>
            <w:lang w:eastAsia="zh-CN"/>
          </w:rPr>
          <w:t>(二)、产业政策分析</w:t>
        </w:r>
        <w:r>
          <w:tab/>
        </w:r>
        <w:r>
          <w:fldChar w:fldCharType="begin"/>
        </w:r>
        <w:r>
          <w:instrText xml:space="preserve"> PAGEREF _Toc5551 \h </w:instrText>
        </w:r>
        <w:r>
          <w:fldChar w:fldCharType="separate"/>
        </w:r>
        <w:r>
          <w:t>30</w:t>
        </w:r>
        <w:r>
          <w:fldChar w:fldCharType="end"/>
        </w:r>
      </w:hyperlink>
    </w:p>
    <w:p>
      <w:pPr>
        <w:pStyle w:val="TOC2"/>
        <w:tabs>
          <w:tab w:val="right" w:leader="dot" w:pos="8306"/>
        </w:tabs>
      </w:pPr>
      <w:hyperlink w:anchor="_Toc32558" w:history="1">
        <w:r>
          <w:rPr>
            <w:rFonts w:ascii="仿宋" w:eastAsia="仿宋" w:hAnsi="仿宋" w:cs="仿宋" w:hint="eastAsia"/>
            <w:lang w:eastAsia="zh-CN"/>
          </w:rPr>
          <w:t>(三)、行业准入分析</w:t>
        </w:r>
        <w:r>
          <w:tab/>
        </w:r>
        <w:r>
          <w:fldChar w:fldCharType="begin"/>
        </w:r>
        <w:r>
          <w:instrText xml:space="preserve"> PAGEREF _Toc32558 \h </w:instrText>
        </w:r>
        <w:r>
          <w:fldChar w:fldCharType="separate"/>
        </w:r>
        <w:r>
          <w:t>31</w:t>
        </w:r>
        <w:r>
          <w:fldChar w:fldCharType="end"/>
        </w:r>
      </w:hyperlink>
    </w:p>
    <w:p>
      <w:pPr>
        <w:pStyle w:val="TOC1"/>
        <w:tabs>
          <w:tab w:val="right" w:leader="dot" w:pos="8306"/>
        </w:tabs>
      </w:pPr>
      <w:hyperlink w:anchor="_Toc16555" w:history="1">
        <w:r>
          <w:rPr>
            <w:rFonts w:ascii="仿宋" w:eastAsia="仿宋" w:hAnsi="仿宋" w:cs="仿宋" w:hint="eastAsia"/>
            <w:lang w:eastAsia="zh-CN"/>
          </w:rPr>
          <w:t>七、安全与应急管理</w:t>
        </w:r>
        <w:r>
          <w:tab/>
        </w:r>
        <w:r>
          <w:fldChar w:fldCharType="begin"/>
        </w:r>
        <w:r>
          <w:instrText xml:space="preserve"> PAGEREF _Toc16555 \h </w:instrText>
        </w:r>
        <w:r>
          <w:fldChar w:fldCharType="separate"/>
        </w:r>
        <w:r>
          <w:t>32</w:t>
        </w:r>
        <w:r>
          <w:fldChar w:fldCharType="end"/>
        </w:r>
      </w:hyperlink>
    </w:p>
    <w:p>
      <w:pPr>
        <w:pStyle w:val="TOC2"/>
        <w:tabs>
          <w:tab w:val="right" w:leader="dot" w:pos="8306"/>
        </w:tabs>
      </w:pPr>
      <w:hyperlink w:anchor="_Toc27893" w:history="1">
        <w:r>
          <w:rPr>
            <w:rFonts w:ascii="仿宋" w:eastAsia="仿宋" w:hAnsi="仿宋" w:cs="仿宋" w:hint="eastAsia"/>
            <w:lang w:eastAsia="zh-CN"/>
          </w:rPr>
          <w:t>(一)、安全生产管理</w:t>
        </w:r>
        <w:r>
          <w:tab/>
        </w:r>
        <w:r>
          <w:fldChar w:fldCharType="begin"/>
        </w:r>
        <w:r>
          <w:instrText xml:space="preserve"> PAGEREF _Toc27893 \h </w:instrText>
        </w:r>
        <w:r>
          <w:fldChar w:fldCharType="separate"/>
        </w:r>
        <w:r>
          <w:t>32</w:t>
        </w:r>
        <w:r>
          <w:fldChar w:fldCharType="end"/>
        </w:r>
      </w:hyperlink>
    </w:p>
    <w:p>
      <w:pPr>
        <w:pStyle w:val="TOC2"/>
        <w:tabs>
          <w:tab w:val="right" w:leader="dot" w:pos="8306"/>
        </w:tabs>
      </w:pPr>
      <w:hyperlink w:anchor="_Toc5576" w:history="1">
        <w:r>
          <w:rPr>
            <w:rFonts w:ascii="仿宋" w:eastAsia="仿宋" w:hAnsi="仿宋" w:cs="仿宋" w:hint="eastAsia"/>
            <w:lang w:eastAsia="zh-CN"/>
          </w:rPr>
          <w:t>(二)、应急预案与响应</w:t>
        </w:r>
        <w:r>
          <w:tab/>
        </w:r>
        <w:r>
          <w:fldChar w:fldCharType="begin"/>
        </w:r>
        <w:r>
          <w:instrText xml:space="preserve"> PAGEREF _Toc5576 \h </w:instrText>
        </w:r>
        <w:r>
          <w:fldChar w:fldCharType="separate"/>
        </w:r>
        <w:r>
          <w:t>34</w:t>
        </w:r>
        <w:r>
          <w:fldChar w:fldCharType="end"/>
        </w:r>
      </w:hyperlink>
    </w:p>
    <w:p>
      <w:pPr>
        <w:pStyle w:val="TOC1"/>
        <w:tabs>
          <w:tab w:val="right" w:leader="dot" w:pos="8306"/>
        </w:tabs>
      </w:pPr>
      <w:hyperlink w:anchor="_Toc21095" w:history="1">
        <w:r>
          <w:rPr>
            <w:rFonts w:ascii="仿宋" w:eastAsia="仿宋" w:hAnsi="仿宋" w:cs="仿宋" w:hint="eastAsia"/>
            <w:lang w:eastAsia="zh-CN"/>
          </w:rPr>
          <w:t>八、项目变更管理</w:t>
        </w:r>
        <w:r>
          <w:tab/>
        </w:r>
        <w:r>
          <w:fldChar w:fldCharType="begin"/>
        </w:r>
        <w:r>
          <w:instrText xml:space="preserve"> PAGEREF _Toc21095 \h </w:instrText>
        </w:r>
        <w:r>
          <w:fldChar w:fldCharType="separate"/>
        </w:r>
        <w:r>
          <w:t>36</w:t>
        </w:r>
        <w:r>
          <w:fldChar w:fldCharType="end"/>
        </w:r>
      </w:hyperlink>
    </w:p>
    <w:p>
      <w:pPr>
        <w:pStyle w:val="TOC2"/>
        <w:tabs>
          <w:tab w:val="right" w:leader="dot" w:pos="8306"/>
        </w:tabs>
      </w:pPr>
      <w:hyperlink w:anchor="_Toc30383" w:history="1">
        <w:r>
          <w:rPr>
            <w:rFonts w:ascii="仿宋" w:eastAsia="仿宋" w:hAnsi="仿宋" w:cs="仿宋" w:hint="eastAsia"/>
            <w:lang w:eastAsia="zh-CN"/>
          </w:rPr>
          <w:t>(一)、变更控制流程</w:t>
        </w:r>
        <w:r>
          <w:tab/>
        </w:r>
        <w:r>
          <w:fldChar w:fldCharType="begin"/>
        </w:r>
        <w:r>
          <w:instrText xml:space="preserve"> PAGEREF _Toc30383 \h </w:instrText>
        </w:r>
        <w:r>
          <w:fldChar w:fldCharType="separate"/>
        </w:r>
        <w:r>
          <w:t>36</w:t>
        </w:r>
        <w:r>
          <w:fldChar w:fldCharType="end"/>
        </w:r>
      </w:hyperlink>
    </w:p>
    <w:p>
      <w:pPr>
        <w:pStyle w:val="TOC2"/>
        <w:tabs>
          <w:tab w:val="right" w:leader="dot" w:pos="8306"/>
        </w:tabs>
      </w:pPr>
      <w:hyperlink w:anchor="_Toc15642" w:history="1">
        <w:r>
          <w:rPr>
            <w:rFonts w:ascii="仿宋" w:eastAsia="仿宋" w:hAnsi="仿宋" w:cs="仿宋" w:hint="eastAsia"/>
            <w:lang w:eastAsia="zh-CN"/>
          </w:rPr>
          <w:t>(二)、影响评估与处理</w:t>
        </w:r>
        <w:r>
          <w:tab/>
        </w:r>
        <w:r>
          <w:fldChar w:fldCharType="begin"/>
        </w:r>
        <w:r>
          <w:instrText xml:space="preserve"> PAGEREF _Toc15642 \h </w:instrText>
        </w:r>
        <w:r>
          <w:fldChar w:fldCharType="separate"/>
        </w:r>
        <w:r>
          <w:t>36</w:t>
        </w:r>
        <w:r>
          <w:fldChar w:fldCharType="end"/>
        </w:r>
      </w:hyperlink>
    </w:p>
    <w:p>
      <w:pPr>
        <w:pStyle w:val="TOC2"/>
        <w:tabs>
          <w:tab w:val="right" w:leader="dot" w:pos="8306"/>
        </w:tabs>
      </w:pPr>
      <w:hyperlink w:anchor="_Toc19202" w:history="1">
        <w:r>
          <w:rPr>
            <w:rFonts w:ascii="仿宋" w:eastAsia="仿宋" w:hAnsi="仿宋" w:cs="仿宋" w:hint="eastAsia"/>
            <w:lang w:eastAsia="zh-CN"/>
          </w:rPr>
          <w:t>(三)、变更记录与追踪</w:t>
        </w:r>
        <w:r>
          <w:tab/>
        </w:r>
        <w:r>
          <w:fldChar w:fldCharType="begin"/>
        </w:r>
        <w:r>
          <w:instrText xml:space="preserve"> PAGEREF _Toc19202 \h </w:instrText>
        </w:r>
        <w:r>
          <w:fldChar w:fldCharType="separate"/>
        </w:r>
        <w:r>
          <w:t>38</w:t>
        </w:r>
        <w:r>
          <w:fldChar w:fldCharType="end"/>
        </w:r>
      </w:hyperlink>
    </w:p>
    <w:p>
      <w:pPr>
        <w:pStyle w:val="TOC2"/>
        <w:tabs>
          <w:tab w:val="right" w:leader="dot" w:pos="8306"/>
        </w:tabs>
      </w:pPr>
      <w:hyperlink w:anchor="_Toc19708" w:history="1">
        <w:r>
          <w:rPr>
            <w:rFonts w:ascii="仿宋" w:eastAsia="仿宋" w:hAnsi="仿宋" w:cs="仿宋" w:hint="eastAsia"/>
            <w:lang w:eastAsia="zh-CN"/>
          </w:rPr>
          <w:t>(四)、变更管理策略</w:t>
        </w:r>
        <w:r>
          <w:tab/>
        </w:r>
        <w:r>
          <w:fldChar w:fldCharType="begin"/>
        </w:r>
        <w:r>
          <w:instrText xml:space="preserve"> PAGEREF _Toc19708 \h </w:instrText>
        </w:r>
        <w:r>
          <w:fldChar w:fldCharType="separate"/>
        </w:r>
        <w:r>
          <w:t>40</w:t>
        </w:r>
        <w:r>
          <w:fldChar w:fldCharType="end"/>
        </w:r>
      </w:hyperlink>
    </w:p>
    <w:p>
      <w:pPr>
        <w:pStyle w:val="TOC1"/>
        <w:tabs>
          <w:tab w:val="right" w:leader="dot" w:pos="8306"/>
        </w:tabs>
      </w:pPr>
      <w:hyperlink w:anchor="_Toc5738" w:history="1">
        <w:r>
          <w:rPr>
            <w:rFonts w:ascii="仿宋" w:eastAsia="仿宋" w:hAnsi="仿宋" w:cs="仿宋" w:hint="eastAsia"/>
            <w:lang w:eastAsia="zh-CN"/>
          </w:rPr>
          <w:t>九、经济效益与社会效益优化</w:t>
        </w:r>
        <w:r>
          <w:tab/>
        </w:r>
        <w:r>
          <w:fldChar w:fldCharType="begin"/>
        </w:r>
        <w:r>
          <w:instrText xml:space="preserve"> PAGEREF _Toc5738 \h </w:instrText>
        </w:r>
        <w:r>
          <w:fldChar w:fldCharType="separate"/>
        </w:r>
        <w:r>
          <w:t>41</w:t>
        </w:r>
        <w:r>
          <w:fldChar w:fldCharType="end"/>
        </w:r>
      </w:hyperlink>
    </w:p>
    <w:p>
      <w:pPr>
        <w:pStyle w:val="TOC2"/>
        <w:tabs>
          <w:tab w:val="right" w:leader="dot" w:pos="8306"/>
        </w:tabs>
      </w:pPr>
      <w:hyperlink w:anchor="_Toc5312" w:history="1">
        <w:r>
          <w:rPr>
            <w:rFonts w:ascii="仿宋" w:eastAsia="仿宋" w:hAnsi="仿宋" w:cs="仿宋" w:hint="eastAsia"/>
            <w:lang w:eastAsia="zh-CN"/>
          </w:rPr>
          <w:t>(一)、经济效益提升策略</w:t>
        </w:r>
        <w:r>
          <w:tab/>
        </w:r>
        <w:r>
          <w:fldChar w:fldCharType="begin"/>
        </w:r>
        <w:r>
          <w:instrText xml:space="preserve"> PAGEREF _Toc5312 \h </w:instrText>
        </w:r>
        <w:r>
          <w:fldChar w:fldCharType="separate"/>
        </w:r>
        <w:r>
          <w:t>41</w:t>
        </w:r>
        <w:r>
          <w:fldChar w:fldCharType="end"/>
        </w:r>
      </w:hyperlink>
    </w:p>
    <w:p>
      <w:pPr>
        <w:pStyle w:val="TOC2"/>
        <w:tabs>
          <w:tab w:val="right" w:leader="dot" w:pos="8306"/>
        </w:tabs>
      </w:pPr>
      <w:hyperlink w:anchor="_Toc28621" w:history="1">
        <w:r>
          <w:rPr>
            <w:rFonts w:ascii="仿宋" w:eastAsia="仿宋" w:hAnsi="仿宋" w:cs="仿宋" w:hint="eastAsia"/>
            <w:lang w:eastAsia="zh-CN"/>
          </w:rPr>
          <w:t>(二)、社会效益增强方案</w:t>
        </w:r>
        <w:r>
          <w:tab/>
        </w:r>
        <w:r>
          <w:fldChar w:fldCharType="begin"/>
        </w:r>
        <w:r>
          <w:instrText xml:space="preserve"> PAGEREF _Toc28621 \h </w:instrText>
        </w:r>
        <w:r>
          <w:fldChar w:fldCharType="separate"/>
        </w:r>
        <w:r>
          <w:t>43</w:t>
        </w:r>
        <w:r>
          <w:fldChar w:fldCharType="end"/>
        </w:r>
      </w:hyperlink>
    </w:p>
    <w:p>
      <w:pPr>
        <w:pStyle w:val="TOC1"/>
        <w:tabs>
          <w:tab w:val="right" w:leader="dot" w:pos="8306"/>
        </w:tabs>
      </w:pPr>
      <w:hyperlink w:anchor="_Toc27309" w:history="1">
        <w:r>
          <w:rPr>
            <w:rFonts w:ascii="仿宋" w:eastAsia="仿宋" w:hAnsi="仿宋" w:cs="仿宋" w:hint="eastAsia"/>
            <w:lang w:eastAsia="zh-CN"/>
          </w:rPr>
          <w:t>十、环境保护与治理方案</w:t>
        </w:r>
        <w:r>
          <w:tab/>
        </w:r>
        <w:r>
          <w:fldChar w:fldCharType="begin"/>
        </w:r>
        <w:r>
          <w:instrText xml:space="preserve"> PAGEREF _Toc27309 \h </w:instrText>
        </w:r>
        <w:r>
          <w:fldChar w:fldCharType="separate"/>
        </w:r>
        <w:r>
          <w:t>43</w:t>
        </w:r>
        <w:r>
          <w:fldChar w:fldCharType="end"/>
        </w:r>
      </w:hyperlink>
    </w:p>
    <w:p>
      <w:pPr>
        <w:pStyle w:val="TOC2"/>
        <w:tabs>
          <w:tab w:val="right" w:leader="dot" w:pos="8306"/>
        </w:tabs>
      </w:pPr>
      <w:hyperlink w:anchor="_Toc27496" w:history="1">
        <w:r>
          <w:rPr>
            <w:rFonts w:ascii="仿宋" w:eastAsia="仿宋" w:hAnsi="仿宋" w:cs="仿宋" w:hint="eastAsia"/>
            <w:lang w:eastAsia="zh-CN"/>
          </w:rPr>
          <w:t>(一)、项目环境影响评估</w:t>
        </w:r>
        <w:r>
          <w:tab/>
        </w:r>
        <w:r>
          <w:fldChar w:fldCharType="begin"/>
        </w:r>
        <w:r>
          <w:instrText xml:space="preserve"> PAGEREF _Toc27496 \h </w:instrText>
        </w:r>
        <w:r>
          <w:fldChar w:fldCharType="separate"/>
        </w:r>
        <w:r>
          <w:t>43</w:t>
        </w:r>
        <w:r>
          <w:fldChar w:fldCharType="end"/>
        </w:r>
      </w:hyperlink>
    </w:p>
    <w:p>
      <w:pPr>
        <w:pStyle w:val="TOC2"/>
        <w:tabs>
          <w:tab w:val="right" w:leader="dot" w:pos="8306"/>
        </w:tabs>
      </w:pPr>
      <w:hyperlink w:anchor="_Toc5331" w:history="1">
        <w:r>
          <w:rPr>
            <w:rFonts w:ascii="仿宋" w:eastAsia="仿宋" w:hAnsi="仿宋" w:cs="仿宋" w:hint="eastAsia"/>
            <w:lang w:eastAsia="zh-CN"/>
          </w:rPr>
          <w:t>(二)、环境保护措施与治理方案</w:t>
        </w:r>
        <w:r>
          <w:tab/>
        </w:r>
        <w:r>
          <w:fldChar w:fldCharType="begin"/>
        </w:r>
        <w:r>
          <w:instrText xml:space="preserve"> PAGEREF _Toc5331 \h </w:instrText>
        </w:r>
        <w:r>
          <w:fldChar w:fldCharType="separate"/>
        </w:r>
        <w:r>
          <w:t>44</w:t>
        </w:r>
        <w:r>
          <w:fldChar w:fldCharType="end"/>
        </w:r>
      </w:hyperlink>
    </w:p>
    <w:p>
      <w:pPr>
        <w:pStyle w:val="TOC1"/>
        <w:tabs>
          <w:tab w:val="right" w:leader="dot" w:pos="8306"/>
        </w:tabs>
      </w:pPr>
      <w:hyperlink w:anchor="_Toc22192" w:history="1">
        <w:r>
          <w:rPr>
            <w:rFonts w:ascii="仿宋" w:eastAsia="仿宋" w:hAnsi="仿宋" w:cs="仿宋" w:hint="eastAsia"/>
            <w:lang w:eastAsia="zh-CN"/>
          </w:rPr>
          <w:t>十一、环境保护与绿色发展</w:t>
        </w:r>
        <w:r>
          <w:tab/>
        </w:r>
        <w:r>
          <w:fldChar w:fldCharType="begin"/>
        </w:r>
        <w:r>
          <w:instrText xml:space="preserve"> PAGEREF _Toc22192 \h </w:instrText>
        </w:r>
        <w:r>
          <w:fldChar w:fldCharType="separate"/>
        </w:r>
        <w:r>
          <w:t>44</w:t>
        </w:r>
        <w:r>
          <w:fldChar w:fldCharType="end"/>
        </w:r>
      </w:hyperlink>
    </w:p>
    <w:p>
      <w:pPr>
        <w:pStyle w:val="TOC2"/>
        <w:tabs>
          <w:tab w:val="right" w:leader="dot" w:pos="8306"/>
        </w:tabs>
      </w:pPr>
      <w:hyperlink w:anchor="_Toc21489" w:history="1">
        <w:r>
          <w:rPr>
            <w:rFonts w:ascii="仿宋" w:eastAsia="仿宋" w:hAnsi="仿宋" w:cs="仿宋" w:hint="eastAsia"/>
            <w:lang w:eastAsia="zh-CN"/>
          </w:rPr>
          <w:t>(一)、环境保护措施</w:t>
        </w:r>
        <w:r>
          <w:tab/>
        </w:r>
        <w:r>
          <w:fldChar w:fldCharType="begin"/>
        </w:r>
        <w:r>
          <w:instrText xml:space="preserve"> PAGEREF _Toc21489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75" w:history="1">
        <w:r>
          <w:rPr>
            <w:rFonts w:ascii="仿宋" w:eastAsia="仿宋" w:hAnsi="仿宋" w:cs="仿宋" w:hint="eastAsia"/>
            <w:lang w:eastAsia="zh-CN"/>
          </w:rPr>
          <w:t>(二)、绿色发展与可持续发展策略</w:t>
        </w:r>
        <w:r>
          <w:tab/>
        </w:r>
        <w:r>
          <w:fldChar w:fldCharType="begin"/>
        </w:r>
        <w:r>
          <w:instrText xml:space="preserve"> PAGEREF _Toc23575 \h </w:instrText>
        </w:r>
        <w:r>
          <w:fldChar w:fldCharType="separate"/>
        </w:r>
        <w:r>
          <w:t>46</w:t>
        </w:r>
        <w:r>
          <w:fldChar w:fldCharType="end"/>
        </w:r>
      </w:hyperlink>
    </w:p>
    <w:p>
      <w:pPr>
        <w:pStyle w:val="TOC1"/>
        <w:tabs>
          <w:tab w:val="right" w:leader="dot" w:pos="8306"/>
        </w:tabs>
      </w:pPr>
      <w:hyperlink w:anchor="_Toc10902" w:history="1">
        <w:r>
          <w:rPr>
            <w:rFonts w:ascii="仿宋" w:eastAsia="仿宋" w:hAnsi="仿宋" w:cs="仿宋" w:hint="eastAsia"/>
            <w:lang w:eastAsia="zh-CN"/>
          </w:rPr>
          <w:t>十二、土地利用与规划方案</w:t>
        </w:r>
        <w:r>
          <w:tab/>
        </w:r>
        <w:r>
          <w:fldChar w:fldCharType="begin"/>
        </w:r>
        <w:r>
          <w:instrText xml:space="preserve"> PAGEREF _Toc10902 \h </w:instrText>
        </w:r>
        <w:r>
          <w:fldChar w:fldCharType="separate"/>
        </w:r>
        <w:r>
          <w:t>48</w:t>
        </w:r>
        <w:r>
          <w:fldChar w:fldCharType="end"/>
        </w:r>
      </w:hyperlink>
    </w:p>
    <w:p>
      <w:pPr>
        <w:pStyle w:val="TOC2"/>
        <w:tabs>
          <w:tab w:val="right" w:leader="dot" w:pos="8306"/>
        </w:tabs>
      </w:pPr>
      <w:hyperlink w:anchor="_Toc5681" w:history="1">
        <w:r>
          <w:rPr>
            <w:rFonts w:ascii="仿宋" w:eastAsia="仿宋" w:hAnsi="仿宋" w:cs="仿宋" w:hint="eastAsia"/>
            <w:lang w:eastAsia="zh-CN"/>
          </w:rPr>
          <w:t>(一)、项目用地情况分析</w:t>
        </w:r>
        <w:r>
          <w:tab/>
        </w:r>
        <w:r>
          <w:fldChar w:fldCharType="begin"/>
        </w:r>
        <w:r>
          <w:instrText xml:space="preserve"> PAGEREF _Toc5681 \h </w:instrText>
        </w:r>
        <w:r>
          <w:fldChar w:fldCharType="separate"/>
        </w:r>
        <w:r>
          <w:t>48</w:t>
        </w:r>
        <w:r>
          <w:fldChar w:fldCharType="end"/>
        </w:r>
      </w:hyperlink>
    </w:p>
    <w:p>
      <w:pPr>
        <w:pStyle w:val="TOC2"/>
        <w:tabs>
          <w:tab w:val="right" w:leader="dot" w:pos="8306"/>
        </w:tabs>
      </w:pPr>
      <w:hyperlink w:anchor="_Toc27205" w:history="1">
        <w:r>
          <w:rPr>
            <w:rFonts w:ascii="仿宋" w:eastAsia="仿宋" w:hAnsi="仿宋" w:cs="仿宋" w:hint="eastAsia"/>
            <w:lang w:eastAsia="zh-CN"/>
          </w:rPr>
          <w:t>(二)、土地利用规划方案</w:t>
        </w:r>
        <w:r>
          <w:tab/>
        </w:r>
        <w:r>
          <w:fldChar w:fldCharType="begin"/>
        </w:r>
        <w:r>
          <w:instrText xml:space="preserve"> PAGEREF _Toc27205 \h </w:instrText>
        </w:r>
        <w:r>
          <w:fldChar w:fldCharType="separate"/>
        </w:r>
        <w:r>
          <w:t>49</w:t>
        </w:r>
        <w:r>
          <w:fldChar w:fldCharType="end"/>
        </w:r>
      </w:hyperlink>
    </w:p>
    <w:p>
      <w:pPr>
        <w:pStyle w:val="TOC1"/>
        <w:tabs>
          <w:tab w:val="right" w:leader="dot" w:pos="8306"/>
        </w:tabs>
      </w:pPr>
      <w:hyperlink w:anchor="_Toc5326" w:history="1">
        <w:r>
          <w:rPr>
            <w:rFonts w:ascii="仿宋" w:eastAsia="仿宋" w:hAnsi="仿宋" w:cs="仿宋" w:hint="eastAsia"/>
            <w:lang w:eastAsia="zh-CN"/>
          </w:rPr>
          <w:t>十三、设施与设备管理</w:t>
        </w:r>
        <w:r>
          <w:tab/>
        </w:r>
        <w:r>
          <w:fldChar w:fldCharType="begin"/>
        </w:r>
        <w:r>
          <w:instrText xml:space="preserve"> PAGEREF _Toc5326 \h </w:instrText>
        </w:r>
        <w:r>
          <w:fldChar w:fldCharType="separate"/>
        </w:r>
        <w:r>
          <w:t>50</w:t>
        </w:r>
        <w:r>
          <w:fldChar w:fldCharType="end"/>
        </w:r>
      </w:hyperlink>
    </w:p>
    <w:p>
      <w:pPr>
        <w:pStyle w:val="TOC2"/>
        <w:tabs>
          <w:tab w:val="right" w:leader="dot" w:pos="8306"/>
        </w:tabs>
      </w:pPr>
      <w:hyperlink w:anchor="_Toc7832" w:history="1">
        <w:r>
          <w:rPr>
            <w:rFonts w:ascii="仿宋" w:eastAsia="仿宋" w:hAnsi="仿宋" w:cs="仿宋" w:hint="eastAsia"/>
            <w:lang w:eastAsia="zh-CN"/>
          </w:rPr>
          <w:t>(一)、设施规划与配置</w:t>
        </w:r>
        <w:r>
          <w:tab/>
        </w:r>
        <w:r>
          <w:fldChar w:fldCharType="begin"/>
        </w:r>
        <w:r>
          <w:instrText xml:space="preserve"> PAGEREF _Toc7832 \h </w:instrText>
        </w:r>
        <w:r>
          <w:fldChar w:fldCharType="separate"/>
        </w:r>
        <w:r>
          <w:t>50</w:t>
        </w:r>
        <w:r>
          <w:fldChar w:fldCharType="end"/>
        </w:r>
      </w:hyperlink>
    </w:p>
    <w:p>
      <w:pPr>
        <w:pStyle w:val="TOC2"/>
        <w:tabs>
          <w:tab w:val="right" w:leader="dot" w:pos="8306"/>
        </w:tabs>
      </w:pPr>
      <w:hyperlink w:anchor="_Toc11257" w:history="1">
        <w:r>
          <w:rPr>
            <w:rFonts w:ascii="仿宋" w:eastAsia="仿宋" w:hAnsi="仿宋" w:cs="仿宋" w:hint="eastAsia"/>
            <w:lang w:eastAsia="zh-CN"/>
          </w:rPr>
          <w:t>(二)、设备采购与维护管理</w:t>
        </w:r>
        <w:r>
          <w:tab/>
        </w:r>
        <w:r>
          <w:fldChar w:fldCharType="begin"/>
        </w:r>
        <w:r>
          <w:instrText xml:space="preserve"> PAGEREF _Toc11257 \h </w:instrText>
        </w:r>
        <w:r>
          <w:fldChar w:fldCharType="separate"/>
        </w:r>
        <w:r>
          <w:t>51</w:t>
        </w:r>
        <w:r>
          <w:fldChar w:fldCharType="end"/>
        </w:r>
      </w:hyperlink>
    </w:p>
    <w:p>
      <w:pPr>
        <w:pStyle w:val="TOC2"/>
        <w:tabs>
          <w:tab w:val="right" w:leader="dot" w:pos="8306"/>
        </w:tabs>
      </w:pPr>
      <w:hyperlink w:anchor="_Toc28356" w:history="1">
        <w:r>
          <w:rPr>
            <w:rFonts w:ascii="仿宋" w:eastAsia="仿宋" w:hAnsi="仿宋" w:cs="仿宋" w:hint="eastAsia"/>
            <w:lang w:eastAsia="zh-CN"/>
          </w:rPr>
          <w:t>(三)、设施设备升级策略</w:t>
        </w:r>
        <w:r>
          <w:tab/>
        </w:r>
        <w:r>
          <w:fldChar w:fldCharType="begin"/>
        </w:r>
        <w:r>
          <w:instrText xml:space="preserve"> PAGEREF _Toc28356 \h </w:instrText>
        </w:r>
        <w:r>
          <w:fldChar w:fldCharType="separate"/>
        </w:r>
        <w:r>
          <w:t>51</w:t>
        </w:r>
        <w:r>
          <w:fldChar w:fldCharType="end"/>
        </w:r>
      </w:hyperlink>
    </w:p>
    <w:p>
      <w:pPr>
        <w:pStyle w:val="TOC1"/>
        <w:tabs>
          <w:tab w:val="right" w:leader="dot" w:pos="8306"/>
        </w:tabs>
      </w:pPr>
      <w:hyperlink w:anchor="_Toc25613" w:history="1">
        <w:r>
          <w:rPr>
            <w:rFonts w:ascii="仿宋" w:eastAsia="仿宋" w:hAnsi="仿宋" w:cs="仿宋" w:hint="eastAsia"/>
            <w:lang w:eastAsia="zh-CN"/>
          </w:rPr>
          <w:t>十四、合作与交流机制建立</w:t>
        </w:r>
        <w:r>
          <w:tab/>
        </w:r>
        <w:r>
          <w:fldChar w:fldCharType="begin"/>
        </w:r>
        <w:r>
          <w:instrText xml:space="preserve"> PAGEREF _Toc25613 \h </w:instrText>
        </w:r>
        <w:r>
          <w:fldChar w:fldCharType="separate"/>
        </w:r>
        <w:r>
          <w:t>52</w:t>
        </w:r>
        <w:r>
          <w:fldChar w:fldCharType="end"/>
        </w:r>
      </w:hyperlink>
    </w:p>
    <w:p>
      <w:pPr>
        <w:pStyle w:val="TOC2"/>
        <w:tabs>
          <w:tab w:val="right" w:leader="dot" w:pos="8306"/>
        </w:tabs>
      </w:pPr>
      <w:hyperlink w:anchor="_Toc4069" w:history="1">
        <w:r>
          <w:rPr>
            <w:rFonts w:ascii="仿宋" w:eastAsia="仿宋" w:hAnsi="仿宋" w:cs="仿宋" w:hint="eastAsia"/>
            <w:lang w:eastAsia="zh-CN"/>
          </w:rPr>
          <w:t>(一)、合作伙伴选择与合作方式</w:t>
        </w:r>
        <w:r>
          <w:tab/>
        </w:r>
        <w:r>
          <w:fldChar w:fldCharType="begin"/>
        </w:r>
        <w:r>
          <w:instrText xml:space="preserve"> PAGEREF _Toc4069 \h </w:instrText>
        </w:r>
        <w:r>
          <w:fldChar w:fldCharType="separate"/>
        </w:r>
        <w:r>
          <w:t>52</w:t>
        </w:r>
        <w:r>
          <w:fldChar w:fldCharType="end"/>
        </w:r>
      </w:hyperlink>
    </w:p>
    <w:p>
      <w:pPr>
        <w:pStyle w:val="TOC2"/>
        <w:tabs>
          <w:tab w:val="right" w:leader="dot" w:pos="8306"/>
        </w:tabs>
      </w:pPr>
      <w:hyperlink w:anchor="_Toc23348" w:history="1">
        <w:r>
          <w:rPr>
            <w:rFonts w:ascii="仿宋" w:eastAsia="仿宋" w:hAnsi="仿宋" w:cs="仿宋" w:hint="eastAsia"/>
            <w:lang w:eastAsia="zh-CN"/>
          </w:rPr>
          <w:t>(二)、交流与合作平台搭建</w:t>
        </w:r>
        <w:r>
          <w:tab/>
        </w:r>
        <w:r>
          <w:fldChar w:fldCharType="begin"/>
        </w:r>
        <w:r>
          <w:instrText xml:space="preserve"> PAGEREF _Toc23348 \h </w:instrText>
        </w:r>
        <w:r>
          <w:fldChar w:fldCharType="separate"/>
        </w:r>
        <w:r>
          <w:t>53</w:t>
        </w:r>
        <w:r>
          <w:fldChar w:fldCharType="end"/>
        </w:r>
      </w:hyperlink>
    </w:p>
    <w:p>
      <w:pPr>
        <w:pStyle w:val="TOC1"/>
        <w:tabs>
          <w:tab w:val="right" w:leader="dot" w:pos="8306"/>
        </w:tabs>
      </w:pPr>
      <w:hyperlink w:anchor="_Toc30456" w:history="1">
        <w:r>
          <w:rPr>
            <w:rFonts w:ascii="仿宋" w:eastAsia="仿宋" w:hAnsi="仿宋" w:cs="仿宋" w:hint="eastAsia"/>
            <w:lang w:eastAsia="zh-CN"/>
          </w:rPr>
          <w:t>十五、企业合规与伦理</w:t>
        </w:r>
        <w:r>
          <w:tab/>
        </w:r>
        <w:r>
          <w:fldChar w:fldCharType="begin"/>
        </w:r>
        <w:r>
          <w:instrText xml:space="preserve"> PAGEREF _Toc30456 \h </w:instrText>
        </w:r>
        <w:r>
          <w:fldChar w:fldCharType="separate"/>
        </w:r>
        <w:r>
          <w:t>55</w:t>
        </w:r>
        <w:r>
          <w:fldChar w:fldCharType="end"/>
        </w:r>
      </w:hyperlink>
    </w:p>
    <w:p>
      <w:pPr>
        <w:pStyle w:val="TOC2"/>
        <w:tabs>
          <w:tab w:val="right" w:leader="dot" w:pos="8306"/>
        </w:tabs>
      </w:pPr>
      <w:hyperlink w:anchor="_Toc11271" w:history="1">
        <w:r>
          <w:rPr>
            <w:rFonts w:ascii="仿宋" w:eastAsia="仿宋" w:hAnsi="仿宋" w:cs="仿宋" w:hint="eastAsia"/>
            <w:lang w:eastAsia="zh-CN"/>
          </w:rPr>
          <w:t>(一)、合规政策与程序</w:t>
        </w:r>
        <w:r>
          <w:tab/>
        </w:r>
        <w:r>
          <w:fldChar w:fldCharType="begin"/>
        </w:r>
        <w:r>
          <w:instrText xml:space="preserve"> PAGEREF _Toc11271 \h </w:instrText>
        </w:r>
        <w:r>
          <w:fldChar w:fldCharType="separate"/>
        </w:r>
        <w:r>
          <w:t>55</w:t>
        </w:r>
        <w:r>
          <w:fldChar w:fldCharType="end"/>
        </w:r>
      </w:hyperlink>
    </w:p>
    <w:p>
      <w:pPr>
        <w:pStyle w:val="TOC2"/>
        <w:tabs>
          <w:tab w:val="right" w:leader="dot" w:pos="8306"/>
        </w:tabs>
      </w:pPr>
      <w:hyperlink w:anchor="_Toc12153" w:history="1">
        <w:r>
          <w:rPr>
            <w:rFonts w:ascii="仿宋" w:eastAsia="仿宋" w:hAnsi="仿宋" w:cs="仿宋" w:hint="eastAsia"/>
            <w:lang w:eastAsia="zh-CN"/>
          </w:rPr>
          <w:t>(二)、伦理规范与培训</w:t>
        </w:r>
        <w:r>
          <w:tab/>
        </w:r>
        <w:r>
          <w:fldChar w:fldCharType="begin"/>
        </w:r>
        <w:r>
          <w:instrText xml:space="preserve"> PAGEREF _Toc12153 \h </w:instrText>
        </w:r>
        <w:r>
          <w:fldChar w:fldCharType="separate"/>
        </w:r>
        <w:r>
          <w:t>56</w:t>
        </w:r>
        <w:r>
          <w:fldChar w:fldCharType="end"/>
        </w:r>
      </w:hyperlink>
    </w:p>
    <w:p>
      <w:pPr>
        <w:pStyle w:val="TOC2"/>
        <w:tabs>
          <w:tab w:val="right" w:leader="dot" w:pos="8306"/>
        </w:tabs>
      </w:pPr>
      <w:hyperlink w:anchor="_Toc18999" w:history="1">
        <w:r>
          <w:rPr>
            <w:rFonts w:ascii="仿宋" w:eastAsia="仿宋" w:hAnsi="仿宋" w:cs="仿宋" w:hint="eastAsia"/>
            <w:lang w:eastAsia="zh-CN"/>
          </w:rPr>
          <w:t>(三)、合规风险评估</w:t>
        </w:r>
        <w:r>
          <w:tab/>
        </w:r>
        <w:r>
          <w:fldChar w:fldCharType="begin"/>
        </w:r>
        <w:r>
          <w:instrText xml:space="preserve"> PAGEREF _Toc18999 \h </w:instrText>
        </w:r>
        <w:r>
          <w:fldChar w:fldCharType="separate"/>
        </w:r>
        <w:r>
          <w:t>57</w:t>
        </w:r>
        <w:r>
          <w:fldChar w:fldCharType="end"/>
        </w:r>
      </w:hyperlink>
    </w:p>
    <w:p>
      <w:pPr>
        <w:pStyle w:val="TOC2"/>
        <w:tabs>
          <w:tab w:val="right" w:leader="dot" w:pos="8306"/>
        </w:tabs>
      </w:pPr>
      <w:hyperlink w:anchor="_Toc9200" w:history="1">
        <w:r>
          <w:rPr>
            <w:rFonts w:ascii="仿宋" w:eastAsia="仿宋" w:hAnsi="仿宋" w:cs="仿宋" w:hint="eastAsia"/>
            <w:lang w:eastAsia="zh-CN"/>
          </w:rPr>
          <w:t>(四)、合规监督与执行</w:t>
        </w:r>
        <w:r>
          <w:tab/>
        </w:r>
        <w:r>
          <w:fldChar w:fldCharType="begin"/>
        </w:r>
        <w:r>
          <w:instrText xml:space="preserve"> PAGEREF _Toc9200 \h </w:instrText>
        </w:r>
        <w:r>
          <w:fldChar w:fldCharType="separate"/>
        </w:r>
        <w:r>
          <w:t>58</w:t>
        </w:r>
        <w:r>
          <w:fldChar w:fldCharType="end"/>
        </w:r>
      </w:hyperlink>
    </w:p>
    <w:p>
      <w:pPr>
        <w:pStyle w:val="TOC1"/>
        <w:tabs>
          <w:tab w:val="right" w:leader="dot" w:pos="8306"/>
        </w:tabs>
      </w:pPr>
      <w:hyperlink w:anchor="_Toc3421" w:history="1">
        <w:r>
          <w:rPr>
            <w:rFonts w:ascii="仿宋" w:eastAsia="仿宋" w:hAnsi="仿宋" w:cs="仿宋" w:hint="eastAsia"/>
            <w:lang w:eastAsia="zh-CN"/>
          </w:rPr>
          <w:t>十六、创新驱动与持续发展</w:t>
        </w:r>
        <w:r>
          <w:tab/>
        </w:r>
        <w:r>
          <w:fldChar w:fldCharType="begin"/>
        </w:r>
        <w:r>
          <w:instrText xml:space="preserve"> PAGEREF _Toc3421 \h </w:instrText>
        </w:r>
        <w:r>
          <w:fldChar w:fldCharType="separate"/>
        </w:r>
        <w:r>
          <w:t>59</w:t>
        </w:r>
        <w:r>
          <w:fldChar w:fldCharType="end"/>
        </w:r>
      </w:hyperlink>
    </w:p>
    <w:p>
      <w:pPr>
        <w:pStyle w:val="TOC2"/>
        <w:tabs>
          <w:tab w:val="right" w:leader="dot" w:pos="8306"/>
        </w:tabs>
      </w:pPr>
      <w:hyperlink w:anchor="_Toc20474" w:history="1">
        <w:r>
          <w:rPr>
            <w:rFonts w:ascii="仿宋" w:eastAsia="仿宋" w:hAnsi="仿宋" w:cs="仿宋" w:hint="eastAsia"/>
            <w:lang w:eastAsia="zh-CN"/>
          </w:rPr>
          <w:t>(一)、创新驱动战略实施</w:t>
        </w:r>
        <w:r>
          <w:tab/>
        </w:r>
        <w:r>
          <w:fldChar w:fldCharType="begin"/>
        </w:r>
        <w:r>
          <w:instrText xml:space="preserve"> PAGEREF _Toc20474 \h </w:instrText>
        </w:r>
        <w:r>
          <w:fldChar w:fldCharType="separate"/>
        </w:r>
        <w:r>
          <w:t>59</w:t>
        </w:r>
        <w:r>
          <w:fldChar w:fldCharType="end"/>
        </w:r>
      </w:hyperlink>
    </w:p>
    <w:p>
      <w:pPr>
        <w:pStyle w:val="TOC2"/>
        <w:tabs>
          <w:tab w:val="right" w:leader="dot" w:pos="8306"/>
        </w:tabs>
      </w:pPr>
      <w:hyperlink w:anchor="_Toc9061" w:history="1">
        <w:r>
          <w:rPr>
            <w:rFonts w:ascii="仿宋" w:eastAsia="仿宋" w:hAnsi="仿宋" w:cs="仿宋" w:hint="eastAsia"/>
            <w:lang w:eastAsia="zh-CN"/>
          </w:rPr>
          <w:t>(二)、持续发展路径探索</w:t>
        </w:r>
        <w:r>
          <w:tab/>
        </w:r>
        <w:r>
          <w:fldChar w:fldCharType="begin"/>
        </w:r>
        <w:r>
          <w:instrText xml:space="preserve"> PAGEREF _Toc9061 \h </w:instrText>
        </w:r>
        <w:r>
          <w:fldChar w:fldCharType="separate"/>
        </w:r>
        <w:r>
          <w:t>61</w:t>
        </w:r>
        <w:r>
          <w:fldChar w:fldCharType="end"/>
        </w:r>
      </w:hyperlink>
    </w:p>
    <w:p>
      <w:pPr>
        <w:pStyle w:val="TOC1"/>
        <w:tabs>
          <w:tab w:val="right" w:leader="dot" w:pos="8306"/>
        </w:tabs>
      </w:pPr>
      <w:hyperlink w:anchor="_Toc20370" w:history="1">
        <w:r>
          <w:rPr>
            <w:rFonts w:ascii="仿宋" w:eastAsia="仿宋" w:hAnsi="仿宋" w:cs="仿宋" w:hint="eastAsia"/>
            <w:lang w:eastAsia="zh-CN"/>
          </w:rPr>
          <w:t>十七、法律法规与政策遵循</w:t>
        </w:r>
        <w:r>
          <w:tab/>
        </w:r>
        <w:r>
          <w:fldChar w:fldCharType="begin"/>
        </w:r>
        <w:r>
          <w:instrText xml:space="preserve"> PAGEREF _Toc20370 \h </w:instrText>
        </w:r>
        <w:r>
          <w:fldChar w:fldCharType="separate"/>
        </w:r>
        <w:r>
          <w:t>65</w:t>
        </w:r>
        <w:r>
          <w:fldChar w:fldCharType="end"/>
        </w:r>
      </w:hyperlink>
    </w:p>
    <w:p>
      <w:pPr>
        <w:pStyle w:val="TOC2"/>
        <w:tabs>
          <w:tab w:val="right" w:leader="dot" w:pos="8306"/>
        </w:tabs>
      </w:pPr>
      <w:hyperlink w:anchor="_Toc12077" w:history="1">
        <w:r>
          <w:rPr>
            <w:rFonts w:ascii="仿宋" w:eastAsia="仿宋" w:hAnsi="仿宋" w:cs="仿宋" w:hint="eastAsia"/>
            <w:lang w:eastAsia="zh-CN"/>
          </w:rPr>
          <w:t>(一)、法律法规遵守</w:t>
        </w:r>
        <w:r>
          <w:tab/>
        </w:r>
        <w:r>
          <w:fldChar w:fldCharType="begin"/>
        </w:r>
        <w:r>
          <w:instrText xml:space="preserve"> PAGEREF _Toc12077 \h </w:instrText>
        </w:r>
        <w:r>
          <w:fldChar w:fldCharType="separate"/>
        </w:r>
        <w:r>
          <w:t>65</w:t>
        </w:r>
        <w:r>
          <w:fldChar w:fldCharType="end"/>
        </w:r>
      </w:hyperlink>
    </w:p>
    <w:p>
      <w:pPr>
        <w:pStyle w:val="TOC2"/>
        <w:tabs>
          <w:tab w:val="right" w:leader="dot" w:pos="8306"/>
        </w:tabs>
      </w:pPr>
      <w:hyperlink w:anchor="_Toc7590" w:history="1">
        <w:r>
          <w:rPr>
            <w:rFonts w:ascii="仿宋" w:eastAsia="仿宋" w:hAnsi="仿宋" w:cs="仿宋" w:hint="eastAsia"/>
            <w:lang w:eastAsia="zh-CN"/>
          </w:rPr>
          <w:t>(二)、政策导向与利用</w:t>
        </w:r>
        <w:r>
          <w:tab/>
        </w:r>
        <w:r>
          <w:fldChar w:fldCharType="begin"/>
        </w:r>
        <w:r>
          <w:instrText xml:space="preserve"> PAGEREF _Toc7590 \h </w:instrText>
        </w:r>
        <w:r>
          <w:fldChar w:fldCharType="separate"/>
        </w:r>
        <w:r>
          <w:t>66</w:t>
        </w:r>
        <w:r>
          <w:fldChar w:fldCharType="end"/>
        </w:r>
      </w:hyperlink>
    </w:p>
    <w:p>
      <w:pPr>
        <w:pStyle w:val="TOC1"/>
        <w:tabs>
          <w:tab w:val="right" w:leader="dot" w:pos="8306"/>
        </w:tabs>
      </w:pPr>
      <w:hyperlink w:anchor="_Toc15699" w:history="1">
        <w:r>
          <w:rPr>
            <w:rFonts w:ascii="仿宋" w:eastAsia="仿宋" w:hAnsi="仿宋" w:cs="仿宋" w:hint="eastAsia"/>
            <w:lang w:eastAsia="zh-CN"/>
          </w:rPr>
          <w:t>十八、知识产权管理与保护</w:t>
        </w:r>
        <w:r>
          <w:tab/>
        </w:r>
        <w:r>
          <w:fldChar w:fldCharType="begin"/>
        </w:r>
        <w:r>
          <w:instrText xml:space="preserve"> PAGEREF _Toc15699 \h </w:instrText>
        </w:r>
        <w:r>
          <w:fldChar w:fldCharType="separate"/>
        </w:r>
        <w:r>
          <w:t>67</w:t>
        </w:r>
        <w:r>
          <w:fldChar w:fldCharType="end"/>
        </w:r>
      </w:hyperlink>
    </w:p>
    <w:p>
      <w:pPr>
        <w:pStyle w:val="TOC2"/>
        <w:tabs>
          <w:tab w:val="right" w:leader="dot" w:pos="8306"/>
        </w:tabs>
      </w:pPr>
      <w:hyperlink w:anchor="_Toc9267" w:history="1">
        <w:r>
          <w:rPr>
            <w:rFonts w:ascii="仿宋" w:eastAsia="仿宋" w:hAnsi="仿宋" w:cs="仿宋" w:hint="eastAsia"/>
            <w:lang w:eastAsia="zh-CN"/>
          </w:rPr>
          <w:t>(一)、知识产权管理体系建设</w:t>
        </w:r>
        <w:r>
          <w:tab/>
        </w:r>
        <w:r>
          <w:fldChar w:fldCharType="begin"/>
        </w:r>
        <w:r>
          <w:instrText xml:space="preserve"> PAGEREF _Toc9267 \h </w:instrText>
        </w:r>
        <w:r>
          <w:fldChar w:fldCharType="separate"/>
        </w:r>
        <w:r>
          <w:t>67</w:t>
        </w:r>
        <w:r>
          <w:fldChar w:fldCharType="end"/>
        </w:r>
      </w:hyperlink>
    </w:p>
    <w:p>
      <w:pPr>
        <w:pStyle w:val="TOC2"/>
        <w:tabs>
          <w:tab w:val="right" w:leader="dot" w:pos="8306"/>
        </w:tabs>
      </w:pPr>
      <w:hyperlink w:anchor="_Toc18507" w:history="1">
        <w:r>
          <w:rPr>
            <w:rFonts w:ascii="仿宋" w:eastAsia="仿宋" w:hAnsi="仿宋" w:cs="仿宋" w:hint="eastAsia"/>
            <w:lang w:eastAsia="zh-CN"/>
          </w:rPr>
          <w:t>(二)、知识产权保护措施</w:t>
        </w:r>
        <w:r>
          <w:tab/>
        </w:r>
        <w:r>
          <w:fldChar w:fldCharType="begin"/>
        </w:r>
        <w:r>
          <w:instrText xml:space="preserve"> PAGEREF _Toc18507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8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4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直接收益：假设合成革项目的产品或服务年销售收入为XX万元。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17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若合成革项目成功推广新型环保产品，比如采用可回收材料的包装，可能会激发消费者对可持续产品的需求。这种需求的增长可能迫使整个行业转向更环保的产品设计和生产方法。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85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96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合成革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合成革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合成革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203"/>
      <w:r>
        <w:rPr>
          <w:rFonts w:ascii="仿宋" w:eastAsia="仿宋" w:hAnsi="仿宋" w:cs="仿宋" w:hint="eastAsia"/>
          <w:sz w:val="28"/>
          <w:lang w:eastAsia="zh-CN"/>
        </w:rPr>
        <w:t>二、合成革项目概论</w:t>
      </w:r>
      <w:bookmarkEnd w:id="7"/>
    </w:p>
    <w:p>
      <w:pPr>
        <w:pStyle w:val="Heading2"/>
        <w:rPr>
          <w:rFonts w:ascii="仿宋" w:eastAsia="仿宋" w:hAnsi="仿宋" w:cs="仿宋" w:hint="eastAsia"/>
          <w:lang w:eastAsia="zh-CN"/>
        </w:rPr>
      </w:pPr>
      <w:bookmarkStart w:id="8" w:name="_Toc19052"/>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合成革项目的申报单位是“XXX实业发展公司”，这是一家在其所处行业内备受尊敬的企业。公司自成立以来，通过其在合成革项目中表现出的创新精神和卓越执行力，在市场上赢得了显著的地位。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该公司的法定代表人秦XX，在合成革项目及其他多个行业领域中都有着显著的贡献。秦XX以其出色的领导才能和敏锐的商业洞察力，带领公司在合成革项目等多个领域实现了持续的成长和成功。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合成革项目的重要合作伙伴。公司专注于[行业名称]领域，以创新作为驱动力，不断推动技术进步和市场扩张。在合成革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合成革项目中展现了强劲的增长和稳定的财务表现。公司通过有效的策略，在合成革项目中扩大了其市场份额并增强了盈利能力。同时，公司积极承担社会责任，参与各类社会公益项目，增强了其在合成革项目中的品牌形象和社会影响力。</w:t>
      </w:r>
    </w:p>
    <w:p>
      <w:pPr>
        <w:pStyle w:val="Heading2"/>
        <w:ind w:firstLine="560" w:firstLineChars="200"/>
        <w:rPr>
          <w:rFonts w:ascii="仿宋" w:eastAsia="仿宋" w:hAnsi="仿宋" w:cs="仿宋" w:hint="eastAsia"/>
          <w:sz w:val="28"/>
          <w:lang w:eastAsia="zh-CN"/>
        </w:rPr>
      </w:pPr>
      <w:bookmarkStart w:id="9" w:name="_Toc30724"/>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https://d.book118.com/348126071131006042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6955F0"/>
    <w:rsid w:val="0B6955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126071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2024-02-24T20:50:00Z</dcterms:created>
  <dcterms:modified xsi:type="dcterms:W3CDTF">2024-02-24T20:51:18Z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768DBAC21533403CB397AF5D7213BA26_11</vt:lpwstr>
  </property>
  <property fmtid="{D5CDD505-2E9C-101B-9397-08002B2CF9AE}" pid="3" name="KSOProductBuildVer">
    <vt:lpwstr>2052-12.1.0.16250</vt:lpwstr>
  </property>
</Properties>
</file>