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保鲜盒项目规划设计蓝图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52" w:history="1">
        <w:r>
          <w:rPr>
            <w:rFonts w:ascii="仿宋" w:eastAsia="仿宋" w:hAnsi="仿宋" w:cs="仿宋" w:hint="eastAsia"/>
            <w:lang w:eastAsia="zh-CN"/>
          </w:rPr>
          <w:t>概论</w:t>
        </w:r>
        <w:r>
          <w:tab/>
        </w:r>
        <w:r>
          <w:fldChar w:fldCharType="begin"/>
        </w:r>
        <w:r>
          <w:instrText xml:space="preserve"> PAGEREF _Toc21952 \h </w:instrText>
        </w:r>
        <w:r>
          <w:fldChar w:fldCharType="separate"/>
        </w:r>
        <w:r>
          <w:t>3</w:t>
        </w:r>
        <w:r>
          <w:fldChar w:fldCharType="end"/>
        </w:r>
      </w:hyperlink>
    </w:p>
    <w:p>
      <w:pPr>
        <w:pStyle w:val="TOC1"/>
        <w:tabs>
          <w:tab w:val="right" w:leader="dot" w:pos="8306"/>
        </w:tabs>
      </w:pPr>
      <w:hyperlink w:anchor="_Toc11389" w:history="1">
        <w:r>
          <w:rPr>
            <w:rFonts w:ascii="仿宋" w:eastAsia="仿宋" w:hAnsi="仿宋" w:cs="仿宋" w:hint="eastAsia"/>
            <w:lang w:eastAsia="zh-CN"/>
          </w:rPr>
          <w:t>一、保鲜盒项目危机管理</w:t>
        </w:r>
        <w:r>
          <w:tab/>
        </w:r>
        <w:r>
          <w:fldChar w:fldCharType="begin"/>
        </w:r>
        <w:r>
          <w:instrText xml:space="preserve"> PAGEREF _Toc11389 \h </w:instrText>
        </w:r>
        <w:r>
          <w:fldChar w:fldCharType="separate"/>
        </w:r>
        <w:r>
          <w:t>3</w:t>
        </w:r>
        <w:r>
          <w:fldChar w:fldCharType="end"/>
        </w:r>
      </w:hyperlink>
    </w:p>
    <w:p>
      <w:pPr>
        <w:pStyle w:val="TOC2"/>
        <w:tabs>
          <w:tab w:val="right" w:leader="dot" w:pos="8306"/>
        </w:tabs>
      </w:pPr>
      <w:hyperlink w:anchor="_Toc19387" w:history="1">
        <w:r>
          <w:rPr>
            <w:rFonts w:ascii="仿宋" w:eastAsia="仿宋" w:hAnsi="仿宋" w:cs="仿宋" w:hint="eastAsia"/>
            <w:lang w:eastAsia="zh-CN"/>
          </w:rPr>
          <w:t>(一)、危机预警与识别</w:t>
        </w:r>
        <w:r>
          <w:tab/>
        </w:r>
        <w:r>
          <w:fldChar w:fldCharType="begin"/>
        </w:r>
        <w:r>
          <w:instrText xml:space="preserve"> PAGEREF _Toc19387 \h </w:instrText>
        </w:r>
        <w:r>
          <w:fldChar w:fldCharType="separate"/>
        </w:r>
        <w:r>
          <w:t>3</w:t>
        </w:r>
        <w:r>
          <w:fldChar w:fldCharType="end"/>
        </w:r>
      </w:hyperlink>
    </w:p>
    <w:p>
      <w:pPr>
        <w:pStyle w:val="TOC2"/>
        <w:tabs>
          <w:tab w:val="right" w:leader="dot" w:pos="8306"/>
        </w:tabs>
      </w:pPr>
      <w:hyperlink w:anchor="_Toc75" w:history="1">
        <w:r>
          <w:rPr>
            <w:rFonts w:ascii="仿宋" w:eastAsia="仿宋" w:hAnsi="仿宋" w:cs="仿宋" w:hint="eastAsia"/>
            <w:lang w:eastAsia="zh-CN"/>
          </w:rPr>
          <w:t>(二)、危机应对与恢复</w:t>
        </w:r>
        <w:r>
          <w:tab/>
        </w:r>
        <w:r>
          <w:fldChar w:fldCharType="begin"/>
        </w:r>
        <w:r>
          <w:instrText xml:space="preserve"> PAGEREF _Toc75 \h </w:instrText>
        </w:r>
        <w:r>
          <w:fldChar w:fldCharType="separate"/>
        </w:r>
        <w:r>
          <w:t>4</w:t>
        </w:r>
        <w:r>
          <w:fldChar w:fldCharType="end"/>
        </w:r>
      </w:hyperlink>
    </w:p>
    <w:p>
      <w:pPr>
        <w:pStyle w:val="TOC1"/>
        <w:tabs>
          <w:tab w:val="right" w:leader="dot" w:pos="8306"/>
        </w:tabs>
      </w:pPr>
      <w:hyperlink w:anchor="_Toc30128" w:history="1">
        <w:r>
          <w:rPr>
            <w:rFonts w:ascii="仿宋" w:eastAsia="仿宋" w:hAnsi="仿宋" w:cs="仿宋" w:hint="eastAsia"/>
            <w:lang w:eastAsia="zh-CN"/>
          </w:rPr>
          <w:t>二、市场分析、调研</w:t>
        </w:r>
        <w:r>
          <w:tab/>
        </w:r>
        <w:r>
          <w:fldChar w:fldCharType="begin"/>
        </w:r>
        <w:r>
          <w:instrText xml:space="preserve"> PAGEREF _Toc30128 \h </w:instrText>
        </w:r>
        <w:r>
          <w:fldChar w:fldCharType="separate"/>
        </w:r>
        <w:r>
          <w:t>5</w:t>
        </w:r>
        <w:r>
          <w:fldChar w:fldCharType="end"/>
        </w:r>
      </w:hyperlink>
    </w:p>
    <w:p>
      <w:pPr>
        <w:pStyle w:val="TOC2"/>
        <w:tabs>
          <w:tab w:val="right" w:leader="dot" w:pos="8306"/>
        </w:tabs>
      </w:pPr>
      <w:hyperlink w:anchor="_Toc15992" w:history="1">
        <w:r>
          <w:rPr>
            <w:rFonts w:ascii="仿宋" w:eastAsia="仿宋" w:hAnsi="仿宋" w:cs="仿宋" w:hint="eastAsia"/>
            <w:lang w:eastAsia="zh-CN"/>
          </w:rPr>
          <w:t>(一)、保鲜盒行业分析</w:t>
        </w:r>
        <w:r>
          <w:tab/>
        </w:r>
        <w:r>
          <w:fldChar w:fldCharType="begin"/>
        </w:r>
        <w:r>
          <w:instrText xml:space="preserve"> PAGEREF _Toc15992 \h </w:instrText>
        </w:r>
        <w:r>
          <w:fldChar w:fldCharType="separate"/>
        </w:r>
        <w:r>
          <w:t>5</w:t>
        </w:r>
        <w:r>
          <w:fldChar w:fldCharType="end"/>
        </w:r>
      </w:hyperlink>
    </w:p>
    <w:p>
      <w:pPr>
        <w:pStyle w:val="TOC2"/>
        <w:tabs>
          <w:tab w:val="right" w:leader="dot" w:pos="8306"/>
        </w:tabs>
      </w:pPr>
      <w:hyperlink w:anchor="_Toc681" w:history="1">
        <w:r>
          <w:rPr>
            <w:rFonts w:ascii="仿宋" w:eastAsia="仿宋" w:hAnsi="仿宋" w:cs="仿宋" w:hint="eastAsia"/>
            <w:lang w:eastAsia="zh-CN"/>
          </w:rPr>
          <w:t>(二)、保鲜盒市场分析预测</w:t>
        </w:r>
        <w:r>
          <w:tab/>
        </w:r>
        <w:r>
          <w:fldChar w:fldCharType="begin"/>
        </w:r>
        <w:r>
          <w:instrText xml:space="preserve"> PAGEREF _Toc681 \h </w:instrText>
        </w:r>
        <w:r>
          <w:fldChar w:fldCharType="separate"/>
        </w:r>
        <w:r>
          <w:t>6</w:t>
        </w:r>
        <w:r>
          <w:fldChar w:fldCharType="end"/>
        </w:r>
      </w:hyperlink>
    </w:p>
    <w:p>
      <w:pPr>
        <w:pStyle w:val="TOC1"/>
        <w:tabs>
          <w:tab w:val="right" w:leader="dot" w:pos="8306"/>
        </w:tabs>
      </w:pPr>
      <w:hyperlink w:anchor="_Toc20009" w:history="1">
        <w:r>
          <w:rPr>
            <w:rFonts w:ascii="仿宋" w:eastAsia="仿宋" w:hAnsi="仿宋" w:cs="仿宋" w:hint="eastAsia"/>
            <w:lang w:eastAsia="zh-CN"/>
          </w:rPr>
          <w:t>三、工艺说明</w:t>
        </w:r>
        <w:r>
          <w:tab/>
        </w:r>
        <w:r>
          <w:fldChar w:fldCharType="begin"/>
        </w:r>
        <w:r>
          <w:instrText xml:space="preserve"> PAGEREF _Toc20009 \h </w:instrText>
        </w:r>
        <w:r>
          <w:fldChar w:fldCharType="separate"/>
        </w:r>
        <w:r>
          <w:t>7</w:t>
        </w:r>
        <w:r>
          <w:fldChar w:fldCharType="end"/>
        </w:r>
      </w:hyperlink>
    </w:p>
    <w:p>
      <w:pPr>
        <w:pStyle w:val="TOC2"/>
        <w:tabs>
          <w:tab w:val="right" w:leader="dot" w:pos="8306"/>
        </w:tabs>
      </w:pPr>
      <w:hyperlink w:anchor="_Toc2141" w:history="1">
        <w:r>
          <w:rPr>
            <w:rFonts w:ascii="仿宋" w:eastAsia="仿宋" w:hAnsi="仿宋" w:cs="仿宋" w:hint="eastAsia"/>
            <w:lang w:eastAsia="zh-CN"/>
          </w:rPr>
          <w:t>(一)、技术管理特点</w:t>
        </w:r>
        <w:r>
          <w:tab/>
        </w:r>
        <w:r>
          <w:fldChar w:fldCharType="begin"/>
        </w:r>
        <w:r>
          <w:instrText xml:space="preserve"> PAGEREF _Toc2141 \h </w:instrText>
        </w:r>
        <w:r>
          <w:fldChar w:fldCharType="separate"/>
        </w:r>
        <w:r>
          <w:t>7</w:t>
        </w:r>
        <w:r>
          <w:fldChar w:fldCharType="end"/>
        </w:r>
      </w:hyperlink>
    </w:p>
    <w:p>
      <w:pPr>
        <w:pStyle w:val="TOC2"/>
        <w:tabs>
          <w:tab w:val="right" w:leader="dot" w:pos="8306"/>
        </w:tabs>
      </w:pPr>
      <w:hyperlink w:anchor="_Toc5338" w:history="1">
        <w:r>
          <w:rPr>
            <w:rFonts w:ascii="仿宋" w:eastAsia="仿宋" w:hAnsi="仿宋" w:cs="仿宋" w:hint="eastAsia"/>
            <w:lang w:eastAsia="zh-CN"/>
          </w:rPr>
          <w:t>(二)、保鲜盒项目工艺技术设计方案</w:t>
        </w:r>
        <w:r>
          <w:tab/>
        </w:r>
        <w:r>
          <w:fldChar w:fldCharType="begin"/>
        </w:r>
        <w:r>
          <w:instrText xml:space="preserve"> PAGEREF _Toc5338 \h </w:instrText>
        </w:r>
        <w:r>
          <w:fldChar w:fldCharType="separate"/>
        </w:r>
        <w:r>
          <w:t>8</w:t>
        </w:r>
        <w:r>
          <w:fldChar w:fldCharType="end"/>
        </w:r>
      </w:hyperlink>
    </w:p>
    <w:p>
      <w:pPr>
        <w:pStyle w:val="TOC2"/>
        <w:tabs>
          <w:tab w:val="right" w:leader="dot" w:pos="8306"/>
        </w:tabs>
      </w:pPr>
      <w:hyperlink w:anchor="_Toc19082" w:history="1">
        <w:r>
          <w:rPr>
            <w:rFonts w:ascii="仿宋" w:eastAsia="仿宋" w:hAnsi="仿宋" w:cs="仿宋" w:hint="eastAsia"/>
            <w:lang w:eastAsia="zh-CN"/>
          </w:rPr>
          <w:t>(三)、设备选型方案</w:t>
        </w:r>
        <w:r>
          <w:tab/>
        </w:r>
        <w:r>
          <w:fldChar w:fldCharType="begin"/>
        </w:r>
        <w:r>
          <w:instrText xml:space="preserve"> PAGEREF _Toc19082 \h </w:instrText>
        </w:r>
        <w:r>
          <w:fldChar w:fldCharType="separate"/>
        </w:r>
        <w:r>
          <w:t>9</w:t>
        </w:r>
        <w:r>
          <w:fldChar w:fldCharType="end"/>
        </w:r>
      </w:hyperlink>
    </w:p>
    <w:p>
      <w:pPr>
        <w:pStyle w:val="TOC1"/>
        <w:tabs>
          <w:tab w:val="right" w:leader="dot" w:pos="8306"/>
        </w:tabs>
      </w:pPr>
      <w:hyperlink w:anchor="_Toc12980" w:history="1">
        <w:r>
          <w:rPr>
            <w:rFonts w:ascii="仿宋" w:eastAsia="仿宋" w:hAnsi="仿宋" w:cs="仿宋" w:hint="eastAsia"/>
            <w:lang w:eastAsia="zh-CN"/>
          </w:rPr>
          <w:t>四、保鲜盒项目土建工程</w:t>
        </w:r>
        <w:r>
          <w:tab/>
        </w:r>
        <w:r>
          <w:fldChar w:fldCharType="begin"/>
        </w:r>
        <w:r>
          <w:instrText xml:space="preserve"> PAGEREF _Toc12980 \h </w:instrText>
        </w:r>
        <w:r>
          <w:fldChar w:fldCharType="separate"/>
        </w:r>
        <w:r>
          <w:t>11</w:t>
        </w:r>
        <w:r>
          <w:fldChar w:fldCharType="end"/>
        </w:r>
      </w:hyperlink>
    </w:p>
    <w:p>
      <w:pPr>
        <w:pStyle w:val="TOC2"/>
        <w:tabs>
          <w:tab w:val="right" w:leader="dot" w:pos="8306"/>
        </w:tabs>
      </w:pPr>
      <w:hyperlink w:anchor="_Toc20083" w:history="1">
        <w:r>
          <w:rPr>
            <w:rFonts w:ascii="仿宋" w:eastAsia="仿宋" w:hAnsi="仿宋" w:cs="仿宋" w:hint="eastAsia"/>
            <w:lang w:eastAsia="zh-CN"/>
          </w:rPr>
          <w:t>(一)、建筑工程设计原则</w:t>
        </w:r>
        <w:r>
          <w:tab/>
        </w:r>
        <w:r>
          <w:fldChar w:fldCharType="begin"/>
        </w:r>
        <w:r>
          <w:instrText xml:space="preserve"> PAGEREF _Toc20083 \h </w:instrText>
        </w:r>
        <w:r>
          <w:fldChar w:fldCharType="separate"/>
        </w:r>
        <w:r>
          <w:t>11</w:t>
        </w:r>
        <w:r>
          <w:fldChar w:fldCharType="end"/>
        </w:r>
      </w:hyperlink>
    </w:p>
    <w:p>
      <w:pPr>
        <w:pStyle w:val="TOC2"/>
        <w:tabs>
          <w:tab w:val="right" w:leader="dot" w:pos="8306"/>
        </w:tabs>
      </w:pPr>
      <w:hyperlink w:anchor="_Toc28332" w:history="1">
        <w:r>
          <w:rPr>
            <w:rFonts w:ascii="仿宋" w:eastAsia="仿宋" w:hAnsi="仿宋" w:cs="仿宋" w:hint="eastAsia"/>
            <w:lang w:eastAsia="zh-CN"/>
          </w:rPr>
          <w:t>(二)、土建工程设计年限及安全等级</w:t>
        </w:r>
        <w:r>
          <w:tab/>
        </w:r>
        <w:r>
          <w:fldChar w:fldCharType="begin"/>
        </w:r>
        <w:r>
          <w:instrText xml:space="preserve"> PAGEREF _Toc28332 \h </w:instrText>
        </w:r>
        <w:r>
          <w:fldChar w:fldCharType="separate"/>
        </w:r>
        <w:r>
          <w:t>12</w:t>
        </w:r>
        <w:r>
          <w:fldChar w:fldCharType="end"/>
        </w:r>
      </w:hyperlink>
    </w:p>
    <w:p>
      <w:pPr>
        <w:pStyle w:val="TOC2"/>
        <w:tabs>
          <w:tab w:val="right" w:leader="dot" w:pos="8306"/>
        </w:tabs>
      </w:pPr>
      <w:hyperlink w:anchor="_Toc8978" w:history="1">
        <w:r>
          <w:rPr>
            <w:rFonts w:ascii="仿宋" w:eastAsia="仿宋" w:hAnsi="仿宋" w:cs="仿宋" w:hint="eastAsia"/>
            <w:lang w:eastAsia="zh-CN"/>
          </w:rPr>
          <w:t>(三)、建筑工程设计总体要求</w:t>
        </w:r>
        <w:r>
          <w:tab/>
        </w:r>
        <w:r>
          <w:fldChar w:fldCharType="begin"/>
        </w:r>
        <w:r>
          <w:instrText xml:space="preserve"> PAGEREF _Toc8978 \h </w:instrText>
        </w:r>
        <w:r>
          <w:fldChar w:fldCharType="separate"/>
        </w:r>
        <w:r>
          <w:t>13</w:t>
        </w:r>
        <w:r>
          <w:fldChar w:fldCharType="end"/>
        </w:r>
      </w:hyperlink>
    </w:p>
    <w:p>
      <w:pPr>
        <w:pStyle w:val="TOC2"/>
        <w:tabs>
          <w:tab w:val="right" w:leader="dot" w:pos="8306"/>
        </w:tabs>
      </w:pPr>
      <w:hyperlink w:anchor="_Toc14430" w:history="1">
        <w:r>
          <w:rPr>
            <w:rFonts w:ascii="仿宋" w:eastAsia="仿宋" w:hAnsi="仿宋" w:cs="仿宋" w:hint="eastAsia"/>
            <w:lang w:eastAsia="zh-CN"/>
          </w:rPr>
          <w:t>(四)、土建工程建设指标</w:t>
        </w:r>
        <w:r>
          <w:tab/>
        </w:r>
        <w:r>
          <w:fldChar w:fldCharType="begin"/>
        </w:r>
        <w:r>
          <w:instrText xml:space="preserve"> PAGEREF _Toc14430 \h </w:instrText>
        </w:r>
        <w:r>
          <w:fldChar w:fldCharType="separate"/>
        </w:r>
        <w:r>
          <w:t>14</w:t>
        </w:r>
        <w:r>
          <w:fldChar w:fldCharType="end"/>
        </w:r>
      </w:hyperlink>
    </w:p>
    <w:p>
      <w:pPr>
        <w:pStyle w:val="TOC1"/>
        <w:tabs>
          <w:tab w:val="right" w:leader="dot" w:pos="8306"/>
        </w:tabs>
      </w:pPr>
      <w:hyperlink w:anchor="_Toc19441" w:history="1">
        <w:r>
          <w:rPr>
            <w:rFonts w:ascii="仿宋" w:eastAsia="仿宋" w:hAnsi="仿宋" w:cs="仿宋" w:hint="eastAsia"/>
            <w:lang w:eastAsia="zh-CN"/>
          </w:rPr>
          <w:t>五、保鲜盒项目建设单位说明</w:t>
        </w:r>
        <w:r>
          <w:tab/>
        </w:r>
        <w:r>
          <w:fldChar w:fldCharType="begin"/>
        </w:r>
        <w:r>
          <w:instrText xml:space="preserve"> PAGEREF _Toc19441 \h </w:instrText>
        </w:r>
        <w:r>
          <w:fldChar w:fldCharType="separate"/>
        </w:r>
        <w:r>
          <w:t>14</w:t>
        </w:r>
        <w:r>
          <w:fldChar w:fldCharType="end"/>
        </w:r>
      </w:hyperlink>
    </w:p>
    <w:p>
      <w:pPr>
        <w:pStyle w:val="TOC2"/>
        <w:tabs>
          <w:tab w:val="right" w:leader="dot" w:pos="8306"/>
        </w:tabs>
      </w:pPr>
      <w:hyperlink w:anchor="_Toc5636" w:history="1">
        <w:r>
          <w:rPr>
            <w:rFonts w:ascii="仿宋" w:eastAsia="仿宋" w:hAnsi="仿宋" w:cs="仿宋" w:hint="eastAsia"/>
            <w:lang w:eastAsia="zh-CN"/>
          </w:rPr>
          <w:t>(一)、保鲜盒项目承办单位基本情况</w:t>
        </w:r>
        <w:r>
          <w:tab/>
        </w:r>
        <w:r>
          <w:fldChar w:fldCharType="begin"/>
        </w:r>
        <w:r>
          <w:instrText xml:space="preserve"> PAGEREF _Toc5636 \h </w:instrText>
        </w:r>
        <w:r>
          <w:fldChar w:fldCharType="separate"/>
        </w:r>
        <w:r>
          <w:t>14</w:t>
        </w:r>
        <w:r>
          <w:fldChar w:fldCharType="end"/>
        </w:r>
      </w:hyperlink>
    </w:p>
    <w:p>
      <w:pPr>
        <w:pStyle w:val="TOC2"/>
        <w:tabs>
          <w:tab w:val="right" w:leader="dot" w:pos="8306"/>
        </w:tabs>
      </w:pPr>
      <w:hyperlink w:anchor="_Toc27603" w:history="1">
        <w:r>
          <w:rPr>
            <w:rFonts w:ascii="仿宋" w:eastAsia="仿宋" w:hAnsi="仿宋" w:cs="仿宋" w:hint="eastAsia"/>
            <w:lang w:eastAsia="zh-CN"/>
          </w:rPr>
          <w:t>(二)、公司经济效益分析</w:t>
        </w:r>
        <w:r>
          <w:tab/>
        </w:r>
        <w:r>
          <w:fldChar w:fldCharType="begin"/>
        </w:r>
        <w:r>
          <w:instrText xml:space="preserve"> PAGEREF _Toc27603 \h </w:instrText>
        </w:r>
        <w:r>
          <w:fldChar w:fldCharType="separate"/>
        </w:r>
        <w:r>
          <w:t>15</w:t>
        </w:r>
        <w:r>
          <w:fldChar w:fldCharType="end"/>
        </w:r>
      </w:hyperlink>
    </w:p>
    <w:p>
      <w:pPr>
        <w:pStyle w:val="TOC1"/>
        <w:tabs>
          <w:tab w:val="right" w:leader="dot" w:pos="8306"/>
        </w:tabs>
      </w:pPr>
      <w:hyperlink w:anchor="_Toc18179" w:history="1">
        <w:r>
          <w:rPr>
            <w:rFonts w:ascii="仿宋" w:eastAsia="仿宋" w:hAnsi="仿宋" w:cs="仿宋" w:hint="eastAsia"/>
            <w:lang w:eastAsia="zh-CN"/>
          </w:rPr>
          <w:t>六、保鲜盒项目概论</w:t>
        </w:r>
        <w:r>
          <w:tab/>
        </w:r>
        <w:r>
          <w:fldChar w:fldCharType="begin"/>
        </w:r>
        <w:r>
          <w:instrText xml:space="preserve"> PAGEREF _Toc18179 \h </w:instrText>
        </w:r>
        <w:r>
          <w:fldChar w:fldCharType="separate"/>
        </w:r>
        <w:r>
          <w:t>16</w:t>
        </w:r>
        <w:r>
          <w:fldChar w:fldCharType="end"/>
        </w:r>
      </w:hyperlink>
    </w:p>
    <w:p>
      <w:pPr>
        <w:pStyle w:val="TOC2"/>
        <w:tabs>
          <w:tab w:val="right" w:leader="dot" w:pos="8306"/>
        </w:tabs>
      </w:pPr>
      <w:hyperlink w:anchor="_Toc30091" w:history="1">
        <w:r>
          <w:rPr>
            <w:rFonts w:ascii="仿宋" w:eastAsia="仿宋" w:hAnsi="仿宋" w:cs="仿宋" w:hint="eastAsia"/>
            <w:lang w:eastAsia="zh-CN"/>
          </w:rPr>
          <w:t>(一)、保鲜盒项目概况</w:t>
        </w:r>
        <w:r>
          <w:tab/>
        </w:r>
        <w:r>
          <w:fldChar w:fldCharType="begin"/>
        </w:r>
        <w:r>
          <w:instrText xml:space="preserve"> PAGEREF _Toc30091 \h </w:instrText>
        </w:r>
        <w:r>
          <w:fldChar w:fldCharType="separate"/>
        </w:r>
        <w:r>
          <w:t>16</w:t>
        </w:r>
        <w:r>
          <w:fldChar w:fldCharType="end"/>
        </w:r>
      </w:hyperlink>
    </w:p>
    <w:p>
      <w:pPr>
        <w:pStyle w:val="TOC2"/>
        <w:tabs>
          <w:tab w:val="right" w:leader="dot" w:pos="8306"/>
        </w:tabs>
      </w:pPr>
      <w:hyperlink w:anchor="_Toc26583" w:history="1">
        <w:r>
          <w:rPr>
            <w:rFonts w:ascii="仿宋" w:eastAsia="仿宋" w:hAnsi="仿宋" w:cs="仿宋" w:hint="eastAsia"/>
            <w:lang w:eastAsia="zh-CN"/>
          </w:rPr>
          <w:t>(二)、保鲜盒项目目标</w:t>
        </w:r>
        <w:r>
          <w:tab/>
        </w:r>
        <w:r>
          <w:fldChar w:fldCharType="begin"/>
        </w:r>
        <w:r>
          <w:instrText xml:space="preserve"> PAGEREF _Toc26583 \h </w:instrText>
        </w:r>
        <w:r>
          <w:fldChar w:fldCharType="separate"/>
        </w:r>
        <w:r>
          <w:t>18</w:t>
        </w:r>
        <w:r>
          <w:fldChar w:fldCharType="end"/>
        </w:r>
      </w:hyperlink>
    </w:p>
    <w:p>
      <w:pPr>
        <w:pStyle w:val="TOC2"/>
        <w:tabs>
          <w:tab w:val="right" w:leader="dot" w:pos="8306"/>
        </w:tabs>
      </w:pPr>
      <w:hyperlink w:anchor="_Toc7355" w:history="1">
        <w:r>
          <w:rPr>
            <w:rFonts w:ascii="仿宋" w:eastAsia="仿宋" w:hAnsi="仿宋" w:cs="仿宋" w:hint="eastAsia"/>
            <w:lang w:eastAsia="zh-CN"/>
          </w:rPr>
          <w:t>(三)、保鲜盒项目提出的理由</w:t>
        </w:r>
        <w:r>
          <w:tab/>
        </w:r>
        <w:r>
          <w:fldChar w:fldCharType="begin"/>
        </w:r>
        <w:r>
          <w:instrText xml:space="preserve"> PAGEREF _Toc7355 \h </w:instrText>
        </w:r>
        <w:r>
          <w:fldChar w:fldCharType="separate"/>
        </w:r>
        <w:r>
          <w:t>19</w:t>
        </w:r>
        <w:r>
          <w:fldChar w:fldCharType="end"/>
        </w:r>
      </w:hyperlink>
    </w:p>
    <w:p>
      <w:pPr>
        <w:pStyle w:val="TOC2"/>
        <w:tabs>
          <w:tab w:val="right" w:leader="dot" w:pos="8306"/>
        </w:tabs>
      </w:pPr>
      <w:hyperlink w:anchor="_Toc2663" w:history="1">
        <w:r>
          <w:rPr>
            <w:rFonts w:ascii="仿宋" w:eastAsia="仿宋" w:hAnsi="仿宋" w:cs="仿宋" w:hint="eastAsia"/>
            <w:lang w:eastAsia="zh-CN"/>
          </w:rPr>
          <w:t>(四)、保鲜盒项目意义</w:t>
        </w:r>
        <w:r>
          <w:tab/>
        </w:r>
        <w:r>
          <w:fldChar w:fldCharType="begin"/>
        </w:r>
        <w:r>
          <w:instrText xml:space="preserve"> PAGEREF _Toc2663 \h </w:instrText>
        </w:r>
        <w:r>
          <w:fldChar w:fldCharType="separate"/>
        </w:r>
        <w:r>
          <w:t>20</w:t>
        </w:r>
        <w:r>
          <w:fldChar w:fldCharType="end"/>
        </w:r>
      </w:hyperlink>
    </w:p>
    <w:p>
      <w:pPr>
        <w:pStyle w:val="TOC2"/>
        <w:tabs>
          <w:tab w:val="right" w:leader="dot" w:pos="8306"/>
        </w:tabs>
      </w:pPr>
      <w:hyperlink w:anchor="_Toc19789" w:history="1">
        <w:r>
          <w:rPr>
            <w:rFonts w:ascii="仿宋" w:eastAsia="仿宋" w:hAnsi="仿宋" w:cs="仿宋" w:hint="eastAsia"/>
            <w:lang w:eastAsia="zh-CN"/>
          </w:rPr>
          <w:t>(五)、保鲜盒项目背景</w:t>
        </w:r>
        <w:r>
          <w:tab/>
        </w:r>
        <w:r>
          <w:fldChar w:fldCharType="begin"/>
        </w:r>
        <w:r>
          <w:instrText xml:space="preserve"> PAGEREF _Toc19789 \h </w:instrText>
        </w:r>
        <w:r>
          <w:fldChar w:fldCharType="separate"/>
        </w:r>
        <w:r>
          <w:t>21</w:t>
        </w:r>
        <w:r>
          <w:fldChar w:fldCharType="end"/>
        </w:r>
      </w:hyperlink>
    </w:p>
    <w:p>
      <w:pPr>
        <w:pStyle w:val="TOC1"/>
        <w:tabs>
          <w:tab w:val="right" w:leader="dot" w:pos="8306"/>
        </w:tabs>
      </w:pPr>
      <w:hyperlink w:anchor="_Toc3599" w:history="1">
        <w:r>
          <w:rPr>
            <w:rFonts w:ascii="仿宋" w:eastAsia="仿宋" w:hAnsi="仿宋" w:cs="仿宋" w:hint="eastAsia"/>
            <w:lang w:eastAsia="zh-CN"/>
          </w:rPr>
          <w:t>七、生产安全保护</w:t>
        </w:r>
        <w:r>
          <w:tab/>
        </w:r>
        <w:r>
          <w:fldChar w:fldCharType="begin"/>
        </w:r>
        <w:r>
          <w:instrText xml:space="preserve"> PAGEREF _Toc3599 \h </w:instrText>
        </w:r>
        <w:r>
          <w:fldChar w:fldCharType="separate"/>
        </w:r>
        <w:r>
          <w:t>22</w:t>
        </w:r>
        <w:r>
          <w:fldChar w:fldCharType="end"/>
        </w:r>
      </w:hyperlink>
    </w:p>
    <w:p>
      <w:pPr>
        <w:pStyle w:val="TOC2"/>
        <w:tabs>
          <w:tab w:val="right" w:leader="dot" w:pos="8306"/>
        </w:tabs>
      </w:pPr>
      <w:hyperlink w:anchor="_Toc26590" w:history="1">
        <w:r>
          <w:rPr>
            <w:rFonts w:ascii="仿宋" w:eastAsia="仿宋" w:hAnsi="仿宋" w:cs="仿宋" w:hint="eastAsia"/>
            <w:lang w:eastAsia="zh-CN"/>
          </w:rPr>
          <w:t>(一)、消防安全</w:t>
        </w:r>
        <w:r>
          <w:tab/>
        </w:r>
        <w:r>
          <w:fldChar w:fldCharType="begin"/>
        </w:r>
        <w:r>
          <w:instrText xml:space="preserve"> PAGEREF _Toc26590 \h </w:instrText>
        </w:r>
        <w:r>
          <w:fldChar w:fldCharType="separate"/>
        </w:r>
        <w:r>
          <w:t>22</w:t>
        </w:r>
        <w:r>
          <w:fldChar w:fldCharType="end"/>
        </w:r>
      </w:hyperlink>
    </w:p>
    <w:p>
      <w:pPr>
        <w:pStyle w:val="TOC2"/>
        <w:tabs>
          <w:tab w:val="right" w:leader="dot" w:pos="8306"/>
        </w:tabs>
      </w:pPr>
      <w:hyperlink w:anchor="_Toc7391" w:history="1">
        <w:r>
          <w:rPr>
            <w:rFonts w:ascii="仿宋" w:eastAsia="仿宋" w:hAnsi="仿宋" w:cs="仿宋" w:hint="eastAsia"/>
            <w:lang w:eastAsia="zh-CN"/>
          </w:rPr>
          <w:t>(二)、防火防爆总图布置措施</w:t>
        </w:r>
        <w:r>
          <w:tab/>
        </w:r>
        <w:r>
          <w:fldChar w:fldCharType="begin"/>
        </w:r>
        <w:r>
          <w:instrText xml:space="preserve"> PAGEREF _Toc7391 \h </w:instrText>
        </w:r>
        <w:r>
          <w:fldChar w:fldCharType="separate"/>
        </w:r>
        <w:r>
          <w:t>23</w:t>
        </w:r>
        <w:r>
          <w:fldChar w:fldCharType="end"/>
        </w:r>
      </w:hyperlink>
    </w:p>
    <w:p>
      <w:pPr>
        <w:pStyle w:val="TOC2"/>
        <w:tabs>
          <w:tab w:val="right" w:leader="dot" w:pos="8306"/>
        </w:tabs>
      </w:pPr>
      <w:hyperlink w:anchor="_Toc12928" w:history="1">
        <w:r>
          <w:rPr>
            <w:rFonts w:ascii="仿宋" w:eastAsia="仿宋" w:hAnsi="仿宋" w:cs="仿宋" w:hint="eastAsia"/>
            <w:lang w:eastAsia="zh-CN"/>
          </w:rPr>
          <w:t>(三)、自然灾害防范措施</w:t>
        </w:r>
        <w:r>
          <w:tab/>
        </w:r>
        <w:r>
          <w:fldChar w:fldCharType="begin"/>
        </w:r>
        <w:r>
          <w:instrText xml:space="preserve"> PAGEREF _Toc12928 \h </w:instrText>
        </w:r>
        <w:r>
          <w:fldChar w:fldCharType="separate"/>
        </w:r>
        <w:r>
          <w:t>24</w:t>
        </w:r>
        <w:r>
          <w:fldChar w:fldCharType="end"/>
        </w:r>
      </w:hyperlink>
    </w:p>
    <w:p>
      <w:pPr>
        <w:pStyle w:val="TOC2"/>
        <w:tabs>
          <w:tab w:val="right" w:leader="dot" w:pos="8306"/>
        </w:tabs>
      </w:pPr>
      <w:hyperlink w:anchor="_Toc8157" w:history="1">
        <w:r>
          <w:rPr>
            <w:rFonts w:ascii="仿宋" w:eastAsia="仿宋" w:hAnsi="仿宋" w:cs="仿宋" w:hint="eastAsia"/>
            <w:lang w:eastAsia="zh-CN"/>
          </w:rPr>
          <w:t>(四)、安全色及安全标志使用要求</w:t>
        </w:r>
        <w:r>
          <w:tab/>
        </w:r>
        <w:r>
          <w:fldChar w:fldCharType="begin"/>
        </w:r>
        <w:r>
          <w:instrText xml:space="preserve"> PAGEREF _Toc8157 \h </w:instrText>
        </w:r>
        <w:r>
          <w:fldChar w:fldCharType="separate"/>
        </w:r>
        <w:r>
          <w:t>25</w:t>
        </w:r>
        <w:r>
          <w:fldChar w:fldCharType="end"/>
        </w:r>
      </w:hyperlink>
    </w:p>
    <w:p>
      <w:pPr>
        <w:pStyle w:val="TOC2"/>
        <w:tabs>
          <w:tab w:val="right" w:leader="dot" w:pos="8306"/>
        </w:tabs>
      </w:pPr>
      <w:hyperlink w:anchor="_Toc10357" w:history="1">
        <w:r>
          <w:rPr>
            <w:rFonts w:ascii="仿宋" w:eastAsia="仿宋" w:hAnsi="仿宋" w:cs="仿宋" w:hint="eastAsia"/>
            <w:lang w:eastAsia="zh-CN"/>
          </w:rPr>
          <w:t>(五)、防尘防毒措施</w:t>
        </w:r>
        <w:r>
          <w:tab/>
        </w:r>
        <w:r>
          <w:fldChar w:fldCharType="begin"/>
        </w:r>
        <w:r>
          <w:instrText xml:space="preserve"> PAGEREF _Toc10357 \h </w:instrText>
        </w:r>
        <w:r>
          <w:fldChar w:fldCharType="separate"/>
        </w:r>
        <w:r>
          <w:t>26</w:t>
        </w:r>
        <w:r>
          <w:fldChar w:fldCharType="end"/>
        </w:r>
      </w:hyperlink>
    </w:p>
    <w:p>
      <w:pPr>
        <w:pStyle w:val="TOC2"/>
        <w:tabs>
          <w:tab w:val="right" w:leader="dot" w:pos="8306"/>
        </w:tabs>
      </w:pPr>
      <w:hyperlink w:anchor="_Toc19022" w:history="1">
        <w:r>
          <w:rPr>
            <w:rFonts w:ascii="仿宋" w:eastAsia="仿宋" w:hAnsi="仿宋" w:cs="仿宋" w:hint="eastAsia"/>
            <w:lang w:eastAsia="zh-CN"/>
          </w:rPr>
          <w:t>(六)、防静电、触电防护及防雷措施</w:t>
        </w:r>
        <w:r>
          <w:tab/>
        </w:r>
        <w:r>
          <w:fldChar w:fldCharType="begin"/>
        </w:r>
        <w:r>
          <w:instrText xml:space="preserve"> PAGEREF _Toc19022 \h </w:instrText>
        </w:r>
        <w:r>
          <w:fldChar w:fldCharType="separate"/>
        </w:r>
        <w:r>
          <w:t>27</w:t>
        </w:r>
        <w:r>
          <w:fldChar w:fldCharType="end"/>
        </w:r>
      </w:hyperlink>
    </w:p>
    <w:p>
      <w:pPr>
        <w:pStyle w:val="TOC2"/>
        <w:tabs>
          <w:tab w:val="right" w:leader="dot" w:pos="8306"/>
        </w:tabs>
      </w:pPr>
      <w:hyperlink w:anchor="_Toc26833" w:history="1">
        <w:r>
          <w:rPr>
            <w:rFonts w:ascii="仿宋" w:eastAsia="仿宋" w:hAnsi="仿宋" w:cs="仿宋" w:hint="eastAsia"/>
            <w:lang w:eastAsia="zh-CN"/>
          </w:rPr>
          <w:t>(七)、机械设备安全保障措施</w:t>
        </w:r>
        <w:r>
          <w:tab/>
        </w:r>
        <w:r>
          <w:fldChar w:fldCharType="begin"/>
        </w:r>
        <w:r>
          <w:instrText xml:space="preserve"> PAGEREF _Toc26833 \h </w:instrText>
        </w:r>
        <w:r>
          <w:fldChar w:fldCharType="separate"/>
        </w:r>
        <w:r>
          <w:t>28</w:t>
        </w:r>
        <w:r>
          <w:fldChar w:fldCharType="end"/>
        </w:r>
      </w:hyperlink>
    </w:p>
    <w:p>
      <w:pPr>
        <w:pStyle w:val="TOC1"/>
        <w:tabs>
          <w:tab w:val="right" w:leader="dot" w:pos="8306"/>
        </w:tabs>
      </w:pPr>
      <w:hyperlink w:anchor="_Toc7249" w:history="1">
        <w:r>
          <w:rPr>
            <w:rFonts w:ascii="仿宋" w:eastAsia="仿宋" w:hAnsi="仿宋" w:cs="仿宋" w:hint="eastAsia"/>
            <w:lang w:eastAsia="zh-CN"/>
          </w:rPr>
          <w:t>八、保鲜盒项目计划安排</w:t>
        </w:r>
        <w:r>
          <w:tab/>
        </w:r>
        <w:r>
          <w:fldChar w:fldCharType="begin"/>
        </w:r>
        <w:r>
          <w:instrText xml:space="preserve"> PAGEREF _Toc7249 \h </w:instrText>
        </w:r>
        <w:r>
          <w:fldChar w:fldCharType="separate"/>
        </w:r>
        <w:r>
          <w:t>30</w:t>
        </w:r>
        <w:r>
          <w:fldChar w:fldCharType="end"/>
        </w:r>
      </w:hyperlink>
    </w:p>
    <w:p>
      <w:pPr>
        <w:pStyle w:val="TOC2"/>
        <w:tabs>
          <w:tab w:val="right" w:leader="dot" w:pos="8306"/>
        </w:tabs>
      </w:pPr>
      <w:hyperlink w:anchor="_Toc17191" w:history="1">
        <w:r>
          <w:rPr>
            <w:rFonts w:ascii="仿宋" w:eastAsia="仿宋" w:hAnsi="仿宋" w:cs="仿宋" w:hint="eastAsia"/>
            <w:lang w:eastAsia="zh-CN"/>
          </w:rPr>
          <w:t>(一)、建设周期</w:t>
        </w:r>
        <w:r>
          <w:tab/>
        </w:r>
        <w:r>
          <w:fldChar w:fldCharType="begin"/>
        </w:r>
        <w:r>
          <w:instrText xml:space="preserve"> PAGEREF _Toc17191 \h </w:instrText>
        </w:r>
        <w:r>
          <w:fldChar w:fldCharType="separate"/>
        </w:r>
        <w:r>
          <w:t>30</w:t>
        </w:r>
        <w:r>
          <w:fldChar w:fldCharType="end"/>
        </w:r>
      </w:hyperlink>
    </w:p>
    <w:p>
      <w:pPr>
        <w:pStyle w:val="TOC2"/>
        <w:tabs>
          <w:tab w:val="right" w:leader="dot" w:pos="8306"/>
        </w:tabs>
      </w:pPr>
      <w:hyperlink w:anchor="_Toc32595" w:history="1">
        <w:r>
          <w:rPr>
            <w:rFonts w:ascii="仿宋" w:eastAsia="仿宋" w:hAnsi="仿宋" w:cs="仿宋" w:hint="eastAsia"/>
            <w:lang w:eastAsia="zh-CN"/>
          </w:rPr>
          <w:t>(二)、建设进度</w:t>
        </w:r>
        <w:r>
          <w:tab/>
        </w:r>
        <w:r>
          <w:fldChar w:fldCharType="begin"/>
        </w:r>
        <w:r>
          <w:instrText xml:space="preserve"> PAGEREF _Toc32595 \h </w:instrText>
        </w:r>
        <w:r>
          <w:fldChar w:fldCharType="separate"/>
        </w:r>
        <w:r>
          <w:t>31</w:t>
        </w:r>
        <w:r>
          <w:fldChar w:fldCharType="end"/>
        </w:r>
      </w:hyperlink>
    </w:p>
    <w:p>
      <w:pPr>
        <w:pStyle w:val="TOC2"/>
        <w:tabs>
          <w:tab w:val="right" w:leader="dot" w:pos="8306"/>
        </w:tabs>
      </w:pPr>
      <w:hyperlink w:anchor="_Toc6832" w:history="1">
        <w:r>
          <w:rPr>
            <w:rFonts w:ascii="仿宋" w:eastAsia="仿宋" w:hAnsi="仿宋" w:cs="仿宋" w:hint="eastAsia"/>
            <w:lang w:eastAsia="zh-CN"/>
          </w:rPr>
          <w:t>(三)、进度安排注意事项</w:t>
        </w:r>
        <w:r>
          <w:tab/>
        </w:r>
        <w:r>
          <w:fldChar w:fldCharType="begin"/>
        </w:r>
        <w:r>
          <w:instrText xml:space="preserve"> PAGEREF _Toc6832 \h </w:instrText>
        </w:r>
        <w:r>
          <w:fldChar w:fldCharType="separate"/>
        </w:r>
        <w:r>
          <w:t>31</w:t>
        </w:r>
        <w:r>
          <w:fldChar w:fldCharType="end"/>
        </w:r>
      </w:hyperlink>
    </w:p>
    <w:p>
      <w:pPr>
        <w:pStyle w:val="TOC2"/>
        <w:tabs>
          <w:tab w:val="right" w:leader="dot" w:pos="8306"/>
        </w:tabs>
      </w:pPr>
      <w:hyperlink w:anchor="_Toc29480" w:history="1">
        <w:r>
          <w:rPr>
            <w:rFonts w:ascii="仿宋" w:eastAsia="仿宋" w:hAnsi="仿宋" w:cs="仿宋" w:hint="eastAsia"/>
            <w:lang w:eastAsia="zh-CN"/>
          </w:rPr>
          <w:t>(四)、人力资源配置</w:t>
        </w:r>
        <w:r>
          <w:tab/>
        </w:r>
        <w:r>
          <w:fldChar w:fldCharType="begin"/>
        </w:r>
        <w:r>
          <w:instrText xml:space="preserve"> PAGEREF _Toc29480 \h </w:instrText>
        </w:r>
        <w:r>
          <w:fldChar w:fldCharType="separate"/>
        </w:r>
        <w:r>
          <w:t>33</w:t>
        </w:r>
        <w:r>
          <w:fldChar w:fldCharType="end"/>
        </w:r>
      </w:hyperlink>
    </w:p>
    <w:p>
      <w:pPr>
        <w:pStyle w:val="TOC1"/>
        <w:tabs>
          <w:tab w:val="right" w:leader="dot" w:pos="8306"/>
        </w:tabs>
      </w:pPr>
      <w:hyperlink w:anchor="_Toc23432" w:history="1">
        <w:r>
          <w:rPr>
            <w:rFonts w:ascii="仿宋" w:eastAsia="仿宋" w:hAnsi="仿宋" w:cs="仿宋" w:hint="eastAsia"/>
            <w:lang w:eastAsia="zh-CN"/>
          </w:rPr>
          <w:t>九、保鲜盒项目投资规划</w:t>
        </w:r>
        <w:r>
          <w:tab/>
        </w:r>
        <w:r>
          <w:fldChar w:fldCharType="begin"/>
        </w:r>
        <w:r>
          <w:instrText xml:space="preserve"> PAGEREF _Toc23432 \h </w:instrText>
        </w:r>
        <w:r>
          <w:fldChar w:fldCharType="separate"/>
        </w:r>
        <w:r>
          <w:t>34</w:t>
        </w:r>
        <w:r>
          <w:fldChar w:fldCharType="end"/>
        </w:r>
      </w:hyperlink>
    </w:p>
    <w:p>
      <w:pPr>
        <w:pStyle w:val="TOC2"/>
        <w:tabs>
          <w:tab w:val="right" w:leader="dot" w:pos="8306"/>
        </w:tabs>
      </w:pPr>
      <w:hyperlink w:anchor="_Toc14529" w:history="1">
        <w:r>
          <w:rPr>
            <w:rFonts w:ascii="仿宋" w:eastAsia="仿宋" w:hAnsi="仿宋" w:cs="仿宋" w:hint="eastAsia"/>
            <w:lang w:eastAsia="zh-CN"/>
          </w:rPr>
          <w:t>(一)、保鲜盒项目总投资估算</w:t>
        </w:r>
        <w:r>
          <w:tab/>
        </w:r>
        <w:r>
          <w:fldChar w:fldCharType="begin"/>
        </w:r>
        <w:r>
          <w:instrText xml:space="preserve"> PAGEREF _Toc14529 \h </w:instrText>
        </w:r>
        <w:r>
          <w:fldChar w:fldCharType="separate"/>
        </w:r>
        <w:r>
          <w:t>34</w:t>
        </w:r>
        <w:r>
          <w:fldChar w:fldCharType="end"/>
        </w:r>
      </w:hyperlink>
    </w:p>
    <w:p>
      <w:pPr>
        <w:pStyle w:val="TOC2"/>
        <w:tabs>
          <w:tab w:val="right" w:leader="dot" w:pos="8306"/>
        </w:tabs>
      </w:pPr>
      <w:hyperlink w:anchor="_Toc23287" w:history="1">
        <w:r>
          <w:rPr>
            <w:rFonts w:ascii="仿宋" w:eastAsia="仿宋" w:hAnsi="仿宋" w:cs="仿宋" w:hint="eastAsia"/>
            <w:lang w:eastAsia="zh-CN"/>
          </w:rPr>
          <w:t>(二)、资金筹措</w:t>
        </w:r>
        <w:r>
          <w:tab/>
        </w:r>
        <w:r>
          <w:fldChar w:fldCharType="begin"/>
        </w:r>
        <w:r>
          <w:instrText xml:space="preserve"> PAGEREF _Toc23287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69" w:history="1">
        <w:r>
          <w:rPr>
            <w:rFonts w:ascii="仿宋" w:eastAsia="仿宋" w:hAnsi="仿宋" w:cs="仿宋" w:hint="eastAsia"/>
            <w:lang w:eastAsia="zh-CN"/>
          </w:rPr>
          <w:t>十、保鲜盒项目社会影响</w:t>
        </w:r>
        <w:r>
          <w:tab/>
        </w:r>
        <w:r>
          <w:fldChar w:fldCharType="begin"/>
        </w:r>
        <w:r>
          <w:instrText xml:space="preserve"> PAGEREF _Toc4069 \h </w:instrText>
        </w:r>
        <w:r>
          <w:fldChar w:fldCharType="separate"/>
        </w:r>
        <w:r>
          <w:t>36</w:t>
        </w:r>
        <w:r>
          <w:fldChar w:fldCharType="end"/>
        </w:r>
      </w:hyperlink>
    </w:p>
    <w:p>
      <w:pPr>
        <w:pStyle w:val="TOC2"/>
        <w:tabs>
          <w:tab w:val="right" w:leader="dot" w:pos="8306"/>
        </w:tabs>
      </w:pPr>
      <w:hyperlink w:anchor="_Toc736" w:history="1">
        <w:r>
          <w:rPr>
            <w:rFonts w:ascii="仿宋" w:eastAsia="仿宋" w:hAnsi="仿宋" w:cs="仿宋" w:hint="eastAsia"/>
            <w:lang w:eastAsia="zh-CN"/>
          </w:rPr>
          <w:t>(一)、社会责任与义务</w:t>
        </w:r>
        <w:r>
          <w:tab/>
        </w:r>
        <w:r>
          <w:fldChar w:fldCharType="begin"/>
        </w:r>
        <w:r>
          <w:instrText xml:space="preserve"> PAGEREF _Toc736 \h </w:instrText>
        </w:r>
        <w:r>
          <w:fldChar w:fldCharType="separate"/>
        </w:r>
        <w:r>
          <w:t>36</w:t>
        </w:r>
        <w:r>
          <w:fldChar w:fldCharType="end"/>
        </w:r>
      </w:hyperlink>
    </w:p>
    <w:p>
      <w:pPr>
        <w:pStyle w:val="TOC2"/>
        <w:tabs>
          <w:tab w:val="right" w:leader="dot" w:pos="8306"/>
        </w:tabs>
      </w:pPr>
      <w:hyperlink w:anchor="_Toc1872" w:history="1">
        <w:r>
          <w:rPr>
            <w:rFonts w:ascii="仿宋" w:eastAsia="仿宋" w:hAnsi="仿宋" w:cs="仿宋" w:hint="eastAsia"/>
            <w:lang w:eastAsia="zh-CN"/>
          </w:rPr>
          <w:t>(二)、社会参与与沟通</w:t>
        </w:r>
        <w:r>
          <w:tab/>
        </w:r>
        <w:r>
          <w:fldChar w:fldCharType="begin"/>
        </w:r>
        <w:r>
          <w:instrText xml:space="preserve"> PAGEREF _Toc1872 \h </w:instrText>
        </w:r>
        <w:r>
          <w:fldChar w:fldCharType="separate"/>
        </w:r>
        <w:r>
          <w:t>37</w:t>
        </w:r>
        <w:r>
          <w:fldChar w:fldCharType="end"/>
        </w:r>
      </w:hyperlink>
    </w:p>
    <w:p>
      <w:pPr>
        <w:pStyle w:val="TOC1"/>
        <w:tabs>
          <w:tab w:val="right" w:leader="dot" w:pos="8306"/>
        </w:tabs>
      </w:pPr>
      <w:hyperlink w:anchor="_Toc27084" w:history="1">
        <w:r>
          <w:rPr>
            <w:rFonts w:ascii="仿宋" w:eastAsia="仿宋" w:hAnsi="仿宋" w:cs="仿宋" w:hint="eastAsia"/>
            <w:lang w:eastAsia="zh-CN"/>
          </w:rPr>
          <w:t>十一、保鲜盒项目环境影响分析</w:t>
        </w:r>
        <w:r>
          <w:tab/>
        </w:r>
        <w:r>
          <w:fldChar w:fldCharType="begin"/>
        </w:r>
        <w:r>
          <w:instrText xml:space="preserve"> PAGEREF _Toc27084 \h </w:instrText>
        </w:r>
        <w:r>
          <w:fldChar w:fldCharType="separate"/>
        </w:r>
        <w:r>
          <w:t>37</w:t>
        </w:r>
        <w:r>
          <w:fldChar w:fldCharType="end"/>
        </w:r>
      </w:hyperlink>
    </w:p>
    <w:p>
      <w:pPr>
        <w:pStyle w:val="TOC2"/>
        <w:tabs>
          <w:tab w:val="right" w:leader="dot" w:pos="8306"/>
        </w:tabs>
      </w:pPr>
      <w:hyperlink w:anchor="_Toc6947" w:history="1">
        <w:r>
          <w:rPr>
            <w:rFonts w:ascii="仿宋" w:eastAsia="仿宋" w:hAnsi="仿宋" w:cs="仿宋" w:hint="eastAsia"/>
            <w:lang w:eastAsia="zh-CN"/>
          </w:rPr>
          <w:t>(一)、建设区域环境质量现状</w:t>
        </w:r>
        <w:r>
          <w:tab/>
        </w:r>
        <w:r>
          <w:fldChar w:fldCharType="begin"/>
        </w:r>
        <w:r>
          <w:instrText xml:space="preserve"> PAGEREF _Toc6947 \h </w:instrText>
        </w:r>
        <w:r>
          <w:fldChar w:fldCharType="separate"/>
        </w:r>
        <w:r>
          <w:t>37</w:t>
        </w:r>
        <w:r>
          <w:fldChar w:fldCharType="end"/>
        </w:r>
      </w:hyperlink>
    </w:p>
    <w:p>
      <w:pPr>
        <w:pStyle w:val="TOC2"/>
        <w:tabs>
          <w:tab w:val="right" w:leader="dot" w:pos="8306"/>
        </w:tabs>
      </w:pPr>
      <w:hyperlink w:anchor="_Toc17453" w:history="1">
        <w:r>
          <w:rPr>
            <w:rFonts w:ascii="仿宋" w:eastAsia="仿宋" w:hAnsi="仿宋" w:cs="仿宋" w:hint="eastAsia"/>
            <w:lang w:eastAsia="zh-CN"/>
          </w:rPr>
          <w:t>(二)、建设期环境保护</w:t>
        </w:r>
        <w:r>
          <w:tab/>
        </w:r>
        <w:r>
          <w:fldChar w:fldCharType="begin"/>
        </w:r>
        <w:r>
          <w:instrText xml:space="preserve"> PAGEREF _Toc17453 \h </w:instrText>
        </w:r>
        <w:r>
          <w:fldChar w:fldCharType="separate"/>
        </w:r>
        <w:r>
          <w:t>39</w:t>
        </w:r>
        <w:r>
          <w:fldChar w:fldCharType="end"/>
        </w:r>
      </w:hyperlink>
    </w:p>
    <w:p>
      <w:pPr>
        <w:pStyle w:val="TOC2"/>
        <w:tabs>
          <w:tab w:val="right" w:leader="dot" w:pos="8306"/>
        </w:tabs>
      </w:pPr>
      <w:hyperlink w:anchor="_Toc31634" w:history="1">
        <w:r>
          <w:rPr>
            <w:rFonts w:ascii="仿宋" w:eastAsia="仿宋" w:hAnsi="仿宋" w:cs="仿宋" w:hint="eastAsia"/>
            <w:lang w:eastAsia="zh-CN"/>
          </w:rPr>
          <w:t>(三)、运营期环境保护</w:t>
        </w:r>
        <w:r>
          <w:tab/>
        </w:r>
        <w:r>
          <w:fldChar w:fldCharType="begin"/>
        </w:r>
        <w:r>
          <w:instrText xml:space="preserve"> PAGEREF _Toc31634 \h </w:instrText>
        </w:r>
        <w:r>
          <w:fldChar w:fldCharType="separate"/>
        </w:r>
        <w:r>
          <w:t>40</w:t>
        </w:r>
        <w:r>
          <w:fldChar w:fldCharType="end"/>
        </w:r>
      </w:hyperlink>
    </w:p>
    <w:p>
      <w:pPr>
        <w:pStyle w:val="TOC2"/>
        <w:tabs>
          <w:tab w:val="right" w:leader="dot" w:pos="8306"/>
        </w:tabs>
      </w:pPr>
      <w:hyperlink w:anchor="_Toc16584" w:history="1">
        <w:r>
          <w:rPr>
            <w:rFonts w:ascii="仿宋" w:eastAsia="仿宋" w:hAnsi="仿宋" w:cs="仿宋" w:hint="eastAsia"/>
            <w:lang w:eastAsia="zh-CN"/>
          </w:rPr>
          <w:t>(四)、保鲜盒项目建设对区域经济的影响</w:t>
        </w:r>
        <w:r>
          <w:tab/>
        </w:r>
        <w:r>
          <w:fldChar w:fldCharType="begin"/>
        </w:r>
        <w:r>
          <w:instrText xml:space="preserve"> PAGEREF _Toc16584 \h </w:instrText>
        </w:r>
        <w:r>
          <w:fldChar w:fldCharType="separate"/>
        </w:r>
        <w:r>
          <w:t>42</w:t>
        </w:r>
        <w:r>
          <w:fldChar w:fldCharType="end"/>
        </w:r>
      </w:hyperlink>
    </w:p>
    <w:p>
      <w:pPr>
        <w:pStyle w:val="TOC2"/>
        <w:tabs>
          <w:tab w:val="right" w:leader="dot" w:pos="8306"/>
        </w:tabs>
      </w:pPr>
      <w:hyperlink w:anchor="_Toc26153" w:history="1">
        <w:r>
          <w:rPr>
            <w:rFonts w:ascii="仿宋" w:eastAsia="仿宋" w:hAnsi="仿宋" w:cs="仿宋" w:hint="eastAsia"/>
            <w:lang w:eastAsia="zh-CN"/>
          </w:rPr>
          <w:t>(五)、废弃物处理</w:t>
        </w:r>
        <w:r>
          <w:tab/>
        </w:r>
        <w:r>
          <w:fldChar w:fldCharType="begin"/>
        </w:r>
        <w:r>
          <w:instrText xml:space="preserve"> PAGEREF _Toc26153 \h </w:instrText>
        </w:r>
        <w:r>
          <w:fldChar w:fldCharType="separate"/>
        </w:r>
        <w:r>
          <w:t>43</w:t>
        </w:r>
        <w:r>
          <w:fldChar w:fldCharType="end"/>
        </w:r>
      </w:hyperlink>
    </w:p>
    <w:p>
      <w:pPr>
        <w:pStyle w:val="TOC2"/>
        <w:tabs>
          <w:tab w:val="right" w:leader="dot" w:pos="8306"/>
        </w:tabs>
      </w:pPr>
      <w:hyperlink w:anchor="_Toc12651" w:history="1">
        <w:r>
          <w:rPr>
            <w:rFonts w:ascii="仿宋" w:eastAsia="仿宋" w:hAnsi="仿宋" w:cs="仿宋" w:hint="eastAsia"/>
            <w:lang w:eastAsia="zh-CN"/>
          </w:rPr>
          <w:t>(六)、特殊环境影响分析</w:t>
        </w:r>
        <w:r>
          <w:tab/>
        </w:r>
        <w:r>
          <w:fldChar w:fldCharType="begin"/>
        </w:r>
        <w:r>
          <w:instrText xml:space="preserve"> PAGEREF _Toc12651 \h </w:instrText>
        </w:r>
        <w:r>
          <w:fldChar w:fldCharType="separate"/>
        </w:r>
        <w:r>
          <w:t>45</w:t>
        </w:r>
        <w:r>
          <w:fldChar w:fldCharType="end"/>
        </w:r>
      </w:hyperlink>
    </w:p>
    <w:p>
      <w:pPr>
        <w:pStyle w:val="TOC2"/>
        <w:tabs>
          <w:tab w:val="right" w:leader="dot" w:pos="8306"/>
        </w:tabs>
      </w:pPr>
      <w:hyperlink w:anchor="_Toc3624" w:history="1">
        <w:r>
          <w:rPr>
            <w:rFonts w:ascii="仿宋" w:eastAsia="仿宋" w:hAnsi="仿宋" w:cs="仿宋" w:hint="eastAsia"/>
            <w:lang w:eastAsia="zh-CN"/>
          </w:rPr>
          <w:t>(七)、清洁生产</w:t>
        </w:r>
        <w:r>
          <w:tab/>
        </w:r>
        <w:r>
          <w:fldChar w:fldCharType="begin"/>
        </w:r>
        <w:r>
          <w:instrText xml:space="preserve"> PAGEREF _Toc3624 \h </w:instrText>
        </w:r>
        <w:r>
          <w:fldChar w:fldCharType="separate"/>
        </w:r>
        <w:r>
          <w:t>46</w:t>
        </w:r>
        <w:r>
          <w:fldChar w:fldCharType="end"/>
        </w:r>
      </w:hyperlink>
    </w:p>
    <w:p>
      <w:pPr>
        <w:pStyle w:val="TOC2"/>
        <w:tabs>
          <w:tab w:val="right" w:leader="dot" w:pos="8306"/>
        </w:tabs>
      </w:pPr>
      <w:hyperlink w:anchor="_Toc10841" w:history="1">
        <w:r>
          <w:rPr>
            <w:rFonts w:ascii="仿宋" w:eastAsia="仿宋" w:hAnsi="仿宋" w:cs="仿宋" w:hint="eastAsia"/>
            <w:lang w:eastAsia="zh-CN"/>
          </w:rPr>
          <w:t>(八)、环境保护综合评价</w:t>
        </w:r>
        <w:r>
          <w:tab/>
        </w:r>
        <w:r>
          <w:fldChar w:fldCharType="begin"/>
        </w:r>
        <w:r>
          <w:instrText xml:space="preserve"> PAGEREF _Toc10841 \h </w:instrText>
        </w:r>
        <w:r>
          <w:fldChar w:fldCharType="separate"/>
        </w:r>
        <w:r>
          <w:t>47</w:t>
        </w:r>
        <w:r>
          <w:fldChar w:fldCharType="end"/>
        </w:r>
      </w:hyperlink>
    </w:p>
    <w:p>
      <w:pPr>
        <w:pStyle w:val="TOC1"/>
        <w:tabs>
          <w:tab w:val="right" w:leader="dot" w:pos="8306"/>
        </w:tabs>
      </w:pPr>
      <w:hyperlink w:anchor="_Toc13503" w:history="1">
        <w:r>
          <w:rPr>
            <w:rFonts w:ascii="仿宋" w:eastAsia="仿宋" w:hAnsi="仿宋" w:cs="仿宋" w:hint="eastAsia"/>
            <w:lang w:eastAsia="zh-CN"/>
          </w:rPr>
          <w:t>十二、保鲜盒项目人力资源培养与发展</w:t>
        </w:r>
        <w:r>
          <w:tab/>
        </w:r>
        <w:r>
          <w:fldChar w:fldCharType="begin"/>
        </w:r>
        <w:r>
          <w:instrText xml:space="preserve"> PAGEREF _Toc13503 \h </w:instrText>
        </w:r>
        <w:r>
          <w:fldChar w:fldCharType="separate"/>
        </w:r>
        <w:r>
          <w:t>48</w:t>
        </w:r>
        <w:r>
          <w:fldChar w:fldCharType="end"/>
        </w:r>
      </w:hyperlink>
    </w:p>
    <w:p>
      <w:pPr>
        <w:pStyle w:val="TOC2"/>
        <w:tabs>
          <w:tab w:val="right" w:leader="dot" w:pos="8306"/>
        </w:tabs>
      </w:pPr>
      <w:hyperlink w:anchor="_Toc22034" w:history="1">
        <w:r>
          <w:rPr>
            <w:rFonts w:ascii="仿宋" w:eastAsia="仿宋" w:hAnsi="仿宋" w:cs="仿宋" w:hint="eastAsia"/>
            <w:lang w:eastAsia="zh-CN"/>
          </w:rPr>
          <w:t>(一)、人才需求与规划</w:t>
        </w:r>
        <w:r>
          <w:tab/>
        </w:r>
        <w:r>
          <w:fldChar w:fldCharType="begin"/>
        </w:r>
        <w:r>
          <w:instrText xml:space="preserve"> PAGEREF _Toc22034 \h </w:instrText>
        </w:r>
        <w:r>
          <w:fldChar w:fldCharType="separate"/>
        </w:r>
        <w:r>
          <w:t>48</w:t>
        </w:r>
        <w:r>
          <w:fldChar w:fldCharType="end"/>
        </w:r>
      </w:hyperlink>
    </w:p>
    <w:p>
      <w:pPr>
        <w:pStyle w:val="TOC2"/>
        <w:tabs>
          <w:tab w:val="right" w:leader="dot" w:pos="8306"/>
        </w:tabs>
      </w:pPr>
      <w:hyperlink w:anchor="_Toc22581" w:history="1">
        <w:r>
          <w:rPr>
            <w:rFonts w:ascii="仿宋" w:eastAsia="仿宋" w:hAnsi="仿宋" w:cs="仿宋" w:hint="eastAsia"/>
            <w:lang w:eastAsia="zh-CN"/>
          </w:rPr>
          <w:t>(二)、培训与发展计划</w:t>
        </w:r>
        <w:r>
          <w:tab/>
        </w:r>
        <w:r>
          <w:fldChar w:fldCharType="begin"/>
        </w:r>
        <w:r>
          <w:instrText xml:space="preserve"> PAGEREF _Toc22581 \h </w:instrText>
        </w:r>
        <w:r>
          <w:fldChar w:fldCharType="separate"/>
        </w:r>
        <w:r>
          <w:t>48</w:t>
        </w:r>
        <w:r>
          <w:fldChar w:fldCharType="end"/>
        </w:r>
      </w:hyperlink>
    </w:p>
    <w:p>
      <w:pPr>
        <w:pStyle w:val="TOC1"/>
        <w:tabs>
          <w:tab w:val="right" w:leader="dot" w:pos="8306"/>
        </w:tabs>
      </w:pPr>
      <w:hyperlink w:anchor="_Toc26724" w:history="1">
        <w:r>
          <w:rPr>
            <w:rFonts w:ascii="仿宋" w:eastAsia="仿宋" w:hAnsi="仿宋" w:cs="仿宋" w:hint="eastAsia"/>
            <w:lang w:eastAsia="zh-CN"/>
          </w:rPr>
          <w:t>十三、风险识别与分类</w:t>
        </w:r>
        <w:r>
          <w:tab/>
        </w:r>
        <w:r>
          <w:fldChar w:fldCharType="begin"/>
        </w:r>
        <w:r>
          <w:instrText xml:space="preserve"> PAGEREF _Toc26724 \h </w:instrText>
        </w:r>
        <w:r>
          <w:fldChar w:fldCharType="separate"/>
        </w:r>
        <w:r>
          <w:t>49</w:t>
        </w:r>
        <w:r>
          <w:fldChar w:fldCharType="end"/>
        </w:r>
      </w:hyperlink>
    </w:p>
    <w:p>
      <w:pPr>
        <w:pStyle w:val="TOC2"/>
        <w:tabs>
          <w:tab w:val="right" w:leader="dot" w:pos="8306"/>
        </w:tabs>
      </w:pPr>
      <w:hyperlink w:anchor="_Toc22848" w:history="1">
        <w:r>
          <w:rPr>
            <w:rFonts w:ascii="仿宋" w:eastAsia="仿宋" w:hAnsi="仿宋" w:cs="仿宋" w:hint="eastAsia"/>
            <w:lang w:eastAsia="zh-CN"/>
          </w:rPr>
          <w:t>(一)、风险识别</w:t>
        </w:r>
        <w:r>
          <w:tab/>
        </w:r>
        <w:r>
          <w:fldChar w:fldCharType="begin"/>
        </w:r>
        <w:r>
          <w:instrText xml:space="preserve"> PAGEREF _Toc22848 \h </w:instrText>
        </w:r>
        <w:r>
          <w:fldChar w:fldCharType="separate"/>
        </w:r>
        <w:r>
          <w:t>49</w:t>
        </w:r>
        <w:r>
          <w:fldChar w:fldCharType="end"/>
        </w:r>
      </w:hyperlink>
    </w:p>
    <w:p>
      <w:pPr>
        <w:pStyle w:val="TOC2"/>
        <w:tabs>
          <w:tab w:val="right" w:leader="dot" w:pos="8306"/>
        </w:tabs>
      </w:pPr>
      <w:hyperlink w:anchor="_Toc13025" w:history="1">
        <w:r>
          <w:rPr>
            <w:rFonts w:ascii="仿宋" w:eastAsia="仿宋" w:hAnsi="仿宋" w:cs="仿宋" w:hint="eastAsia"/>
            <w:lang w:eastAsia="zh-CN"/>
          </w:rPr>
          <w:t>(二)、风险分类</w:t>
        </w:r>
        <w:r>
          <w:tab/>
        </w:r>
        <w:r>
          <w:fldChar w:fldCharType="begin"/>
        </w:r>
        <w:r>
          <w:instrText xml:space="preserve"> PAGEREF _Toc13025 \h </w:instrText>
        </w:r>
        <w:r>
          <w:fldChar w:fldCharType="separate"/>
        </w:r>
        <w:r>
          <w:t>50</w:t>
        </w:r>
        <w:r>
          <w:fldChar w:fldCharType="end"/>
        </w:r>
      </w:hyperlink>
    </w:p>
    <w:p>
      <w:pPr>
        <w:pStyle w:val="TOC1"/>
        <w:tabs>
          <w:tab w:val="right" w:leader="dot" w:pos="8306"/>
        </w:tabs>
      </w:pPr>
      <w:hyperlink w:anchor="_Toc12307" w:history="1">
        <w:r>
          <w:rPr>
            <w:rFonts w:ascii="仿宋" w:eastAsia="仿宋" w:hAnsi="仿宋" w:cs="仿宋" w:hint="eastAsia"/>
            <w:lang w:eastAsia="zh-CN"/>
          </w:rPr>
          <w:t>十四、保鲜盒项目治理与监督</w:t>
        </w:r>
        <w:r>
          <w:tab/>
        </w:r>
        <w:r>
          <w:fldChar w:fldCharType="begin"/>
        </w:r>
        <w:r>
          <w:instrText xml:space="preserve"> PAGEREF _Toc12307 \h </w:instrText>
        </w:r>
        <w:r>
          <w:fldChar w:fldCharType="separate"/>
        </w:r>
        <w:r>
          <w:t>52</w:t>
        </w:r>
        <w:r>
          <w:fldChar w:fldCharType="end"/>
        </w:r>
      </w:hyperlink>
    </w:p>
    <w:p>
      <w:pPr>
        <w:pStyle w:val="TOC2"/>
        <w:tabs>
          <w:tab w:val="right" w:leader="dot" w:pos="8306"/>
        </w:tabs>
      </w:pPr>
      <w:hyperlink w:anchor="_Toc11823" w:history="1">
        <w:r>
          <w:rPr>
            <w:rFonts w:ascii="仿宋" w:eastAsia="仿宋" w:hAnsi="仿宋" w:cs="仿宋" w:hint="eastAsia"/>
            <w:lang w:eastAsia="zh-CN"/>
          </w:rPr>
          <w:t>(一)、保鲜盒项目治理结构</w:t>
        </w:r>
        <w:r>
          <w:tab/>
        </w:r>
        <w:r>
          <w:fldChar w:fldCharType="begin"/>
        </w:r>
        <w:r>
          <w:instrText xml:space="preserve"> PAGEREF _Toc11823 \h </w:instrText>
        </w:r>
        <w:r>
          <w:fldChar w:fldCharType="separate"/>
        </w:r>
        <w:r>
          <w:t>52</w:t>
        </w:r>
        <w:r>
          <w:fldChar w:fldCharType="end"/>
        </w:r>
      </w:hyperlink>
    </w:p>
    <w:p>
      <w:pPr>
        <w:pStyle w:val="TOC2"/>
        <w:tabs>
          <w:tab w:val="right" w:leader="dot" w:pos="8306"/>
        </w:tabs>
      </w:pPr>
      <w:hyperlink w:anchor="_Toc22257" w:history="1">
        <w:r>
          <w:rPr>
            <w:rFonts w:ascii="仿宋" w:eastAsia="仿宋" w:hAnsi="仿宋" w:cs="仿宋" w:hint="eastAsia"/>
            <w:lang w:eastAsia="zh-CN"/>
          </w:rPr>
          <w:t>(二)、监督与审计</w:t>
        </w:r>
        <w:r>
          <w:tab/>
        </w:r>
        <w:r>
          <w:fldChar w:fldCharType="begin"/>
        </w:r>
        <w:r>
          <w:instrText xml:space="preserve"> PAGEREF _Toc22257 \h </w:instrText>
        </w:r>
        <w:r>
          <w:fldChar w:fldCharType="separate"/>
        </w:r>
        <w:r>
          <w:t>53</w:t>
        </w:r>
        <w:r>
          <w:fldChar w:fldCharType="end"/>
        </w:r>
      </w:hyperlink>
    </w:p>
    <w:p>
      <w:pPr>
        <w:pStyle w:val="TOC1"/>
        <w:tabs>
          <w:tab w:val="right" w:leader="dot" w:pos="8306"/>
        </w:tabs>
      </w:pPr>
      <w:hyperlink w:anchor="_Toc9946" w:history="1">
        <w:r>
          <w:rPr>
            <w:rFonts w:ascii="仿宋" w:eastAsia="仿宋" w:hAnsi="仿宋" w:cs="仿宋" w:hint="eastAsia"/>
            <w:lang w:eastAsia="zh-CN"/>
          </w:rPr>
          <w:t>十五、保鲜盒项目实施保障措施</w:t>
        </w:r>
        <w:r>
          <w:tab/>
        </w:r>
        <w:r>
          <w:fldChar w:fldCharType="begin"/>
        </w:r>
        <w:r>
          <w:instrText xml:space="preserve"> PAGEREF _Toc9946 \h </w:instrText>
        </w:r>
        <w:r>
          <w:fldChar w:fldCharType="separate"/>
        </w:r>
        <w:r>
          <w:t>55</w:t>
        </w:r>
        <w:r>
          <w:fldChar w:fldCharType="end"/>
        </w:r>
      </w:hyperlink>
    </w:p>
    <w:p>
      <w:pPr>
        <w:pStyle w:val="TOC2"/>
        <w:tabs>
          <w:tab w:val="right" w:leader="dot" w:pos="8306"/>
        </w:tabs>
      </w:pPr>
      <w:hyperlink w:anchor="_Toc32325" w:history="1">
        <w:r>
          <w:rPr>
            <w:rFonts w:ascii="仿宋" w:eastAsia="仿宋" w:hAnsi="仿宋" w:cs="仿宋" w:hint="eastAsia"/>
            <w:lang w:eastAsia="zh-CN"/>
          </w:rPr>
          <w:t>(一)、保鲜盒项目实施保障机制</w:t>
        </w:r>
        <w:r>
          <w:tab/>
        </w:r>
        <w:r>
          <w:fldChar w:fldCharType="begin"/>
        </w:r>
        <w:r>
          <w:instrText xml:space="preserve"> PAGEREF _Toc32325 \h </w:instrText>
        </w:r>
        <w:r>
          <w:fldChar w:fldCharType="separate"/>
        </w:r>
        <w:r>
          <w:t>55</w:t>
        </w:r>
        <w:r>
          <w:fldChar w:fldCharType="end"/>
        </w:r>
      </w:hyperlink>
    </w:p>
    <w:p>
      <w:pPr>
        <w:pStyle w:val="TOC2"/>
        <w:tabs>
          <w:tab w:val="right" w:leader="dot" w:pos="8306"/>
        </w:tabs>
      </w:pPr>
      <w:hyperlink w:anchor="_Toc29055" w:history="1">
        <w:r>
          <w:rPr>
            <w:rFonts w:ascii="仿宋" w:eastAsia="仿宋" w:hAnsi="仿宋" w:cs="仿宋" w:hint="eastAsia"/>
            <w:lang w:eastAsia="zh-CN"/>
          </w:rPr>
          <w:t>(二)、保鲜盒项目法律合规要求</w:t>
        </w:r>
        <w:r>
          <w:tab/>
        </w:r>
        <w:r>
          <w:fldChar w:fldCharType="begin"/>
        </w:r>
        <w:r>
          <w:instrText xml:space="preserve"> PAGEREF _Toc29055 \h </w:instrText>
        </w:r>
        <w:r>
          <w:fldChar w:fldCharType="separate"/>
        </w:r>
        <w:r>
          <w:t>58</w:t>
        </w:r>
        <w:r>
          <w:fldChar w:fldCharType="end"/>
        </w:r>
      </w:hyperlink>
    </w:p>
    <w:p>
      <w:pPr>
        <w:pStyle w:val="TOC2"/>
        <w:tabs>
          <w:tab w:val="right" w:leader="dot" w:pos="8306"/>
        </w:tabs>
      </w:pPr>
      <w:hyperlink w:anchor="_Toc32401" w:history="1">
        <w:r>
          <w:rPr>
            <w:rFonts w:ascii="仿宋" w:eastAsia="仿宋" w:hAnsi="仿宋" w:cs="仿宋" w:hint="eastAsia"/>
            <w:lang w:eastAsia="zh-CN"/>
          </w:rPr>
          <w:t>(三)、保鲜盒项目合同管理与法律事务</w:t>
        </w:r>
        <w:r>
          <w:tab/>
        </w:r>
        <w:r>
          <w:fldChar w:fldCharType="begin"/>
        </w:r>
        <w:r>
          <w:instrText xml:space="preserve"> PAGEREF _Toc32401 \h </w:instrText>
        </w:r>
        <w:r>
          <w:fldChar w:fldCharType="separate"/>
        </w:r>
        <w:r>
          <w:t>62</w:t>
        </w:r>
        <w:r>
          <w:fldChar w:fldCharType="end"/>
        </w:r>
      </w:hyperlink>
    </w:p>
    <w:p>
      <w:pPr>
        <w:pStyle w:val="TOC2"/>
        <w:tabs>
          <w:tab w:val="right" w:leader="dot" w:pos="8306"/>
        </w:tabs>
      </w:pPr>
      <w:hyperlink w:anchor="_Toc27022" w:history="1">
        <w:r>
          <w:rPr>
            <w:rFonts w:ascii="仿宋" w:eastAsia="仿宋" w:hAnsi="仿宋" w:cs="仿宋" w:hint="eastAsia"/>
            <w:lang w:eastAsia="zh-CN"/>
          </w:rPr>
          <w:t>(四)、保鲜盒项目知识产权保护策略</w:t>
        </w:r>
        <w:r>
          <w:tab/>
        </w:r>
        <w:r>
          <w:fldChar w:fldCharType="begin"/>
        </w:r>
        <w:r>
          <w:instrText xml:space="preserve"> PAGEREF _Toc27022 \h </w:instrText>
        </w:r>
        <w:r>
          <w:fldChar w:fldCharType="separate"/>
        </w:r>
        <w:r>
          <w:t>68</w:t>
        </w:r>
        <w:r>
          <w:fldChar w:fldCharType="end"/>
        </w:r>
      </w:hyperlink>
    </w:p>
    <w:p>
      <w:pPr>
        <w:pStyle w:val="TOC1"/>
        <w:tabs>
          <w:tab w:val="right" w:leader="dot" w:pos="8306"/>
        </w:tabs>
      </w:pPr>
      <w:hyperlink w:anchor="_Toc24237" w:history="1">
        <w:r>
          <w:rPr>
            <w:rFonts w:ascii="仿宋" w:eastAsia="仿宋" w:hAnsi="仿宋" w:cs="仿宋" w:hint="eastAsia"/>
            <w:lang w:eastAsia="zh-CN"/>
          </w:rPr>
          <w:t>十六、利益相关者分析与沟通计划</w:t>
        </w:r>
        <w:r>
          <w:tab/>
        </w:r>
        <w:r>
          <w:fldChar w:fldCharType="begin"/>
        </w:r>
        <w:r>
          <w:instrText xml:space="preserve"> PAGEREF _Toc24237 \h </w:instrText>
        </w:r>
        <w:r>
          <w:fldChar w:fldCharType="separate"/>
        </w:r>
        <w:r>
          <w:t>71</w:t>
        </w:r>
        <w:r>
          <w:fldChar w:fldCharType="end"/>
        </w:r>
      </w:hyperlink>
    </w:p>
    <w:p>
      <w:pPr>
        <w:pStyle w:val="TOC2"/>
        <w:tabs>
          <w:tab w:val="right" w:leader="dot" w:pos="8306"/>
        </w:tabs>
      </w:pPr>
      <w:hyperlink w:anchor="_Toc22269" w:history="1">
        <w:r>
          <w:rPr>
            <w:rFonts w:ascii="仿宋" w:eastAsia="仿宋" w:hAnsi="仿宋" w:cs="仿宋" w:hint="eastAsia"/>
            <w:lang w:eastAsia="zh-CN"/>
          </w:rPr>
          <w:t>(一)、利益相关者分析</w:t>
        </w:r>
        <w:r>
          <w:tab/>
        </w:r>
        <w:r>
          <w:fldChar w:fldCharType="begin"/>
        </w:r>
        <w:r>
          <w:instrText xml:space="preserve"> PAGEREF _Toc22269 \h </w:instrText>
        </w:r>
        <w:r>
          <w:fldChar w:fldCharType="separate"/>
        </w:r>
        <w:r>
          <w:t>71</w:t>
        </w:r>
        <w:r>
          <w:fldChar w:fldCharType="end"/>
        </w:r>
      </w:hyperlink>
    </w:p>
    <w:p>
      <w:pPr>
        <w:pStyle w:val="TOC2"/>
        <w:tabs>
          <w:tab w:val="right" w:leader="dot" w:pos="8306"/>
        </w:tabs>
      </w:pPr>
      <w:hyperlink w:anchor="_Toc14641" w:history="1">
        <w:r>
          <w:rPr>
            <w:rFonts w:ascii="仿宋" w:eastAsia="仿宋" w:hAnsi="仿宋" w:cs="仿宋" w:hint="eastAsia"/>
            <w:lang w:eastAsia="zh-CN"/>
          </w:rPr>
          <w:t>(二)、沟通计划</w:t>
        </w:r>
        <w:r>
          <w:tab/>
        </w:r>
        <w:r>
          <w:fldChar w:fldCharType="begin"/>
        </w:r>
        <w:r>
          <w:instrText xml:space="preserve"> PAGEREF _Toc14641 \h </w:instrText>
        </w:r>
        <w:r>
          <w:fldChar w:fldCharType="separate"/>
        </w:r>
        <w:r>
          <w:t>72</w:t>
        </w:r>
        <w:r>
          <w:fldChar w:fldCharType="end"/>
        </w:r>
      </w:hyperlink>
    </w:p>
    <w:p>
      <w:pPr>
        <w:pStyle w:val="TOC1"/>
        <w:tabs>
          <w:tab w:val="right" w:leader="dot" w:pos="8306"/>
        </w:tabs>
      </w:pPr>
      <w:hyperlink w:anchor="_Toc31386" w:history="1">
        <w:r>
          <w:rPr>
            <w:rFonts w:ascii="仿宋" w:eastAsia="仿宋" w:hAnsi="仿宋" w:cs="仿宋" w:hint="eastAsia"/>
            <w:lang w:eastAsia="zh-CN"/>
          </w:rPr>
          <w:t>十七、供应链管理</w:t>
        </w:r>
        <w:r>
          <w:tab/>
        </w:r>
        <w:r>
          <w:fldChar w:fldCharType="begin"/>
        </w:r>
        <w:r>
          <w:instrText xml:space="preserve"> PAGEREF _Toc31386 \h </w:instrText>
        </w:r>
        <w:r>
          <w:fldChar w:fldCharType="separate"/>
        </w:r>
        <w:r>
          <w:t>73</w:t>
        </w:r>
        <w:r>
          <w:fldChar w:fldCharType="end"/>
        </w:r>
      </w:hyperlink>
    </w:p>
    <w:p>
      <w:pPr>
        <w:pStyle w:val="TOC2"/>
        <w:tabs>
          <w:tab w:val="right" w:leader="dot" w:pos="8306"/>
        </w:tabs>
      </w:pPr>
      <w:hyperlink w:anchor="_Toc25087" w:history="1">
        <w:r>
          <w:rPr>
            <w:rFonts w:ascii="仿宋" w:eastAsia="仿宋" w:hAnsi="仿宋" w:cs="仿宋" w:hint="eastAsia"/>
            <w:lang w:eastAsia="zh-CN"/>
          </w:rPr>
          <w:t>(一)、供应链战略规划</w:t>
        </w:r>
        <w:r>
          <w:tab/>
        </w:r>
        <w:r>
          <w:fldChar w:fldCharType="begin"/>
        </w:r>
        <w:r>
          <w:instrText xml:space="preserve"> PAGEREF _Toc25087 \h </w:instrText>
        </w:r>
        <w:r>
          <w:fldChar w:fldCharType="separate"/>
        </w:r>
        <w:r>
          <w:t>73</w:t>
        </w:r>
        <w:r>
          <w:fldChar w:fldCharType="end"/>
        </w:r>
      </w:hyperlink>
    </w:p>
    <w:p>
      <w:pPr>
        <w:pStyle w:val="TOC2"/>
        <w:tabs>
          <w:tab w:val="right" w:leader="dot" w:pos="8306"/>
        </w:tabs>
      </w:pPr>
      <w:hyperlink w:anchor="_Toc15838" w:history="1">
        <w:r>
          <w:rPr>
            <w:rFonts w:ascii="仿宋" w:eastAsia="仿宋" w:hAnsi="仿宋" w:cs="仿宋" w:hint="eastAsia"/>
            <w:lang w:eastAsia="zh-CN"/>
          </w:rPr>
          <w:t>(二)、供应商选择与合作</w:t>
        </w:r>
        <w:r>
          <w:tab/>
        </w:r>
        <w:r>
          <w:fldChar w:fldCharType="begin"/>
        </w:r>
        <w:r>
          <w:instrText xml:space="preserve"> PAGEREF _Toc15838 \h </w:instrText>
        </w:r>
        <w:r>
          <w:fldChar w:fldCharType="separate"/>
        </w:r>
        <w:r>
          <w:t>74</w:t>
        </w:r>
        <w:r>
          <w:fldChar w:fldCharType="end"/>
        </w:r>
      </w:hyperlink>
    </w:p>
    <w:p>
      <w:pPr>
        <w:pStyle w:val="TOC2"/>
        <w:tabs>
          <w:tab w:val="right" w:leader="dot" w:pos="8306"/>
        </w:tabs>
      </w:pPr>
      <w:hyperlink w:anchor="_Toc30022" w:history="1">
        <w:r>
          <w:rPr>
            <w:rFonts w:ascii="仿宋" w:eastAsia="仿宋" w:hAnsi="仿宋" w:cs="仿宋" w:hint="eastAsia"/>
            <w:lang w:eastAsia="zh-CN"/>
          </w:rPr>
          <w:t>(三)、物流与库存管理</w:t>
        </w:r>
        <w:r>
          <w:tab/>
        </w:r>
        <w:r>
          <w:fldChar w:fldCharType="begin"/>
        </w:r>
        <w:r>
          <w:instrText xml:space="preserve"> PAGEREF _Toc30022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389"/>
      <w:r>
        <w:rPr>
          <w:rFonts w:ascii="仿宋" w:eastAsia="仿宋" w:hAnsi="仿宋" w:cs="仿宋" w:hint="eastAsia"/>
          <w:sz w:val="28"/>
          <w:lang w:eastAsia="zh-CN"/>
        </w:rPr>
        <w:t>一、保鲜盒项目危机管理</w:t>
      </w:r>
      <w:bookmarkEnd w:id="2"/>
    </w:p>
    <w:p>
      <w:pPr>
        <w:pStyle w:val="Heading2"/>
        <w:rPr>
          <w:rFonts w:ascii="仿宋" w:eastAsia="仿宋" w:hAnsi="仿宋" w:cs="仿宋" w:hint="eastAsia"/>
          <w:lang w:eastAsia="zh-CN"/>
        </w:rPr>
      </w:pPr>
      <w:bookmarkStart w:id="3" w:name="_Toc1938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保鲜盒项目危机管理中，危机预警与识别是确保保鲜盒项目稳健运行的核心步骤。通过建立全面的监测机制，保鲜盒项目团队旨在及时发现和理解潜在的风险和危机因素，以便采取及时的预防和应对措施，确保保鲜盒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首先，通过深入的风险评估，保鲜盒项目团队全面分析了整个保鲜盒项目和各个阶段可能存在的威胁。这包括准确评估每个潜在风险的发生概率和可能影响的程度，为后续危机预警提供了有力支持。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保鲜盒项目团队着重于明确定义保鲜盒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保鲜盒项目进展的持续监控，团队能够及时发现潜在问题并作出迅速反应。保鲜盒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在这一阶段，团队的专业素养和反应速度将发挥至关重要的作用，以确保潜在危机能够在初期得到有效的处理，最大程度地减轻负面影响。通过危机预警与识别，保鲜盒项目得以更有序、可控地推进。</w:t>
      </w:r>
    </w:p>
    <w:p>
      <w:pPr>
        <w:pStyle w:val="Heading2"/>
        <w:ind w:firstLine="560" w:firstLineChars="200"/>
        <w:rPr>
          <w:rFonts w:ascii="仿宋" w:eastAsia="仿宋" w:hAnsi="仿宋" w:cs="仿宋" w:hint="eastAsia"/>
          <w:sz w:val="28"/>
          <w:lang w:eastAsia="zh-CN"/>
        </w:rPr>
      </w:pPr>
      <w:bookmarkStart w:id="4" w:name="_Toc7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在危机发生时，保鲜盒项目团队立即行动，成立了应急小组。该小组的任务是迅速制定并实施紧急应对措施，以最小化潜在损失。以下是采取的主要措施：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暂停保鲜盒项目进度：为遏制危机蔓延，保鲜盒项目暂时停止进行，以便全面评估当前状况。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资源重新分配：重新评估保鲜盒项目资源的分配，确保最大限度地减小损失。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实时沟通：与关键利益相关者建立实时沟通机制，向他们传递保鲜盒项目危机的实际状况，保障保鲜盒项目核心利益。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在紧急应对的同时，保鲜盒项目团队强调了团队协作和有效沟通的重要性。以下是团队协作的关键举措：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信息共享机制：建立了信息共享平台，确保团队成员能够及时获取保鲜盒项目危机的实时信息。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领导者沟通：保鲜盒项目领导者通过定期会议和即时沟通工具，指导团队应对危机，保持团队稳定运行。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随着危机得到初步控制，保鲜盒项目团队转向制定恢复计划，以确保保鲜盒项目能够从中迅速恢复。主要恢复计划包括：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修复受损的进度计划：重新评估保鲜盒项目进度，制定修复计划，确保保鲜盒项目尽快回归正常进程。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重新调整资源分配：优化资源分配，确保保鲜盒项目在有限资源下高效运转。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风险管理机制加强：对保鲜盒项目风险进行全面评估，制定更强化的风险管理策略，以预防未来可能的危机。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0128"/>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5992"/>
      <w:r>
        <w:rPr>
          <w:rFonts w:ascii="仿宋" w:eastAsia="仿宋" w:hAnsi="仿宋" w:cs="仿宋" w:hint="eastAsia"/>
          <w:lang w:eastAsia="zh-CN"/>
        </w:rPr>
        <w:t>(一)、保鲜盒行业分析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保鲜盒行业一直以来都是市场的关注焦点。行业内的发展趋势、竞争态势以及潜在机会都对保鲜盒项目的推进产生深远的影响。通过深入研究行业的整体概貌，我们将更好地理解行业的核心特征，为保鲜盒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鲜盒行业，技术一直是推动创新和发展的关键因素。我们将对当前技术趋势进行详尽分析，包括但不限于人工智能、大数据应用、先进制造技术等。这有助于保鲜盒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保鲜盒项目成功的基础。我们将对主要竞争对手进行深入研究，包括其市场份额、产品特点、市场定位等。通过全面了解竞争对手的优势和劣势，保鲜盒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681"/>
      <w:r>
        <w:rPr>
          <w:rFonts w:ascii="仿宋" w:eastAsia="仿宋" w:hAnsi="仿宋" w:cs="仿宋" w:hint="eastAsia"/>
          <w:sz w:val="28"/>
          <w:lang w:eastAsia="zh-CN"/>
        </w:rPr>
        <w:t>(二)、保鲜盒市场分析预测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通过对市场规模的深入调研，我们将预测保鲜盒市场未来的增长趋势。这包括市场的整体规模、各细分领域的发展趋势等。保鲜盒项目可以根据市场的扩张速度和潜在机会，制定更符合市场需求的发展策略。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了解消费者的需求是市场分析的核心。我们将通过调查研究，深入挖掘目标消费者的需求特点、购买习惯以及对产品和服务的期望。这有助于保鲜盒项目更好地定位目标市场，提供更符合消费者期待的解决方案。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保鲜盒项目实施过程中需要充分考虑的因素。我们将对市场风险进行全面评估，包括但不限于政策法规风险、市场竞争风险、技术变革风险等。通过对潜在风险的深入分析，保鲜盒项目可以制定相应的风险缓解策略，降低不确定性对保鲜盒项目的影响。</w:t>
      </w:r>
    </w:p>
    <w:p>
      <w:pPr>
        <w:pStyle w:val="Heading1"/>
        <w:ind w:firstLine="560" w:firstLineChars="200"/>
        <w:rPr>
          <w:rFonts w:ascii="仿宋" w:eastAsia="仿宋" w:hAnsi="仿宋" w:cs="仿宋" w:hint="eastAsia"/>
          <w:sz w:val="28"/>
          <w:lang w:eastAsia="zh-CN"/>
        </w:rPr>
      </w:pPr>
      <w:bookmarkStart w:id="8" w:name="_Toc20009"/>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141"/>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保鲜盒项目的技术管理特点体现在其创新导向。通过引入最先进的技术趋势和解决方案，保鲜盒项目致力于提升科技含量、提高质量和效率水平。这意味着我们将采用最新的工具和方法，确保保鲜盒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保鲜盒项目技术管理的显著特征。通过整合不同领域的技术资源，我们实现了跨学科的协同工作。这有助于优化技术架构，提高整体效能。此外，整合性策略还促进了不同技术团队之间的紧密沟通和高效合作，确保保鲜盒项目各方面的技术都能得到协同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保鲜盒项目所采用的技术。通过不断优化技术方案，保鲜盒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保鲜盒项目团队将在保鲜盒项目初期识别可能的技术风险，并采取相应的预防和应对措施。通过建立健全的风险评估机制，保鲜盒项目能够在实施过程中及时发现并解决潜在的技术问题，保障保鲜盒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通过这些独特的技术管理特点，我们确信在保鲜盒项目中，技术将成为保鲜盒项目成功的有力支持。这一深度剖析揭示了技术管理在保鲜盒项目实施中的关键作用，为保鲜盒项目的技术基础奠定了坚实的基础。</w:t>
      </w:r>
    </w:p>
    <w:p>
      <w:pPr>
        <w:pStyle w:val="Heading2"/>
        <w:ind w:firstLine="560" w:firstLineChars="200"/>
        <w:rPr>
          <w:rFonts w:ascii="仿宋" w:eastAsia="仿宋" w:hAnsi="仿宋" w:cs="仿宋" w:hint="eastAsia"/>
          <w:sz w:val="28"/>
          <w:lang w:eastAsia="zh-CN"/>
        </w:rPr>
      </w:pPr>
      <w:bookmarkStart w:id="10" w:name="_Toc5338"/>
      <w:r>
        <w:rPr>
          <w:rFonts w:ascii="仿宋" w:eastAsia="仿宋" w:hAnsi="仿宋" w:cs="仿宋" w:hint="eastAsia"/>
          <w:sz w:val="28"/>
          <w:lang w:eastAsia="zh-CN"/>
        </w:rPr>
        <w:t>(二)、保鲜盒项目工艺技术设计方案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保鲜盒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保鲜盒项目将严格按照相关行业规范要求进行组织。通过有效控制产品质量，保鲜盒项目将致力于为顾客提供优质的保鲜盒项目产品和良好的服务。这体现了保鲜盒项目对于生产活动合规性和质量标准的高度重视，为保鲜盒项目的可持续发展和顾客满意度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保鲜盒项目注重生态效益和清洁生产原则。保鲜盒项目建设将紧密结合地方特色经济发展，与社会经济发展规划和区域环境保护规划方案相协调一致。通过与当地区域自然生态系统的结合，保鲜盒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保鲜盒项目产品具有多样化的客户需求和个性化的特点。因此，保鲜盒项目产品规格品种多样，且单批生产数量较小。为满足这一特点，保鲜盒项目承办单位将建设先进的柔性制造生产线。通过广泛应用柔性制造技术，保鲜盒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保鲜盒项目采用的技术具有较高的技术含量和自动化水平，处于国内先进水平。这一技术选用不仅体现了对生产效率、质量和环境友好性的高标准要求，同时为保鲜盒项目的可持续发展奠定了坚实的基础。</w:t>
      </w:r>
    </w:p>
    <w:p>
      <w:pPr>
        <w:pStyle w:val="Heading2"/>
        <w:ind w:firstLine="560" w:firstLineChars="200"/>
        <w:rPr>
          <w:rFonts w:ascii="仿宋" w:eastAsia="仿宋" w:hAnsi="仿宋" w:cs="仿宋" w:hint="eastAsia"/>
          <w:sz w:val="28"/>
          <w:lang w:eastAsia="zh-CN"/>
        </w:rPr>
      </w:pPr>
      <w:bookmarkStart w:id="11" w:name="_Toc19082"/>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为确保保鲜盒项目的高效生产和技术实施，我们制定了一套精心设计的设备选型方案，以满足保鲜盒项目生产、质量和环保的要求。该方案的主要特点如下：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保鲜盒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针对保鲜盒项目产品的多样性和小批量生产的特点，我们将建设柔性制造生产线。通过在设备选型中考虑柔性制造技术，可以灵活应对不同产品规格和生产需求，实现生产线的高度灵活性和适应性。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2980"/>
      <w:r>
        <w:rPr>
          <w:rFonts w:ascii="仿宋" w:eastAsia="仿宋" w:hAnsi="仿宋" w:cs="仿宋" w:hint="eastAsia"/>
          <w:sz w:val="28"/>
          <w:lang w:eastAsia="zh-CN"/>
        </w:rPr>
        <w:t>四、保鲜盒项目土建工程</w:t>
      </w:r>
      <w:bookmarkEnd w:id="12"/>
    </w:p>
    <w:p>
      <w:pPr>
        <w:pStyle w:val="Heading2"/>
        <w:rPr>
          <w:rFonts w:ascii="仿宋" w:eastAsia="仿宋" w:hAnsi="仿宋" w:cs="仿宋" w:hint="eastAsia"/>
          <w:lang w:eastAsia="zh-CN"/>
        </w:rPr>
      </w:pPr>
      <w:bookmarkStart w:id="13" w:name="_Toc20083"/>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在保鲜盒项目的建筑工程设计中，我们将秉承一系列重要的设计原则，以确保保鲜盒项目建筑在功能、美观、可持续性等方面达到最佳效果。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首要原则是确保建筑的功能性得到最大化的发挥。我们将充分理解保鲜盒项目的实际需求，合理布局各个功能区域，保证建筑在满足业务需求的同时，提供高效的工作环境。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在建筑设计中，我们将综合考虑建设和运营成本。通过精细的经济效益分析，确保设计方案在高效利用资源的同时，对保鲜盒项目的长期盈利能力有积极的贡献。</w:t>
      </w:r>
    </w:p>
    <w:p>
      <w:pPr>
        <w:pStyle w:val="Heading2"/>
        <w:ind w:firstLine="560" w:firstLineChars="200"/>
        <w:rPr>
          <w:rFonts w:ascii="仿宋" w:eastAsia="仿宋" w:hAnsi="仿宋" w:cs="仿宋" w:hint="eastAsia"/>
          <w:sz w:val="28"/>
          <w:lang w:eastAsia="zh-CN"/>
        </w:rPr>
      </w:pPr>
      <w:bookmarkStart w:id="14" w:name="_Toc28332"/>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鲜盒项目的土建工程设计中，我们将精准设定设计年限，结合保鲜盒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保鲜盒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8978"/>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保鲜盒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保鲜盒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保鲜盒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4430"/>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本期工程保鲜盒项目预计总建筑面积XXX平方米，其中：计容建筑面积XXX平方米，计划建筑工程投资XX万元，占保鲜盒项目总投资的XX%。</w:t>
      </w:r>
    </w:p>
    <w:p>
      <w:pPr>
        <w:pStyle w:val="Heading1"/>
        <w:ind w:firstLine="560" w:firstLineChars="200"/>
        <w:rPr>
          <w:rFonts w:ascii="仿宋" w:eastAsia="仿宋" w:hAnsi="仿宋" w:cs="仿宋" w:hint="eastAsia"/>
          <w:sz w:val="28"/>
          <w:lang w:eastAsia="zh-CN"/>
        </w:rPr>
      </w:pPr>
      <w:bookmarkStart w:id="17" w:name="_Toc19441"/>
      <w:r>
        <w:rPr>
          <w:rFonts w:ascii="仿宋" w:eastAsia="仿宋" w:hAnsi="仿宋" w:cs="仿宋" w:hint="eastAsia"/>
          <w:sz w:val="28"/>
          <w:lang w:eastAsia="zh-CN"/>
        </w:rPr>
        <w:t>五、保鲜盒项目建设单位说明</w:t>
      </w:r>
      <w:bookmarkEnd w:id="17"/>
    </w:p>
    <w:p>
      <w:pPr>
        <w:pStyle w:val="Heading2"/>
        <w:rPr>
          <w:rFonts w:ascii="仿宋" w:eastAsia="仿宋" w:hAnsi="仿宋" w:cs="仿宋" w:hint="eastAsia"/>
          <w:lang w:eastAsia="zh-CN"/>
        </w:rPr>
      </w:pPr>
      <w:bookmarkStart w:id="18" w:name="_Toc5636"/>
      <w:r>
        <w:rPr>
          <w:rFonts w:ascii="仿宋" w:eastAsia="仿宋" w:hAnsi="仿宋" w:cs="仿宋" w:hint="eastAsia"/>
          <w:lang w:eastAsia="zh-CN"/>
        </w:rPr>
        <w:t>(一)、保鲜盒项目承办单位基本情况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7603"/>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保鲜盒项目承办单位的XXXX，我们着眼于实现可持续的经济效益。通过技术创新和解决方案的提供，公司预计在保鲜盒项目执行期间将获得可观的收入增长。这一收入来源主要包括保鲜盒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同时，我们注重成本控制和效率提升，以确保保鲜盒项目的可持续盈利。透过精细的管理和资源优化，公司期望实现保鲜盒项目利润最大化。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保鲜盒项目实施进行全面的投资评估，包括保鲜盒项目启动阶段的资金投入和后续运营成本。通过对保鲜盒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公司在保鲜盒项目实施过程中具备足够的资金流动性，公司将进行详尽的现金流分析。这包括资金需求的合理预测、保鲜盒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18179"/>
      <w:r>
        <w:rPr>
          <w:rFonts w:ascii="仿宋" w:eastAsia="仿宋" w:hAnsi="仿宋" w:cs="仿宋" w:hint="eastAsia"/>
          <w:sz w:val="28"/>
          <w:lang w:eastAsia="zh-CN"/>
        </w:rPr>
        <w:t>六、保鲜盒项目概论</w:t>
      </w:r>
      <w:bookmarkEnd w:id="20"/>
    </w:p>
    <w:p>
      <w:pPr>
        <w:pStyle w:val="Heading2"/>
        <w:rPr>
          <w:rFonts w:ascii="仿宋" w:eastAsia="仿宋" w:hAnsi="仿宋" w:cs="仿宋" w:hint="eastAsia"/>
          <w:lang w:eastAsia="zh-CN"/>
        </w:rPr>
      </w:pPr>
      <w:bookmarkStart w:id="21" w:name="_Toc30091"/>
      <w:r>
        <w:rPr>
          <w:rFonts w:ascii="仿宋" w:eastAsia="仿宋" w:hAnsi="仿宋" w:cs="仿宋" w:hint="eastAsia"/>
          <w:lang w:eastAsia="zh-CN"/>
        </w:rPr>
        <w:t>(一)、保鲜盒项目概况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保鲜盒项目的起源追溯至对市场的深入洞察。市场的不断演变与变革为保鲜盒项目提供了难得的机遇。当前市场存在的需求缺口和变革的大环境共同构成了保鲜盒项目的背景。这个保鲜盒项目旨在充分利用市场机遇，填补行业中尚未满足的需求，为客户提供全新的解决方案。市场的变革和需求的增长使得这个保鲜盒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保鲜盒项目名称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保鲜盒项目正式命名为保鲜盒。这个名称不仅仅是一个标识，更代表了保鲜盒项目的核心理念和愿景。它蕴含着保鲜盒项目所要解决问题的关键字，具有强烈的表达和辨识度，为保鲜盒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保鲜盒项目目标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保鲜盒项目的核心目标是提供一种全新、高效的解决方案，满足客户日益增长的需求。保鲜盒项目追求的不仅仅是满足市场需求，更是在市场中获得卓越的竞争优势。通过不断提升产品或服务的质量和创新水平，保鲜盒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保鲜盒项目范围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https://d.book118.com/348130043112006045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保鲜盒项目规划设计蓝图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保鲜盒项目规划设计蓝图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保鲜盒项目规划设计蓝图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保鲜盒项目规划设计蓝图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保鲜盒项目规划设计蓝图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保鲜盒项目规划设计蓝图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保鲜盒项目规划设计蓝图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保鲜盒项目规划设计蓝图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保鲜盒项目规划设计蓝图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保鲜盒项目规划设计蓝图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保鲜盒项目规划设计蓝图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保鲜盒项目规划设计蓝图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保鲜盒项目规划设计蓝图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保鲜盒项目规划设计蓝图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保鲜盒项目规划设计蓝图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保鲜盒项目规划设计蓝图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保鲜盒项目规划设计蓝图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F64F7D"/>
    <w:rsid w:val="5AF64F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8130043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2024-03-02T22:57:00Z</dcterms:created>
  <dcterms:modified xsi:type="dcterms:W3CDTF">2024-03-02T22:58:15Z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3FE09742DFB040119054CA36B1D701EB_11</vt:lpwstr>
  </property>
  <property fmtid="{D5CDD505-2E9C-101B-9397-08002B2CF9AE}" pid="3" name="KSOProductBuildVer">
    <vt:lpwstr>2052-12.1.0.16388</vt:lpwstr>
  </property>
</Properties>
</file>